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8A" w:rsidRDefault="00AC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ED578A" w:rsidRDefault="00AC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  Кіровоградської облдержадміністрації</w:t>
      </w:r>
    </w:p>
    <w:p w:rsidR="00ED578A" w:rsidRDefault="00AC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Кіровоградська Мала академія наук учнівської молоді</w:t>
      </w:r>
    </w:p>
    <w:p w:rsidR="00ED578A" w:rsidRDefault="00ED578A">
      <w:pPr>
        <w:pStyle w:val="a3"/>
        <w:rPr>
          <w:b w:val="0"/>
          <w:sz w:val="28"/>
          <w:szCs w:val="28"/>
        </w:rPr>
      </w:pPr>
    </w:p>
    <w:p w:rsidR="00ED578A" w:rsidRDefault="00ED578A">
      <w:pPr>
        <w:pStyle w:val="a3"/>
        <w:rPr>
          <w:b w:val="0"/>
          <w:sz w:val="28"/>
          <w:szCs w:val="28"/>
        </w:rPr>
      </w:pPr>
    </w:p>
    <w:p w:rsidR="00ED578A" w:rsidRDefault="00AC77C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Всеукраїнський  інтерактивний конкурс «МАН-Юніор Дослідник»</w:t>
      </w:r>
    </w:p>
    <w:p w:rsidR="00ED578A" w:rsidRDefault="00ED578A">
      <w:pPr>
        <w:pStyle w:val="a3"/>
        <w:rPr>
          <w:b w:val="0"/>
          <w:sz w:val="28"/>
          <w:szCs w:val="28"/>
        </w:rPr>
      </w:pPr>
    </w:p>
    <w:p w:rsidR="00ED578A" w:rsidRDefault="00ED578A">
      <w:pPr>
        <w:pStyle w:val="a3"/>
        <w:rPr>
          <w:b w:val="0"/>
          <w:sz w:val="28"/>
          <w:szCs w:val="28"/>
        </w:rPr>
      </w:pPr>
    </w:p>
    <w:p w:rsidR="00ED578A" w:rsidRDefault="00AC77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r>
        <w:rPr>
          <w:rFonts w:ascii="Times New Roman" w:eastAsia="Times New Roman" w:hAnsi="Times New Roman" w:cs="Times New Roman"/>
          <w:sz w:val="28"/>
          <w:szCs w:val="28"/>
        </w:rPr>
        <w:t>: «Астроном-Юніор»</w:t>
      </w:r>
    </w:p>
    <w:p w:rsidR="00ED578A" w:rsidRDefault="00ED5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ВИВЧЕННЯ СОНЯЧНОЇ АКТИВНОСТІ В </w:t>
      </w: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УФ-ДІАПАЗОНІ ЗА ДОПОМОГОЮ </w:t>
      </w: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ЦИФРОВОЇ АПАРАТУРИ</w:t>
      </w:r>
    </w:p>
    <w:p w:rsidR="00ED578A" w:rsidRDefault="00ED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Аріадна Євгені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вна,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учениця 9 класу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Олександрійського району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Кіровоградської області </w:t>
      </w:r>
    </w:p>
    <w:p w:rsidR="00ED578A" w:rsidRDefault="00ED578A">
      <w:pPr>
        <w:spacing w:after="0" w:line="240" w:lineRule="auto"/>
        <w:ind w:left="5103" w:firstLine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Керівники: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Правий Віктор Павлович,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Олександрійського району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Кіровоградської області</w:t>
      </w:r>
    </w:p>
    <w:p w:rsidR="00ED578A" w:rsidRDefault="00ED578A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Правий Олександр Вікторович,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  та  інформатики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:rsidR="00ED578A" w:rsidRDefault="00AC77C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Олександрійського району</w:t>
      </w:r>
    </w:p>
    <w:p w:rsidR="00ED578A" w:rsidRDefault="00AC77C5">
      <w:pPr>
        <w:spacing w:line="240" w:lineRule="auto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Кіровоградської області</w:t>
      </w:r>
    </w:p>
    <w:p w:rsidR="00ED578A" w:rsidRDefault="00ED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ED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ED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ED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AC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2024</w:t>
      </w:r>
    </w:p>
    <w:p w:rsidR="00ED578A" w:rsidRDefault="00ED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AC7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Дослідити окремі аспекти УФ-випромінювання від Сонця на основі  АЦП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LabQuest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(Laba2) та цифрових датчиків.  </w:t>
      </w:r>
    </w:p>
    <w:p w:rsidR="00ED578A" w:rsidRDefault="00AC77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дослідження: </w:t>
      </w:r>
    </w:p>
    <w:p w:rsidR="00ED578A" w:rsidRDefault="00AC77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ультрафіолетове випромінювання  та освітленість від Сонця, яке доходить до Землі типу А та В протягом доби;</w:t>
      </w:r>
    </w:p>
    <w:p w:rsidR="00ED578A" w:rsidRDefault="00AC77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сонячну іррадіацію на основі УФ-випромінювання в літній сонячний день в нашій місцевості.</w:t>
      </w:r>
    </w:p>
    <w:p w:rsidR="00ED578A" w:rsidRDefault="00AC7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Сонячна активність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УФ-випромінювання. </w:t>
      </w:r>
    </w:p>
    <w:p w:rsidR="00ED578A" w:rsidRDefault="00AC7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>Випромінювання від природнього джерела Сонця А та В-типу.</w:t>
      </w:r>
    </w:p>
    <w:p w:rsidR="00ED578A" w:rsidRDefault="00AC77C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Теоретична частина. </w:t>
      </w:r>
    </w:p>
    <w:p w:rsidR="00ED578A" w:rsidRDefault="00AC77C5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Сонце – це зірка, що випромінює енергію. Енергія випромінюється у вигляді тепла, світла, хвиль. Людство вже має багато знань про Сонце. Але є чимало питань на які ще не має відповідей, зокрема чому корона – крайня частина атмосфери Сонця, у сотні разів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ячіша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ніж фотосфера, або як «народжується» сонячний вітер. Таємниці для вчених цікаві, оскільки вони можуть перешкоджати супутниковій електроніці. Ми вирішили дослідити Сонце в ракурсі його випромінювання. Зокрема дослідити УФ-промені, які рухаються від Со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нця до Землі – до нас.</w:t>
      </w:r>
    </w:p>
    <w:p w:rsidR="00ED578A" w:rsidRDefault="00AC7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Дослідження УФ-променів проводилося з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аналогово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-цифрового перетворювача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LabQuest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(Laba2) з цифровими датчиками UV-A-BTA UV-В-BTA  та з використанням програмного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Logger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3.14. Родзинкою   нашої роботи </w:t>
      </w:r>
      <w:r>
        <w:rPr>
          <w:rFonts w:ascii="Times New Roman" w:eastAsia="Times New Roman" w:hAnsi="Times New Roman" w:cs="Times New Roman"/>
          <w:sz w:val="28"/>
          <w:szCs w:val="28"/>
        </w:rPr>
        <w:t>є те, що для досліджень було використано цифрову апаратуру, яка дає точні, об’єктивні параметри, що обробляються спеціальним програмним забезпеченням – сучасний «цифровий» підхід до  дослідження природних астрономічних явищ.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8A" w:rsidRDefault="00AC77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Експериментальна частина.  </w:t>
      </w:r>
    </w:p>
    <w:p w:rsidR="00ED578A" w:rsidRDefault="00AC7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вирішили дослідити освітленість, УФ-А та УФ-В випромінювання протягом доби, особливу увагу при цьому звертаючи на УФ-В проміння. Власні дослідження ми  проводили 13 грудня 2023 року протягом доби починаючи з 13:00 години. Як видно з графіків освітленіст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ставила майже 800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УФ-А випромінювання майже 300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УФ-В випромінювання 15,9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Із заходом Сонця рівень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освітленості та УФ-А випромінювання зменшився до показників 1,3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39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17:00 годині.</w:t>
      </w: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та графік дослідження УФ-ви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промінювання та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3171190</wp:posOffset>
            </wp:positionH>
            <wp:positionV relativeFrom="paragraph">
              <wp:posOffset>9525</wp:posOffset>
            </wp:positionV>
            <wp:extent cx="3251200" cy="1414145"/>
            <wp:effectExtent l="0" t="0" r="0" b="0"/>
            <wp:wrapSquare wrapText="bothSides" distT="0" distB="0" distL="114300" distR="114300"/>
            <wp:docPr id="1" name="image1.jpg" descr="Описание: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1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освітленості протягом доби</w:t>
      </w:r>
    </w:p>
    <w:p w:rsidR="00ED578A" w:rsidRDefault="00ED5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УФ-В випромінювання становило 12,1мВт/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Відсоток співвідношення найменше по зменшенню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випромінювань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УФ-В проміння і становить 23%, в освітленості 99%, для УФ-А променів – 85%.</w:t>
      </w:r>
    </w:p>
    <w:p w:rsidR="00ED578A" w:rsidRDefault="00AC7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спостережень після заходу Сонця спостерігається стабільність в показниках освітленості та УФ-А випромінювання в межах до сходу Сонця до 8:00 години ранку.  УФ-В промені також «показують» свою стабільність з початку спостережень і становлять 13,4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Після сходу Сонця освітленість та УФ-А проміння демонструють підвищення показників до попереднього рівня, а УФ-В проміння не змінилося. Робимо висновок, що УФ-В проміння – найбільш проникне проміння і поширюється і вночі.</w:t>
      </w:r>
    </w:p>
    <w:p w:rsidR="00ED578A" w:rsidRDefault="00AC7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Загальна кількість енергі</w:t>
      </w:r>
      <w:r>
        <w:rPr>
          <w:rFonts w:ascii="Gungsuh" w:eastAsia="Gungsuh" w:hAnsi="Gungsuh" w:cs="Gungsuh"/>
          <w:color w:val="000000"/>
          <w:sz w:val="28"/>
          <w:szCs w:val="28"/>
        </w:rPr>
        <w:t>ї за день, або за рік називається іррадіацією, показує наскільки було потужне сонячне випромінювання. Іррадіація вимірюється                   в  Вт ∙ год/м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в день, або в рік.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4138930</wp:posOffset>
            </wp:positionH>
            <wp:positionV relativeFrom="paragraph">
              <wp:posOffset>675005</wp:posOffset>
            </wp:positionV>
            <wp:extent cx="2204720" cy="1498600"/>
            <wp:effectExtent l="0" t="0" r="0" b="0"/>
            <wp:wrapSquare wrapText="bothSides" distT="0" distB="0" distL="114300" distR="114300"/>
            <wp:docPr id="2" name="image2.jpg" descr="Розподіл сонячного випромінювання в Україн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Розподіл сонячного випромінювання в Україні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78A" w:rsidRDefault="00ED578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8A" w:rsidRDefault="00AC77C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(джерело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https://eco-electrics.com.ua/articles/otsinka-</w:t>
        </w:r>
      </w:hyperlink>
    </w:p>
    <w:p w:rsidR="00ED578A" w:rsidRDefault="00AC7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energ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iyi-soniachnogo-viprominiuvannia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D578A" w:rsidRDefault="00ED5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78A" w:rsidRDefault="00AC77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виміряли сонячну іррадіацію протягом одного дня (світлої частини доби), вона становить 3200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прийшли до висновку, що вона залежить від  положення Сонця в зеніті, чи кутом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 Сонцем і зенітом. Середнє значення сонячної радіації для України 635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дуже ясний день  від 950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1220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середнє значення приблизно 1000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>, а за одну годину 1000 Вт ∙ год/м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ED578A" w:rsidRDefault="00AC7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ж визначили протягом малого періоду і в нас вийшл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1460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Ми, експериментально з'ясували, що інтенсивність сонячного світла, яке досягає Землі змінюється, в залежності від часу, дати, місця розташування та погодних умов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(графік). Загальна кількість енергії за нашими підрахунками для нашої місцевості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становить (з графіка) для променів УФ-А  4000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∙ 365 днів = 4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∙ 365 днів = 1460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сонячний день).</w:t>
      </w:r>
    </w:p>
    <w:p w:rsidR="00ED578A" w:rsidRDefault="00AC7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 поверхні Землі – інтенсивність сонячної радіації в Україні 635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 дуже ясний сонячний день ця величина коливається  від 950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1220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(1460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нашій місцевості). Тому за нашими висновками, в нашій місцевості вигідно перетворювати сонячну енергію в  електроенергію за допомогою сонячних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батарей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3721734</wp:posOffset>
            </wp:positionH>
            <wp:positionV relativeFrom="paragraph">
              <wp:posOffset>203200</wp:posOffset>
            </wp:positionV>
            <wp:extent cx="2691130" cy="1983740"/>
            <wp:effectExtent l="0" t="0" r="0" b="0"/>
            <wp:wrapSquare wrapText="bothSides" distT="0" distB="0" distL="114300" distR="114300"/>
            <wp:docPr id="3" name="image3.jpg" descr="C:\Users\1D1D~1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1D1D~1\AppData\Local\Temp\FineReader12.00\media\image1.jpeg"/>
                    <pic:cNvPicPr preferRelativeResize="0"/>
                  </pic:nvPicPr>
                  <pic:blipFill>
                    <a:blip r:embed="rId9"/>
                    <a:srcRect l="2964" t="11644" r="32220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98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78A" w:rsidRDefault="00AC77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 </w:t>
      </w:r>
    </w:p>
    <w:p w:rsidR="00ED578A" w:rsidRDefault="00AC7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експериментально визначили, що УФ-випромінювання типу А та В залежить від часу доби, погодних умов.</w:t>
      </w:r>
    </w:p>
    <w:p w:rsidR="00ED578A" w:rsidRDefault="00AC7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дослідили яку кількість енергії (в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отримує Земля в сонячні і похмурі дні.</w:t>
      </w:r>
    </w:p>
    <w:p w:rsidR="00ED578A" w:rsidRDefault="00AC7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нашої місцевості рівень сонячної іррадіації становить 1460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78A" w:rsidRDefault="00AC7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УФ-випромінювання поширюється і в ночі. Особливо В-типу – протягом доби майже стабільно – в межах 13 Вт/м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78A" w:rsidRDefault="00AC7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Промені В-типу більш агресивніші ніж промені А-типу.</w:t>
      </w:r>
    </w:p>
    <w:sectPr w:rsidR="00ED578A">
      <w:pgSz w:w="11906" w:h="16838"/>
      <w:pgMar w:top="567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1B"/>
    <w:multiLevelType w:val="multilevel"/>
    <w:tmpl w:val="BDCA91C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F3054"/>
    <w:multiLevelType w:val="multilevel"/>
    <w:tmpl w:val="9776234E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840711"/>
    <w:multiLevelType w:val="multilevel"/>
    <w:tmpl w:val="B12A4D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8A"/>
    <w:rsid w:val="00AC77C5"/>
    <w:rsid w:val="00E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652"/>
  <w15:docId w15:val="{FA584F9F-B978-47DE-9D24-1168B46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-electrics.com.ua/articles/otsinka-energiyi-soniachnogo-viprominiuvan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-electrics.com.ua/articles/otsinka-energiyi-soniachnogo-viprominiuvan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3619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2024-04-12T11:52:00Z</dcterms:created>
  <dcterms:modified xsi:type="dcterms:W3CDTF">2024-04-12T11:52:00Z</dcterms:modified>
</cp:coreProperties>
</file>