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9C5C85" w:rsidRDefault="009C5C85" w:rsidP="009C5C85" w:rsidRPr="009A450F">
      <w:pPr>
        <w:jc w:val="both"/>
        <w:ind w:right="-1"/>
        <w:spacing w:line="360" w:lineRule="auto"/>
        <w:rPr>
          <w:lang w:val="en-US"/>
          <w:b/>
          <w:rFonts w:ascii="Times New Roman" w:cs="Times New Roman" w:hAnsi="Times New Roman"/>
          <w:sz w:val="28"/>
          <w:szCs w:val="28"/>
        </w:rPr>
      </w:pPr>
      <w:r w:rsidRPr="009A450F">
        <w:rPr>
          <w:lang w:val="uk-UA"/>
          <w:b/>
          <w:rFonts w:ascii="Times New Roman" w:cs="Times New Roman" w:hAnsi="Times New Roman"/>
          <w:sz w:val="28"/>
          <w:szCs w:val="28"/>
        </w:rPr>
        <w:t>Історичні пам’ятки  міста Барвінкового</w:t>
      </w:r>
      <w:r w:rsidR="00BA0B53" w:rsidRPr="009A450F">
        <w:rPr>
          <w:lang w:val="en-US"/>
          <w:b/>
          <w:rFonts w:ascii="Times New Roman" w:cs="Times New Roman" w:hAnsi="Times New Roman"/>
          <w:sz w:val="28"/>
          <w:szCs w:val="28"/>
        </w:rPr>
        <w:t xml:space="preserve"> </w:t>
      </w:r>
      <w:r>
        <w:rPr>
          <w:b/>
          <w:rFonts w:ascii="Times New Roman"/>
          <w:sz w:val="28"/>
        </w:rPr>
        <w:t>(екскурсійний мар</w:t>
      </w:r>
      <w:r>
        <w:rPr>
          <w:b/>
          <w:rFonts w:ascii="Times New Roman"/>
          <w:sz w:val="28"/>
        </w:rPr>
        <w:t xml:space="preserve">шрут)                                                                                                   </w:t>
      </w:r>
    </w:p>
    <w:p w:rsidR="008854C5" w:rsidRDefault="008854C5" w:rsidP="009C5C85" w:rsidRPr="009C5C85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9A450F">
        <w:rPr>
          <w:lang w:val="uk-UA"/>
          <w:b/>
          <w:rFonts w:ascii="Times New Roman" w:cs="Times New Roman" w:hAnsi="Times New Roman"/>
          <w:sz w:val="28"/>
          <w:szCs w:val="28"/>
        </w:rPr>
        <w:t>Донченко Мар’яна,</w:t>
      </w:r>
      <w:r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учениця 7 класу Барвінківської філії Барвінківського  ліцею 1 Барвінківської МТГ Ізюмського району Харківської області</w:t>
      </w:r>
      <w:r w:rsidR="00185416" w:rsidRPr="009C5C85">
        <w:rPr>
          <w:lang w:val="uk-UA"/>
          <w:rFonts w:ascii="Times New Roman" w:cs="Times New Roman" w:hAnsi="Times New Roman"/>
          <w:sz w:val="28"/>
          <w:szCs w:val="28"/>
        </w:rPr>
        <w:t>, тел. 0992130388,</w:t>
      </w:r>
      <w:r w:rsidR="00780757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D061DB" w:rsidRPr="009C5C85">
        <w:rPr>
          <w:lang w:val="en-US"/>
          <w:rFonts w:ascii="Times New Roman" w:cs="Times New Roman" w:hAnsi="Times New Roman"/>
          <w:sz w:val="28"/>
          <w:szCs w:val="28"/>
        </w:rPr>
        <w:t>doncenko</w:t>
      </w:r>
      <w:r w:rsidR="00D061DB" w:rsidRPr="009C5C85">
        <w:rPr>
          <w:lang w:val="uk-UA"/>
          <w:rFonts w:ascii="Times New Roman" w:cs="Times New Roman" w:hAnsi="Times New Roman"/>
          <w:sz w:val="28"/>
          <w:szCs w:val="28"/>
        </w:rPr>
        <w:t>1602@</w:t>
      </w:r>
      <w:r w:rsidR="00D061DB" w:rsidRPr="009C5C85">
        <w:rPr>
          <w:lang w:val="en-US"/>
          <w:rFonts w:ascii="Times New Roman" w:cs="Times New Roman" w:hAnsi="Times New Roman"/>
          <w:sz w:val="28"/>
          <w:szCs w:val="28"/>
        </w:rPr>
        <w:t>gm</w:t>
      </w:r>
      <w:r w:rsidR="00663932" w:rsidRPr="009C5C85">
        <w:rPr>
          <w:lang w:val="en-US"/>
          <w:rFonts w:ascii="Times New Roman" w:cs="Times New Roman" w:hAnsi="Times New Roman"/>
          <w:sz w:val="28"/>
          <w:szCs w:val="28"/>
        </w:rPr>
        <w:t>ail</w:t>
      </w:r>
      <w:r w:rsidR="00663932" w:rsidRPr="009C5C85">
        <w:rPr>
          <w:lang w:val="uk-UA"/>
          <w:rFonts w:ascii="Times New Roman" w:cs="Times New Roman" w:hAnsi="Times New Roman"/>
          <w:sz w:val="28"/>
          <w:szCs w:val="28"/>
        </w:rPr>
        <w:t>.</w:t>
      </w:r>
      <w:r w:rsidR="00663932" w:rsidRPr="009C5C85">
        <w:rPr>
          <w:lang w:val="en-US"/>
          <w:rFonts w:ascii="Times New Roman" w:cs="Times New Roman" w:hAnsi="Times New Roman"/>
          <w:sz w:val="28"/>
          <w:szCs w:val="28"/>
        </w:rPr>
        <w:t>com</w:t>
      </w:r>
    </w:p>
    <w:p w:rsidR="00185416" w:rsidRDefault="00185416" w:rsidP="009C5C85" w:rsidRPr="009C5C85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9A450F">
        <w:rPr>
          <w:lang w:val="uk-UA"/>
          <w:b/>
          <w:rFonts w:ascii="Times New Roman" w:cs="Times New Roman" w:hAnsi="Times New Roman"/>
          <w:sz w:val="28"/>
          <w:szCs w:val="28"/>
        </w:rPr>
        <w:t>Шутар Євген,</w:t>
      </w:r>
      <w:r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учень 7 класу Барвінківської філії Барвінківського лі</w:t>
      </w:r>
      <w:r w:rsidR="00663932" w:rsidRPr="009C5C85">
        <w:rPr>
          <w:lang w:val="uk-UA"/>
          <w:rFonts w:ascii="Times New Roman" w:cs="Times New Roman" w:hAnsi="Times New Roman"/>
          <w:sz w:val="28"/>
          <w:szCs w:val="28"/>
        </w:rPr>
        <w:t>ц</w:t>
      </w:r>
      <w:r w:rsidRPr="009C5C85">
        <w:rPr>
          <w:lang w:val="uk-UA"/>
          <w:rFonts w:ascii="Times New Roman" w:cs="Times New Roman" w:hAnsi="Times New Roman"/>
          <w:sz w:val="28"/>
          <w:szCs w:val="28"/>
        </w:rPr>
        <w:t>ею1 Барвінківської МТГ</w:t>
      </w:r>
      <w:r w:rsidR="004C70E4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Ізюмського району Харківської області, тел.0500413572</w:t>
      </w:r>
      <w:r w:rsidR="00BC360B">
        <w:rPr>
          <w:lang w:val="uk-UA"/>
          <w:rFonts w:ascii="Times New Roman" w:cs="Times New Roman" w:hAnsi="Times New Roman"/>
          <w:sz w:val="28"/>
          <w:szCs w:val="28"/>
        </w:rPr>
        <w:t>,</w:t>
      </w:r>
      <w:r w:rsidR="00BC360B" w:rsidRPr="00BC360B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BC360B">
        <w:rPr>
          <w:lang w:val="en-US"/>
          <w:rFonts w:ascii="Times New Roman" w:cs="Times New Roman" w:hAnsi="Times New Roman"/>
          <w:sz w:val="28"/>
          <w:szCs w:val="28"/>
        </w:rPr>
        <w:t>sutarevgenij</w:t>
      </w:r>
      <w:r w:rsidR="00BC360B" w:rsidRPr="00BC360B">
        <w:rPr>
          <w:lang w:val="uk-UA"/>
          <w:rFonts w:ascii="Times New Roman" w:cs="Times New Roman" w:hAnsi="Times New Roman"/>
          <w:sz w:val="28"/>
          <w:szCs w:val="28"/>
        </w:rPr>
        <w:t>@</w:t>
      </w:r>
      <w:r w:rsidR="00BC360B">
        <w:rPr>
          <w:lang w:val="en-US"/>
          <w:rFonts w:ascii="Times New Roman" w:cs="Times New Roman" w:hAnsi="Times New Roman"/>
          <w:sz w:val="28"/>
          <w:szCs w:val="28"/>
        </w:rPr>
        <w:t>gmail</w:t>
      </w:r>
      <w:r w:rsidR="00BC360B">
        <w:rPr>
          <w:lang w:val="uk-UA"/>
          <w:rFonts w:ascii="Times New Roman" w:cs="Times New Roman" w:hAnsi="Times New Roman"/>
          <w:sz w:val="28"/>
          <w:szCs w:val="28"/>
        </w:rPr>
        <w:t>.</w:t>
      </w:r>
      <w:r w:rsidR="00BC360B">
        <w:rPr>
          <w:lang w:val="en-US"/>
          <w:rFonts w:ascii="Times New Roman" w:cs="Times New Roman" w:hAnsi="Times New Roman"/>
          <w:sz w:val="28"/>
          <w:szCs w:val="28"/>
        </w:rPr>
        <w:t>com</w:t>
      </w:r>
      <w:r w:rsidR="00663932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</w:p>
    <w:p w:rsidR="00D061DB" w:rsidRDefault="00D061DB" w:rsidP="009C5C85" w:rsidRPr="009C5C85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9A450F">
        <w:rPr>
          <w:lang w:val="uk-UA"/>
          <w:b/>
          <w:rFonts w:ascii="Times New Roman" w:cs="Times New Roman" w:hAnsi="Times New Roman"/>
          <w:sz w:val="28"/>
          <w:szCs w:val="28"/>
        </w:rPr>
        <w:t>Пос</w:t>
      </w:r>
      <w:r w:rsidR="00EA5FEC" w:rsidRPr="009A450F">
        <w:rPr>
          <w:lang w:val="uk-UA"/>
          <w:b/>
          <w:rFonts w:ascii="Times New Roman" w:cs="Times New Roman" w:hAnsi="Times New Roman"/>
          <w:sz w:val="28"/>
          <w:szCs w:val="28"/>
        </w:rPr>
        <w:t>тавнича Наталія Володимирівна,</w:t>
      </w:r>
      <w:r w:rsidR="00EA5FEC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в</w:t>
      </w:r>
      <w:r w:rsidRPr="009C5C85">
        <w:rPr>
          <w:lang w:val="uk-UA"/>
          <w:rFonts w:ascii="Times New Roman" w:cs="Times New Roman" w:hAnsi="Times New Roman"/>
          <w:sz w:val="28"/>
          <w:szCs w:val="28"/>
        </w:rPr>
        <w:t>читель географії та історії Барвінківської філії Барвінківського ліцею 1 Барвінківської МТГ</w:t>
      </w:r>
      <w:r w:rsidR="00EA5FEC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Ізюмського району Харківської області</w:t>
      </w:r>
    </w:p>
    <w:p w:rsidR="00FB2712" w:rsidRDefault="00EA5FEC" w:rsidP="009C5C85" w:rsidRPr="009C5C85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      Проходять роки , змінюються покоління. Кожне нове покоління усе менше знає  визначні місця і видатних людей рідного краю. Але з  «</w:t>
      </w:r>
      <w:r w:rsidR="006C0E74" w:rsidRPr="009C5C85">
        <w:rPr>
          <w:lang w:val="uk-UA"/>
          <w:rFonts w:ascii="Times New Roman" w:cs="Times New Roman" w:hAnsi="Times New Roman"/>
          <w:sz w:val="28"/>
          <w:szCs w:val="28"/>
        </w:rPr>
        <w:t>маленьких»</w:t>
      </w:r>
      <w:r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історій</w:t>
      </w:r>
      <w:r w:rsidR="006C0E74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складається історія нашої Батьківщини - України. Знати свою історію – наш громадянський обов’язок .</w:t>
      </w:r>
      <w:r w:rsidR="00FB2712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Але ще важливішим є зберегти і передати історичну інформацію майбутнім поколінням, що нелегко зробити в наш нестабільний час.</w:t>
      </w:r>
    </w:p>
    <w:p w:rsidR="00EA5FEC" w:rsidRDefault="00E55635" w:rsidP="009C5C85" w:rsidRPr="009C5C85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       Сьогодні в світі туристична галузь виступає дійовим засобом для поповнення державного і місцевого бюджетів</w:t>
      </w:r>
      <w:r w:rsidR="00780757">
        <w:rPr>
          <w:lang w:val="uk-UA"/>
          <w:rFonts w:ascii="Times New Roman" w:cs="Times New Roman" w:hAnsi="Times New Roman"/>
          <w:sz w:val="28"/>
          <w:szCs w:val="28"/>
        </w:rPr>
        <w:t>,</w:t>
      </w:r>
      <w:r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створення нових робочих  місць, однією з фор</w:t>
      </w:r>
      <w:r w:rsidR="00BF16FD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м  використання вільного часу, </w:t>
      </w:r>
      <w:r w:rsidRPr="009C5C85">
        <w:rPr>
          <w:lang w:val="uk-UA"/>
          <w:rFonts w:ascii="Times New Roman" w:cs="Times New Roman" w:hAnsi="Times New Roman"/>
          <w:sz w:val="28"/>
          <w:szCs w:val="28"/>
        </w:rPr>
        <w:t>змістовного дозвілля, оздоровлення нації.  Розвиток туристичної галузі може бути шляхом  економічного відродження  Барвінкового та Барвінківщини.</w:t>
      </w:r>
      <w:r w:rsidR="00FB2712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4478CA" w:rsidRPr="009C5C85">
        <w:rPr>
          <w:lang w:val="uk-UA"/>
          <w:rFonts w:ascii="Times New Roman" w:cs="Times New Roman" w:hAnsi="Times New Roman"/>
          <w:sz w:val="28"/>
          <w:szCs w:val="28"/>
        </w:rPr>
        <w:t>Крім</w:t>
      </w:r>
      <w:r w:rsidR="00333CB3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прямої економічної ви</w:t>
      </w:r>
      <w:r w:rsidR="00BF16FD" w:rsidRPr="009C5C85">
        <w:rPr>
          <w:lang w:val="uk-UA"/>
          <w:rFonts w:ascii="Times New Roman" w:cs="Times New Roman" w:hAnsi="Times New Roman"/>
          <w:sz w:val="28"/>
          <w:szCs w:val="28"/>
        </w:rPr>
        <w:t>годи,</w:t>
      </w:r>
      <w:r w:rsidR="00333CB3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BF16FD" w:rsidRPr="009C5C85">
        <w:rPr>
          <w:lang w:val="uk-UA"/>
          <w:rFonts w:ascii="Times New Roman" w:cs="Times New Roman" w:hAnsi="Times New Roman"/>
          <w:sz w:val="28"/>
          <w:szCs w:val="28"/>
        </w:rPr>
        <w:t>ц</w:t>
      </w:r>
      <w:r w:rsidR="00333CB3" w:rsidRPr="009C5C85">
        <w:rPr>
          <w:lang w:val="uk-UA"/>
          <w:rFonts w:ascii="Times New Roman" w:cs="Times New Roman" w:hAnsi="Times New Roman"/>
          <w:sz w:val="28"/>
          <w:szCs w:val="28"/>
        </w:rPr>
        <w:t>е може сприяти інвестиційній привабливості регіону, в тому числі і іноземній. Працюючи в музеї, дізнались, що</w:t>
      </w:r>
      <w:r w:rsidR="00110BCE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сьогодні зацікавлені  історією міста громадяни Канади та Німеччини, нащадки засновників промислових підприємств у Барвінковому.</w:t>
      </w:r>
    </w:p>
    <w:p w:rsidR="00F85933" w:rsidRDefault="00D80197" w:rsidP="00F85933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BF16FD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BC360B" w:rsidRPr="00D80197">
        <w:rPr>
          <w:lang w:val="uk-UA"/>
          <w:b/>
          <w:rFonts w:ascii="Times New Roman" w:cs="Times New Roman" w:hAnsi="Times New Roman"/>
          <w:sz w:val="28"/>
          <w:szCs w:val="28"/>
        </w:rPr>
        <w:t>Мета дослідження:</w:t>
      </w:r>
      <w:r w:rsidR="00976303" w:rsidRPr="00D80197">
        <w:rPr>
          <w:lang w:val="uk-UA"/>
          <w:b/>
          <w:rFonts w:ascii="Times New Roman" w:cs="Times New Roman" w:hAnsi="Times New Roman"/>
          <w:sz w:val="28"/>
          <w:szCs w:val="28"/>
        </w:rPr>
        <w:t xml:space="preserve"> </w:t>
      </w:r>
      <w:r w:rsidR="00976303" w:rsidRPr="009C5C85">
        <w:rPr>
          <w:lang w:val="uk-UA"/>
          <w:rFonts w:ascii="Times New Roman" w:cs="Times New Roman" w:hAnsi="Times New Roman"/>
          <w:sz w:val="28"/>
          <w:szCs w:val="28"/>
        </w:rPr>
        <w:t>підготовка та розповсюдження базового пакету екскурсійн</w:t>
      </w:r>
      <w:r w:rsidR="00D45F14">
        <w:rPr>
          <w:lang w:val="uk-UA"/>
          <w:rFonts w:ascii="Times New Roman" w:cs="Times New Roman" w:hAnsi="Times New Roman"/>
          <w:sz w:val="28"/>
          <w:szCs w:val="28"/>
        </w:rPr>
        <w:t>ого маршруту по місту Барвінков</w:t>
      </w:r>
      <w:r w:rsidR="00F85933">
        <w:rPr>
          <w:lang w:val="uk-UA"/>
          <w:rFonts w:ascii="Times New Roman" w:cs="Times New Roman" w:hAnsi="Times New Roman"/>
          <w:sz w:val="28"/>
          <w:szCs w:val="28"/>
        </w:rPr>
        <w:t>ому.</w:t>
      </w:r>
    </w:p>
    <w:p w:rsidR="00BF16FD" w:rsidRDefault="00D45F14" w:rsidP="00F85933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  <w:r w:rsidR="00D80197">
        <w:rPr>
          <w:lang w:val="uk-UA"/>
          <w:rFonts w:ascii="Times New Roman" w:cs="Times New Roman" w:hAnsi="Times New Roman"/>
          <w:sz w:val="28"/>
          <w:szCs w:val="28"/>
        </w:rPr>
        <w:t xml:space="preserve">  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BC360B" w:rsidRPr="00D80197">
        <w:rPr>
          <w:lang w:val="uk-UA"/>
          <w:b/>
          <w:rFonts w:ascii="Times New Roman" w:cs="Times New Roman" w:hAnsi="Times New Roman"/>
          <w:sz w:val="28"/>
          <w:szCs w:val="28"/>
        </w:rPr>
        <w:t xml:space="preserve">Завдання дослідження: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збір </w:t>
      </w:r>
      <w:r w:rsidR="00976303" w:rsidRPr="009C5C85">
        <w:rPr>
          <w:lang w:val="uk-UA"/>
          <w:rFonts w:ascii="Times New Roman" w:cs="Times New Roman" w:hAnsi="Times New Roman"/>
          <w:sz w:val="28"/>
          <w:szCs w:val="28"/>
        </w:rPr>
        <w:t xml:space="preserve">історико – краєзнавчої </w:t>
      </w:r>
      <w:r w:rsidR="00D80197">
        <w:rPr>
          <w:lang w:val="uk-UA"/>
          <w:rFonts w:ascii="Times New Roman" w:cs="Times New Roman" w:hAnsi="Times New Roman"/>
          <w:sz w:val="28"/>
          <w:szCs w:val="28"/>
        </w:rPr>
        <w:t xml:space="preserve">інформації, </w:t>
      </w:r>
      <w:r w:rsidR="008D1169">
        <w:rPr>
          <w:lang w:val="uk-UA"/>
          <w:rFonts w:ascii="Times New Roman" w:cs="Times New Roman" w:hAnsi="Times New Roman"/>
          <w:sz w:val="28"/>
          <w:szCs w:val="28"/>
        </w:rPr>
        <w:t>інформації</w:t>
      </w:r>
      <w:r w:rsidR="00DB05F9">
        <w:rPr>
          <w:lang w:val="uk-UA"/>
          <w:rFonts w:ascii="Times New Roman" w:cs="Times New Roman" w:hAnsi="Times New Roman"/>
          <w:sz w:val="28"/>
          <w:szCs w:val="28"/>
        </w:rPr>
        <w:t xml:space="preserve"> про  історичні пам’ятки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міста,</w:t>
      </w:r>
      <w:r w:rsidR="00D80197">
        <w:rPr>
          <w:lang w:val="uk-UA"/>
          <w:rFonts w:ascii="Times New Roman" w:cs="Times New Roman" w:hAnsi="Times New Roman"/>
          <w:sz w:val="28"/>
          <w:szCs w:val="28"/>
        </w:rPr>
        <w:t xml:space="preserve"> видатних осіб, створення схеми екскурсій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ного маршруту </w:t>
      </w:r>
      <w:r w:rsidR="00F85933">
        <w:rPr>
          <w:lang w:val="uk-UA"/>
          <w:rFonts w:ascii="Times New Roman" w:cs="Times New Roman" w:hAnsi="Times New Roman"/>
          <w:sz w:val="28"/>
          <w:szCs w:val="28"/>
        </w:rPr>
        <w:t xml:space="preserve">по місту, </w:t>
      </w:r>
      <w:r w:rsidR="00780757">
        <w:rPr>
          <w:lang w:val="uk-UA"/>
          <w:rFonts w:ascii="Times New Roman" w:cs="Times New Roman" w:hAnsi="Times New Roman"/>
          <w:sz w:val="28"/>
          <w:szCs w:val="28"/>
        </w:rPr>
        <w:t>систематизація та узагальнення матеріалу, проведення рекламних кампаній з метою позиціювання туристичних можливостей міста.</w:t>
      </w:r>
      <w:r>
        <w:t xml:space="preserve"> </w:t>
      </w:r>
      <w:r>
        <w:rPr>
          <w:rFonts w:ascii="Times New Roman"/>
          <w:sz w:val="28"/>
        </w:rPr>
        <w:t xml:space="preserve">                               Місто засноване в середині ХУІІ ст., має козацький генезис. Засновник - козацький полковник Іван Барвінок, який прибув в долину річки Сухий Торець з групою сподвижників і їхніми родинами за наказом Богдана Хмельницького і грамотою від Коша. В 1653 році в Барвінковій стінці було освячено козацьку церкву і розпочався офіційний відлік історії міста. </w:t>
      </w:r>
      <w:r>
        <w:rPr>
          <w:rFonts w:ascii="Times New Roman"/>
          <w:sz w:val="28"/>
        </w:rPr>
        <w:t>В місті збережена і розвивається малярська традиція. Ми пишаємося роб</w:t>
      </w:r>
      <w:r>
        <w:rPr>
          <w:rFonts w:ascii="Times New Roman"/>
          <w:sz w:val="28"/>
        </w:rPr>
        <w:t>отами як професійних художників</w:t>
      </w:r>
      <w:r>
        <w:rPr>
          <w:rFonts w:ascii="Times New Roman"/>
          <w:sz w:val="28"/>
        </w:rPr>
        <w:t>, так і художників-аматорів, чия доля була пов’язана з містом і залишається такою сьог</w:t>
      </w:r>
      <w:r>
        <w:rPr>
          <w:rFonts w:ascii="Times New Roman"/>
          <w:sz w:val="28"/>
        </w:rPr>
        <w:t>одні.</w:t>
      </w:r>
    </w:p>
    <w:p w:rsidR="00AE181F" w:rsidRDefault="00AE181F" w:rsidP="00AE181F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          Зі</w:t>
      </w:r>
      <w:r w:rsidR="00033C76">
        <w:rPr>
          <w:lang w:val="uk-UA"/>
          <w:rFonts w:ascii="Times New Roman" w:cs="Times New Roman" w:hAnsi="Times New Roman"/>
          <w:sz w:val="28"/>
          <w:szCs w:val="28"/>
        </w:rPr>
        <w:t xml:space="preserve"> сходу на захід місто пересікає залізнична магістраль Харків-Донбас, яка була збудована в 1869 році і сприяла економічному розвитку міста. У ХІХ – ХХ століттях у місті існувало понад 100 підприємств. На жаль, сьогодні  більшість із них перестали існувати, жалюгідна кількість існуючих ледь животіють.</w:t>
      </w:r>
      <w:r>
        <w:rPr>
          <w:rFonts w:ascii="Times New Roman"/>
          <w:sz w:val="28"/>
        </w:rPr>
        <w:t xml:space="preserve">  Барвінкове було заможним містом, </w:t>
      </w:r>
      <w:r>
        <w:rPr>
          <w:rFonts w:ascii="Times New Roman"/>
          <w:sz w:val="28"/>
        </w:rPr>
        <w:t>більша частина архітектурних та історичних пам’яток у місті збудована на кошти заможних</w:t>
      </w:r>
      <w:r>
        <w:rPr>
          <w:rFonts w:ascii="Times New Roman"/>
          <w:sz w:val="28"/>
        </w:rPr>
        <w:t xml:space="preserve"> підприємців, купців, меценатів</w:t>
      </w:r>
      <w:r>
        <w:rPr>
          <w:rFonts w:ascii="Times New Roman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а також простих міщан і селян.</w:t>
      </w:r>
      <w:r>
        <w:rPr>
          <w:rFonts w:ascii="Times New Roman"/>
          <w:sz w:val="28"/>
        </w:rPr>
        <w:t xml:space="preserve"> Історія міста пов’язана з багатьма історичними подіями та іменами видатних людей України та краю</w:t>
      </w:r>
      <w:r>
        <w:rPr>
          <w:rFonts w:ascii="Times New Roman"/>
          <w:sz w:val="28"/>
        </w:rPr>
        <w:t>, її історичні пам’ятки  є свідченням цих подій.</w:t>
      </w:r>
    </w:p>
    <w:p w:rsidR="005F7356" w:rsidRDefault="005F7356" w:rsidP="00AE181F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 w:rsidRPr="00D80197">
        <w:rPr>
          <w:lang w:val="uk-UA"/>
          <w:b/>
          <w:rFonts w:ascii="Times New Roman" w:cs="Times New Roman" w:hAnsi="Times New Roman"/>
          <w:sz w:val="28"/>
          <w:szCs w:val="28"/>
        </w:rPr>
        <w:t xml:space="preserve">         Висновки</w:t>
      </w:r>
      <w:r w:rsidR="0031091E" w:rsidRPr="00D80197">
        <w:rPr>
          <w:b/>
          <w:rFonts w:ascii="Times New Roman" w:cs="Times New Roman" w:hAnsi="Times New Roman"/>
          <w:sz w:val="28"/>
          <w:szCs w:val="28"/>
        </w:rPr>
        <w:t>:</w:t>
      </w:r>
      <w:r w:rsidR="00BC360B"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  <w:r w:rsidR="00BC360B" w:rsidRPr="00BC360B">
        <w:rPr>
          <w:rFonts w:ascii="Times New Roman" w:cs="Times New Roman" w:hAnsi="Times New Roman"/>
          <w:sz w:val="28"/>
          <w:szCs w:val="28"/>
        </w:rPr>
        <w:t>Барвінкове – цікавий історико- географічний об’єкт. Його розташування в межах «Донецької Швейцарії», близькість до Славкурорту та Святогір’я може слугувати в подальшому розвитку туристичного бізнесу.</w:t>
      </w:r>
      <w:r w:rsidR="0031091E">
        <w:rPr>
          <w:lang w:val="uk-UA"/>
          <w:rFonts w:ascii="Times New Roman" w:cs="Times New Roman" w:hAnsi="Times New Roman"/>
          <w:sz w:val="28"/>
          <w:szCs w:val="28"/>
        </w:rPr>
        <w:t xml:space="preserve"> Д</w:t>
      </w:r>
      <w:r>
        <w:rPr>
          <w:lang w:val="uk-UA"/>
          <w:rFonts w:ascii="Times New Roman" w:cs="Times New Roman" w:hAnsi="Times New Roman"/>
          <w:sz w:val="28"/>
          <w:szCs w:val="28"/>
        </w:rPr>
        <w:t>ане дослідження є першою  нашою спробою створити та описати ек</w:t>
      </w:r>
      <w:r w:rsidR="008D1169">
        <w:rPr>
          <w:lang w:val="uk-UA"/>
          <w:rFonts w:ascii="Times New Roman" w:cs="Times New Roman" w:hAnsi="Times New Roman"/>
          <w:sz w:val="28"/>
          <w:szCs w:val="28"/>
        </w:rPr>
        <w:t>с</w:t>
      </w:r>
      <w:r>
        <w:rPr>
          <w:lang w:val="uk-UA"/>
          <w:rFonts w:ascii="Times New Roman" w:cs="Times New Roman" w:hAnsi="Times New Roman"/>
          <w:sz w:val="28"/>
          <w:szCs w:val="28"/>
        </w:rPr>
        <w:t>курсійно- краєзнавчий маршрут  по місту Барвінковому.</w:t>
      </w:r>
    </w:p>
    <w:p w:rsidR="00D80197" w:rsidRDefault="00713936" w:rsidP="00D80197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        Зроблено картосхему екскурсійного маршруту, виділено найбіль цікаві екскурсійні об’єкти. Зібрано значний матеріал з історії рідного к</w:t>
      </w:r>
      <w:r w:rsidR="00BA0B53">
        <w:rPr>
          <w:lang w:val="uk-UA"/>
          <w:rFonts w:ascii="Times New Roman" w:cs="Times New Roman" w:hAnsi="Times New Roman"/>
          <w:sz w:val="28"/>
          <w:szCs w:val="28"/>
        </w:rPr>
        <w:t xml:space="preserve">раю, </w:t>
      </w:r>
      <w:r w:rsidR="00D80197">
        <w:rPr>
          <w:lang w:val="uk-UA"/>
          <w:rFonts w:ascii="Times New Roman" w:cs="Times New Roman" w:hAnsi="Times New Roman"/>
          <w:sz w:val="28"/>
          <w:szCs w:val="28"/>
        </w:rPr>
        <w:t xml:space="preserve">історії життя видатних осіб, </w:t>
      </w:r>
      <w:r w:rsidR="00BA0B53">
        <w:rPr>
          <w:lang w:val="uk-UA"/>
          <w:rFonts w:ascii="Times New Roman" w:cs="Times New Roman" w:hAnsi="Times New Roman"/>
          <w:sz w:val="28"/>
          <w:szCs w:val="28"/>
        </w:rPr>
        <w:t xml:space="preserve">але поле пізнання </w:t>
      </w:r>
      <w:r w:rsidR="00D80197"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BA0B53">
        <w:rPr>
          <w:lang w:val="uk-UA"/>
          <w:rFonts w:ascii="Times New Roman" w:cs="Times New Roman" w:hAnsi="Times New Roman"/>
          <w:sz w:val="28"/>
          <w:szCs w:val="28"/>
        </w:rPr>
        <w:t>безмежн</w:t>
      </w:r>
      <w:r w:rsidR="00044C4A" w:rsidRPr="00F67A12">
        <w:rPr>
          <w:rFonts w:ascii="Times New Roman" w:cs="Times New Roman" w:hAnsi="Times New Roman"/>
          <w:sz w:val="28"/>
          <w:szCs w:val="28"/>
        </w:rPr>
        <w:t>е</w:t>
      </w:r>
      <w:r w:rsidR="00D80197">
        <w:rPr>
          <w:lang w:val="uk-UA"/>
          <w:rFonts w:ascii="Times New Roman" w:cs="Times New Roman" w:hAnsi="Times New Roman"/>
          <w:sz w:val="28"/>
          <w:szCs w:val="28"/>
        </w:rPr>
        <w:t>.</w:t>
      </w:r>
    </w:p>
    <w:p w:rsidR="009A5A63" w:rsidRDefault="00D80197" w:rsidP="00D80197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       </w:t>
      </w:r>
      <w:r w:rsidR="00F85933"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  <w:r w:rsidR="009A5A63">
        <w:rPr>
          <w:lang w:val="uk-UA"/>
          <w:rFonts w:ascii="Times New Roman" w:cs="Times New Roman" w:hAnsi="Times New Roman"/>
          <w:sz w:val="28"/>
          <w:szCs w:val="28"/>
        </w:rPr>
        <w:t>Новизна роботи полягає в усвідомлені необхідності розвивати інтерес до історії рідного краю, сприяти розумінню цінності історичних артефактів та необхі</w:t>
      </w:r>
      <w:r w:rsidR="009A450F">
        <w:rPr>
          <w:lang w:val="uk-UA"/>
          <w:rFonts w:ascii="Times New Roman" w:cs="Times New Roman" w:hAnsi="Times New Roman"/>
          <w:sz w:val="28"/>
          <w:szCs w:val="28"/>
        </w:rPr>
        <w:t>дності їх збереження, розширенню</w:t>
      </w:r>
      <w:r w:rsidR="009A5A63">
        <w:rPr>
          <w:lang w:val="uk-UA"/>
          <w:rFonts w:ascii="Times New Roman" w:cs="Times New Roman" w:hAnsi="Times New Roman"/>
          <w:sz w:val="28"/>
          <w:szCs w:val="28"/>
        </w:rPr>
        <w:t xml:space="preserve"> світогляду молоді. До особистого внеску відносимо популяризацію матеріалу серед однолітків</w:t>
      </w:r>
      <w:r w:rsidR="00BC360B">
        <w:rPr>
          <w:lang w:val="uk-UA"/>
          <w:rFonts w:ascii="Times New Roman" w:cs="Times New Roman" w:hAnsi="Times New Roman"/>
          <w:sz w:val="28"/>
          <w:szCs w:val="28"/>
        </w:rPr>
        <w:t>, жителів громади</w:t>
      </w:r>
    </w:p>
    <w:p w:rsidR="00713936" w:rsidRDefault="00713936" w:rsidP="00AE181F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              </w:t>
        <w:lastRenderedPageBreak/>
      </w:r>
    </w:p>
    <w:p w:rsidR="005F7356" w:rsidRDefault="005F7356" w:rsidP="00AE181F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         </w:t>
      </w:r>
    </w:p>
    <w:p w:rsidR="002D5F0E" w:rsidRDefault="002D5F0E" w:rsidP="009C5C85" w:rsidRPr="009C5C85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        </w:t>
      </w:r>
    </w:p>
    <w:p w:rsidR="009C5C85" w:rsidRDefault="009C5C85" w:rsidRPr="009C5C85">
      <w:pPr>
        <w:jc w:val="both"/>
        <w:ind w:left="-567"/>
        <w:ind w:right="-1"/>
        <w:spacing w:line="360" w:lineRule="auto"/>
        <w:rPr>
          <w:lang w:val="uk-UA"/>
          <w:rFonts w:ascii="Times New Roman" w:cs="Times New Roman" w:hAnsi="Times New Roman"/>
          <w:sz w:val="28"/>
          <w:szCs w:val="28"/>
        </w:rPr>
      </w:pPr>
      <w:bookmarkStart w:id="0" w:name="_GoBack"/>
      <w:bookmarkEnd w:id="0"/>
    </w:p>
    <w:sectPr w:rsidR="009C5C85" w:rsidRPr="009C5C85" w:rsidSect="00F85933">
      <w:docGrid w:linePitch="360"/>
      <w:pgSz w:w="11906" w:h="16838"/>
      <w:pgMar w:left="1701" w:right="850" w:top="1134" w:bottom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1F" w:rsidRDefault="00BE1B1F" w:rsidP="0031091E">
      <w:r>
        <w:separator/>
      </w:r>
    </w:p>
  </w:endnote>
  <w:endnote w:type="continuationSeparator" w:id="0">
    <w:p w:rsidR="00BE1B1F" w:rsidRDefault="00BE1B1F" w:rsidP="0031091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1F" w:rsidRDefault="00BE1B1F" w:rsidP="0031091E">
      <w:r>
        <w:separator/>
      </w:r>
    </w:p>
  </w:footnote>
  <w:footnote w:type="continuationSeparator" w:id="0">
    <w:p w:rsidR="00BE1B1F" w:rsidRDefault="00BE1B1F" w:rsidP="0031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9A10-72BE-45CC-8694-EA40629CBD8D}"/>
  <w:rsids>
    <w:rsidRoot val="00FF6CA1"/>
    <w:rsid val="00003934"/>
    <w:rsid val="00033C76"/>
    <w:rsid val="00044C4A"/>
    <w:rsid val="00110BCE"/>
    <w:rsid val="00185416"/>
    <w:rsid val="001C0C97"/>
    <w:rsid val="002D5F0E"/>
    <w:rsid val="0031091E"/>
    <w:rsid val="00333CB3"/>
    <w:rsid val="00402736"/>
    <w:rsid val="004478CA"/>
    <w:rsid val="004651A6"/>
    <w:rsid val="004C70E4"/>
    <w:rsid val="005F7356"/>
    <w:rsid val="00663932"/>
    <w:rsid val="00694F2C"/>
    <w:rsid val="006C0E74"/>
    <w:rsid val="00713936"/>
    <w:rsid val="00780757"/>
    <w:rsid val="008854C5"/>
    <w:rsid val="008D1169"/>
    <w:rsid val="008F794C"/>
    <w:rsid val="00976303"/>
    <w:rsid val="009A450F"/>
    <w:rsid val="009A5A63"/>
    <w:rsid val="009C5C85"/>
    <w:rsid val="00A306F6"/>
    <w:rsid val="00AE181F"/>
    <w:rsid val="00BA0B53"/>
    <w:rsid val="00BC360B"/>
    <w:rsid val="00BE1B1F"/>
    <w:rsid val="00BF16FD"/>
    <w:rsid val="00D061DB"/>
    <w:rsid val="00D45F14"/>
    <w:rsid val="00D80197"/>
    <w:rsid val="00DB05F9"/>
    <w:rsid val="00E55635"/>
    <w:rsid val="00EA5FEC"/>
    <w:rsid val="00F45AEE"/>
    <w:rsid val="00F67A12"/>
    <w:rsid val="00F67F9A"/>
    <w:rsid val="00F85933"/>
    <w:rsid val="00FB2712"/>
    <w:rsid val="00FF6CA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1E"/>
    <w:pPr>
      <w:tabs>
        <w:tab w:val="center" w:pos="4677"/>
        <w:tab w:val="right" w:pos="9355"/>
      </w:tabs>
    </w:pPr>
  </w:style>
  <w:style w:type="character" w:styleId="a4">
    <w:name w:val="Верхний колонтитул Знак"/>
    <w:basedOn w:val="a0"/>
    <w:link w:val="a3"/>
    <w:uiPriority w:val="99"/>
    <w:rsid w:val="0031091E"/>
  </w:style>
  <w:style w:type="paragraph" w:styleId="a5">
    <w:name w:val="footer"/>
    <w:basedOn w:val="a"/>
    <w:link w:val="a6"/>
    <w:uiPriority w:val="99"/>
    <w:unhideWhenUsed/>
    <w:rsid w:val="0031091E"/>
    <w:pPr>
      <w:tabs>
        <w:tab w:val="center" w:pos="4677"/>
        <w:tab w:val="right" w:pos="9355"/>
      </w:tabs>
    </w:pPr>
  </w:style>
  <w:style w:type="character" w:styleId="a6">
    <w:name w:val="Нижний колонтитул Знак"/>
    <w:basedOn w:val="a0"/>
    <w:link w:val="a5"/>
    <w:uiPriority w:val="99"/>
    <w:rsid w:val="0031091E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0B6F-1C73-49F8-AB4E-7C755BC7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2024-04-15T14:12:00Z</dcterms:created>
  <dcterms:modified xsi:type="dcterms:W3CDTF">2024-04-15T14:12:00Z</dcterms:modified>
</cp:coreProperties>
</file>