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260" w:rsidRPr="00462475" w:rsidRDefault="00983260" w:rsidP="004B3973">
      <w:pPr>
        <w:ind w:right="-142"/>
        <w:contextualSpacing/>
        <w:jc w:val="center"/>
        <w:rPr>
          <w:rFonts w:cs="Times New Roman"/>
          <w:b/>
          <w:sz w:val="28"/>
          <w:szCs w:val="28"/>
          <w:lang w:val="uk-UA"/>
        </w:rPr>
      </w:pPr>
      <w:r w:rsidRPr="00462475">
        <w:rPr>
          <w:rFonts w:cs="Times New Roman" w:hint="cs"/>
          <w:b/>
          <w:sz w:val="28"/>
          <w:szCs w:val="28"/>
          <w:lang w:val="uk-UA"/>
        </w:rPr>
        <w:t>Тези</w:t>
      </w:r>
      <w:r w:rsidR="00B846C6" w:rsidRPr="00462475">
        <w:rPr>
          <w:rFonts w:cs="Times New Roman" w:hint="cs"/>
          <w:b/>
          <w:sz w:val="28"/>
          <w:szCs w:val="28"/>
          <w:lang w:val="uk-UA"/>
        </w:rPr>
        <w:t xml:space="preserve"> наукового проєкту</w:t>
      </w:r>
      <w:r w:rsidRPr="00462475">
        <w:rPr>
          <w:rFonts w:cs="Times New Roman" w:hint="cs"/>
          <w:b/>
          <w:sz w:val="28"/>
          <w:szCs w:val="28"/>
          <w:lang w:val="uk-UA"/>
        </w:rPr>
        <w:t xml:space="preserve"> </w:t>
      </w:r>
    </w:p>
    <w:p w:rsidR="00983260" w:rsidRPr="00462475" w:rsidRDefault="00983260" w:rsidP="004B3973">
      <w:pPr>
        <w:ind w:right="-142"/>
        <w:contextualSpacing/>
        <w:jc w:val="center"/>
        <w:rPr>
          <w:rFonts w:cs="Times New Roman"/>
          <w:b/>
          <w:sz w:val="28"/>
          <w:szCs w:val="28"/>
          <w:lang w:val="uk-UA"/>
        </w:rPr>
      </w:pPr>
      <w:r w:rsidRPr="00462475">
        <w:rPr>
          <w:rFonts w:cs="Times New Roman" w:hint="cs"/>
          <w:b/>
          <w:sz w:val="28"/>
          <w:szCs w:val="28"/>
          <w:lang w:val="uk-UA"/>
        </w:rPr>
        <w:t>«</w:t>
      </w:r>
      <w:r w:rsidR="004B15F3" w:rsidRPr="00462475">
        <w:rPr>
          <w:rFonts w:cs="Times New Roman" w:hint="cs"/>
          <w:b/>
          <w:sz w:val="28"/>
          <w:szCs w:val="28"/>
          <w:lang w:val="uk-UA"/>
        </w:rPr>
        <w:t>Кривий Ріг – місто довжиною в життя</w:t>
      </w:r>
      <w:r w:rsidRPr="00462475">
        <w:rPr>
          <w:rFonts w:cs="Times New Roman" w:hint="cs"/>
          <w:b/>
          <w:sz w:val="28"/>
          <w:szCs w:val="28"/>
          <w:lang w:val="uk-UA"/>
        </w:rPr>
        <w:t>»</w:t>
      </w:r>
    </w:p>
    <w:p w:rsidR="00983260" w:rsidRPr="00462475" w:rsidRDefault="004B15F3" w:rsidP="004B3973">
      <w:pPr>
        <w:widowControl/>
        <w:shd w:val="clear" w:color="auto" w:fill="FFFFFF"/>
        <w:suppressAutoHyphens w:val="0"/>
        <w:autoSpaceDN/>
        <w:ind w:right="-142" w:firstLine="708"/>
        <w:contextualSpacing/>
        <w:jc w:val="both"/>
        <w:textAlignment w:val="center"/>
        <w:rPr>
          <w:rFonts w:eastAsia="Times New Roman" w:cs="Times New Roman"/>
          <w:spacing w:val="2"/>
          <w:kern w:val="0"/>
          <w:sz w:val="28"/>
          <w:szCs w:val="28"/>
          <w:lang w:val="uk-UA" w:eastAsia="uk-UA" w:bidi="ar-SA"/>
        </w:rPr>
      </w:pPr>
      <w:proofErr w:type="spellStart"/>
      <w:r w:rsidRPr="00462475">
        <w:rPr>
          <w:rFonts w:cs="Times New Roman" w:hint="cs"/>
          <w:b/>
          <w:sz w:val="28"/>
          <w:szCs w:val="28"/>
          <w:lang w:val="uk-UA"/>
        </w:rPr>
        <w:t>Дзятко</w:t>
      </w:r>
      <w:proofErr w:type="spellEnd"/>
      <w:r w:rsidRPr="00462475">
        <w:rPr>
          <w:rFonts w:cs="Times New Roman" w:hint="cs"/>
          <w:b/>
          <w:sz w:val="28"/>
          <w:szCs w:val="28"/>
          <w:lang w:val="uk-UA"/>
        </w:rPr>
        <w:t xml:space="preserve"> </w:t>
      </w:r>
      <w:r w:rsidR="00983260" w:rsidRPr="00462475">
        <w:rPr>
          <w:rFonts w:cs="Times New Roman" w:hint="cs"/>
          <w:b/>
          <w:sz w:val="28"/>
          <w:szCs w:val="28"/>
          <w:lang w:val="uk-UA"/>
        </w:rPr>
        <w:t>Ксенія Леонідівна,</w:t>
      </w:r>
      <w:r w:rsidR="00983260" w:rsidRPr="00462475">
        <w:rPr>
          <w:rFonts w:cs="Times New Roman" w:hint="cs"/>
          <w:sz w:val="28"/>
          <w:szCs w:val="28"/>
          <w:lang w:val="uk-UA"/>
        </w:rPr>
        <w:t xml:space="preserve"> </w:t>
      </w:r>
      <w:r w:rsidR="00B846C6" w:rsidRPr="00462475">
        <w:rPr>
          <w:rFonts w:cs="Times New Roman" w:hint="cs"/>
          <w:sz w:val="28"/>
          <w:szCs w:val="28"/>
          <w:lang w:val="uk-UA"/>
        </w:rPr>
        <w:t xml:space="preserve">учениця </w:t>
      </w:r>
      <w:r w:rsidRPr="00462475">
        <w:rPr>
          <w:rFonts w:cs="Times New Roman" w:hint="cs"/>
          <w:sz w:val="28"/>
          <w:szCs w:val="28"/>
          <w:lang w:val="uk-UA"/>
        </w:rPr>
        <w:t>7</w:t>
      </w:r>
      <w:r w:rsidR="00B846C6" w:rsidRPr="00462475">
        <w:rPr>
          <w:rFonts w:cs="Times New Roman" w:hint="cs"/>
          <w:sz w:val="28"/>
          <w:szCs w:val="28"/>
          <w:lang w:val="uk-UA"/>
        </w:rPr>
        <w:t xml:space="preserve"> класу </w:t>
      </w:r>
      <w:r w:rsidR="00983260" w:rsidRPr="00462475">
        <w:rPr>
          <w:rFonts w:cs="Times New Roman" w:hint="cs"/>
          <w:sz w:val="28"/>
          <w:szCs w:val="28"/>
          <w:lang w:val="uk-UA"/>
        </w:rPr>
        <w:t>Криворізьк</w:t>
      </w:r>
      <w:r w:rsidR="00B846C6" w:rsidRPr="00462475">
        <w:rPr>
          <w:rFonts w:cs="Times New Roman" w:hint="cs"/>
          <w:sz w:val="28"/>
          <w:szCs w:val="28"/>
          <w:lang w:val="uk-UA"/>
        </w:rPr>
        <w:t>ої</w:t>
      </w:r>
      <w:r w:rsidR="00983260" w:rsidRPr="00462475">
        <w:rPr>
          <w:rFonts w:cs="Times New Roman" w:hint="cs"/>
          <w:sz w:val="28"/>
          <w:szCs w:val="28"/>
          <w:lang w:val="uk-UA"/>
        </w:rPr>
        <w:t xml:space="preserve"> гімназі</w:t>
      </w:r>
      <w:r w:rsidR="00B846C6" w:rsidRPr="00462475">
        <w:rPr>
          <w:rFonts w:cs="Times New Roman" w:hint="cs"/>
          <w:sz w:val="28"/>
          <w:szCs w:val="28"/>
          <w:lang w:val="uk-UA"/>
        </w:rPr>
        <w:t>ї</w:t>
      </w:r>
      <w:r w:rsidR="00983260" w:rsidRPr="00462475">
        <w:rPr>
          <w:rFonts w:cs="Times New Roman" w:hint="cs"/>
          <w:sz w:val="28"/>
          <w:szCs w:val="28"/>
          <w:lang w:val="uk-UA"/>
        </w:rPr>
        <w:t xml:space="preserve"> №41 Криворізької міської ради</w:t>
      </w:r>
      <w:r w:rsidR="00B846C6" w:rsidRPr="00462475">
        <w:rPr>
          <w:rFonts w:cs="Times New Roman" w:hint="cs"/>
          <w:sz w:val="28"/>
          <w:szCs w:val="28"/>
          <w:lang w:val="uk-UA"/>
        </w:rPr>
        <w:t xml:space="preserve">, 0676964053, </w:t>
      </w:r>
      <w:hyperlink r:id="rId5" w:history="1">
        <w:r w:rsidR="00B846C6" w:rsidRPr="00462475">
          <w:rPr>
            <w:rStyle w:val="a3"/>
            <w:rFonts w:eastAsia="Times New Roman" w:cs="Times New Roman" w:hint="cs"/>
            <w:color w:val="0070C0"/>
            <w:spacing w:val="2"/>
            <w:kern w:val="0"/>
            <w:sz w:val="28"/>
            <w:szCs w:val="28"/>
            <w:lang w:val="uk-UA" w:eastAsia="uk-UA" w:bidi="ar-SA"/>
          </w:rPr>
          <w:t>fadrew86@gmail.com</w:t>
        </w:r>
      </w:hyperlink>
      <w:r w:rsidR="00B846C6" w:rsidRPr="00462475">
        <w:rPr>
          <w:rFonts w:eastAsia="Times New Roman" w:cs="Times New Roman" w:hint="cs"/>
          <w:color w:val="0070C0"/>
          <w:spacing w:val="2"/>
          <w:kern w:val="0"/>
          <w:sz w:val="28"/>
          <w:szCs w:val="28"/>
          <w:lang w:val="uk-UA" w:eastAsia="uk-UA" w:bidi="ar-SA"/>
        </w:rPr>
        <w:t>,</w:t>
      </w:r>
      <w:r w:rsidR="00B846C6" w:rsidRPr="00462475">
        <w:rPr>
          <w:rFonts w:eastAsia="Times New Roman" w:cs="Times New Roman" w:hint="cs"/>
          <w:spacing w:val="2"/>
          <w:kern w:val="0"/>
          <w:sz w:val="28"/>
          <w:szCs w:val="28"/>
          <w:lang w:val="uk-UA" w:eastAsia="uk-UA" w:bidi="ar-SA"/>
        </w:rPr>
        <w:t xml:space="preserve"> м. Кривий Ріг</w:t>
      </w:r>
    </w:p>
    <w:p w:rsidR="00983260" w:rsidRPr="00462475" w:rsidRDefault="004B15F3" w:rsidP="004B3973">
      <w:pPr>
        <w:ind w:right="-142" w:firstLine="708"/>
        <w:contextualSpacing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462475">
        <w:rPr>
          <w:rFonts w:cs="Times New Roman" w:hint="cs"/>
          <w:b/>
          <w:sz w:val="28"/>
          <w:szCs w:val="28"/>
          <w:lang w:val="uk-UA"/>
        </w:rPr>
        <w:t>Дзятко</w:t>
      </w:r>
      <w:proofErr w:type="spellEnd"/>
      <w:r w:rsidRPr="00462475">
        <w:rPr>
          <w:rFonts w:cs="Times New Roman" w:hint="cs"/>
          <w:b/>
          <w:sz w:val="28"/>
          <w:szCs w:val="28"/>
          <w:lang w:val="uk-UA"/>
        </w:rPr>
        <w:t xml:space="preserve"> </w:t>
      </w:r>
      <w:r w:rsidR="00983260" w:rsidRPr="00462475">
        <w:rPr>
          <w:rFonts w:cs="Times New Roman" w:hint="cs"/>
          <w:b/>
          <w:sz w:val="28"/>
          <w:szCs w:val="28"/>
          <w:lang w:val="uk-UA"/>
        </w:rPr>
        <w:t>Світлана Валеріївна</w:t>
      </w:r>
      <w:r w:rsidR="00983260" w:rsidRPr="00462475">
        <w:rPr>
          <w:rFonts w:cs="Times New Roman" w:hint="cs"/>
          <w:sz w:val="28"/>
          <w:szCs w:val="28"/>
          <w:lang w:val="uk-UA"/>
        </w:rPr>
        <w:t xml:space="preserve">, учитель української мови та літератури </w:t>
      </w:r>
      <w:r w:rsidR="00A80586" w:rsidRPr="00462475">
        <w:rPr>
          <w:rFonts w:cs="Times New Roman" w:hint="cs"/>
          <w:sz w:val="28"/>
          <w:szCs w:val="28"/>
          <w:lang w:val="uk-UA"/>
        </w:rPr>
        <w:t>Криворізької гімназії №41 Криворізької</w:t>
      </w:r>
      <w:r w:rsidR="00983260" w:rsidRPr="00462475">
        <w:rPr>
          <w:rFonts w:cs="Times New Roman" w:hint="cs"/>
          <w:sz w:val="28"/>
          <w:szCs w:val="28"/>
          <w:lang w:val="uk-UA"/>
        </w:rPr>
        <w:t xml:space="preserve"> міської ради</w:t>
      </w:r>
    </w:p>
    <w:p w:rsidR="00983260" w:rsidRPr="00462475" w:rsidRDefault="00983260" w:rsidP="004B3973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  <w:lang w:val="ru-UA" w:eastAsia="ru-RU"/>
        </w:rPr>
      </w:pPr>
      <w:r w:rsidRPr="00462475">
        <w:rPr>
          <w:rFonts w:hint="cs"/>
          <w:b/>
          <w:bCs/>
          <w:sz w:val="28"/>
          <w:szCs w:val="28"/>
        </w:rPr>
        <w:t>Мет</w:t>
      </w:r>
      <w:r w:rsidR="004B3973">
        <w:rPr>
          <w:b/>
          <w:bCs/>
          <w:sz w:val="28"/>
          <w:szCs w:val="28"/>
        </w:rPr>
        <w:t xml:space="preserve">а: </w:t>
      </w:r>
      <w:r w:rsidR="004B15F3" w:rsidRPr="00462475">
        <w:rPr>
          <w:rFonts w:hint="cs"/>
          <w:sz w:val="28"/>
          <w:szCs w:val="28"/>
        </w:rPr>
        <w:t>створення екскурсійного маршруту історичними місцями Кривого Рогу</w:t>
      </w:r>
      <w:r w:rsidRPr="00462475">
        <w:rPr>
          <w:rFonts w:hint="cs"/>
          <w:sz w:val="28"/>
          <w:szCs w:val="28"/>
        </w:rPr>
        <w:t>.</w:t>
      </w:r>
      <w:bookmarkStart w:id="0" w:name="result_box8"/>
      <w:bookmarkEnd w:id="0"/>
    </w:p>
    <w:p w:rsidR="00983260" w:rsidRPr="00462475" w:rsidRDefault="00983260" w:rsidP="004B3973">
      <w:pPr>
        <w:pStyle w:val="Standard"/>
        <w:spacing w:line="360" w:lineRule="auto"/>
        <w:ind w:right="-143" w:firstLine="709"/>
        <w:contextualSpacing/>
        <w:jc w:val="both"/>
        <w:rPr>
          <w:rFonts w:cs="Times New Roman"/>
          <w:sz w:val="28"/>
          <w:szCs w:val="28"/>
          <w:lang w:val="uk-UA"/>
        </w:rPr>
      </w:pPr>
      <w:r w:rsidRPr="00462475">
        <w:rPr>
          <w:rFonts w:cs="Times New Roman" w:hint="cs"/>
          <w:sz w:val="28"/>
          <w:szCs w:val="28"/>
          <w:lang w:val="uk-UA"/>
        </w:rPr>
        <w:t xml:space="preserve">Відповідно до мети були поставлені </w:t>
      </w:r>
      <w:r w:rsidRPr="00462475">
        <w:rPr>
          <w:rFonts w:cs="Times New Roman" w:hint="cs"/>
          <w:b/>
          <w:bCs/>
          <w:sz w:val="28"/>
          <w:szCs w:val="28"/>
          <w:lang w:val="uk-UA"/>
        </w:rPr>
        <w:t>завдання</w:t>
      </w:r>
      <w:r w:rsidRPr="00462475">
        <w:rPr>
          <w:rFonts w:cs="Times New Roman" w:hint="cs"/>
          <w:sz w:val="28"/>
          <w:szCs w:val="28"/>
          <w:lang w:val="uk-UA"/>
        </w:rPr>
        <w:t xml:space="preserve">: </w:t>
      </w:r>
    </w:p>
    <w:p w:rsidR="004B15F3" w:rsidRPr="00462475" w:rsidRDefault="00BE3A31" w:rsidP="004B3973">
      <w:pPr>
        <w:pStyle w:val="Standard"/>
        <w:numPr>
          <w:ilvl w:val="0"/>
          <w:numId w:val="2"/>
        </w:numPr>
        <w:spacing w:line="360" w:lineRule="auto"/>
        <w:ind w:right="-143"/>
        <w:contextualSpacing/>
        <w:jc w:val="both"/>
        <w:rPr>
          <w:rFonts w:cs="Times New Roman"/>
          <w:sz w:val="28"/>
          <w:szCs w:val="28"/>
          <w:lang w:val="ru-UA"/>
        </w:rPr>
      </w:pPr>
      <w:r w:rsidRPr="00462475">
        <w:rPr>
          <w:rFonts w:cs="Times New Roman" w:hint="cs"/>
          <w:sz w:val="28"/>
          <w:szCs w:val="28"/>
          <w:lang w:val="uk-UA"/>
        </w:rPr>
        <w:t>д</w:t>
      </w:r>
      <w:r w:rsidR="004B15F3" w:rsidRPr="00462475">
        <w:rPr>
          <w:rFonts w:cs="Times New Roman" w:hint="cs"/>
          <w:sz w:val="28"/>
          <w:szCs w:val="28"/>
          <w:lang w:val="ru-UA"/>
        </w:rPr>
        <w:t>ослідити історичні, архітектурні та промислові пам’ятки міста Кривий Ріг;</w:t>
      </w:r>
    </w:p>
    <w:p w:rsidR="004B15F3" w:rsidRPr="00462475" w:rsidRDefault="004B15F3" w:rsidP="004B3973">
      <w:pPr>
        <w:pStyle w:val="Standard"/>
        <w:numPr>
          <w:ilvl w:val="0"/>
          <w:numId w:val="2"/>
        </w:numPr>
        <w:spacing w:line="360" w:lineRule="auto"/>
        <w:ind w:right="-143"/>
        <w:contextualSpacing/>
        <w:jc w:val="both"/>
        <w:rPr>
          <w:rFonts w:cs="Times New Roman"/>
          <w:sz w:val="28"/>
          <w:szCs w:val="28"/>
          <w:lang w:val="ru-UA"/>
        </w:rPr>
      </w:pPr>
      <w:r w:rsidRPr="00462475">
        <w:rPr>
          <w:rFonts w:cs="Times New Roman" w:hint="cs"/>
          <w:sz w:val="28"/>
          <w:szCs w:val="28"/>
          <w:lang w:val="ru-UA"/>
        </w:rPr>
        <w:t xml:space="preserve">вивчити </w:t>
      </w:r>
      <w:r w:rsidR="00BE3A31" w:rsidRPr="00462475">
        <w:rPr>
          <w:rFonts w:cs="Times New Roman" w:hint="cs"/>
          <w:sz w:val="28"/>
          <w:szCs w:val="28"/>
          <w:lang w:val="uk-UA"/>
        </w:rPr>
        <w:t xml:space="preserve">та описати </w:t>
      </w:r>
      <w:r w:rsidRPr="00462475">
        <w:rPr>
          <w:rFonts w:cs="Times New Roman" w:hint="cs"/>
          <w:sz w:val="28"/>
          <w:szCs w:val="28"/>
          <w:lang w:val="ru-UA"/>
        </w:rPr>
        <w:t>історію походження назви</w:t>
      </w:r>
      <w:r w:rsidR="00A81D33">
        <w:rPr>
          <w:rFonts w:cs="Times New Roman"/>
          <w:sz w:val="28"/>
          <w:szCs w:val="28"/>
          <w:lang w:val="uk-UA"/>
        </w:rPr>
        <w:t xml:space="preserve"> міста</w:t>
      </w:r>
      <w:r w:rsidRPr="00462475">
        <w:rPr>
          <w:rFonts w:cs="Times New Roman" w:hint="cs"/>
          <w:sz w:val="28"/>
          <w:szCs w:val="28"/>
          <w:lang w:val="ru-UA"/>
        </w:rPr>
        <w:t>;</w:t>
      </w:r>
    </w:p>
    <w:p w:rsidR="004B15F3" w:rsidRPr="00462475" w:rsidRDefault="004B15F3" w:rsidP="004B3973">
      <w:pPr>
        <w:pStyle w:val="Standard"/>
        <w:numPr>
          <w:ilvl w:val="0"/>
          <w:numId w:val="2"/>
        </w:numPr>
        <w:spacing w:line="360" w:lineRule="auto"/>
        <w:ind w:right="-143"/>
        <w:contextualSpacing/>
        <w:jc w:val="both"/>
        <w:rPr>
          <w:rFonts w:cs="Times New Roman"/>
          <w:sz w:val="28"/>
          <w:szCs w:val="28"/>
          <w:lang w:val="ru-UA"/>
        </w:rPr>
      </w:pPr>
      <w:r w:rsidRPr="00462475">
        <w:rPr>
          <w:rFonts w:cs="Times New Roman" w:hint="cs"/>
          <w:sz w:val="28"/>
          <w:szCs w:val="28"/>
          <w:lang w:val="ru-UA"/>
        </w:rPr>
        <w:t>шляхом опитування встановити популярні екскурсійні місця Кривого Рогу;</w:t>
      </w:r>
    </w:p>
    <w:p w:rsidR="004B15F3" w:rsidRPr="00462475" w:rsidRDefault="004B15F3" w:rsidP="004B3973">
      <w:pPr>
        <w:pStyle w:val="Standard"/>
        <w:numPr>
          <w:ilvl w:val="0"/>
          <w:numId w:val="2"/>
        </w:numPr>
        <w:spacing w:line="360" w:lineRule="auto"/>
        <w:ind w:right="-143"/>
        <w:contextualSpacing/>
        <w:jc w:val="both"/>
        <w:rPr>
          <w:rFonts w:cs="Times New Roman"/>
          <w:sz w:val="28"/>
          <w:szCs w:val="28"/>
          <w:lang w:val="ru-UA"/>
        </w:rPr>
      </w:pPr>
      <w:r w:rsidRPr="00462475">
        <w:rPr>
          <w:rFonts w:cs="Times New Roman" w:hint="cs"/>
          <w:sz w:val="28"/>
          <w:szCs w:val="28"/>
          <w:lang w:val="ru-UA"/>
        </w:rPr>
        <w:t>створити  маршрут екскурсії містом.</w:t>
      </w:r>
    </w:p>
    <w:p w:rsidR="00983260" w:rsidRPr="00462475" w:rsidRDefault="00983260" w:rsidP="00C510E5">
      <w:pPr>
        <w:pStyle w:val="a4"/>
        <w:spacing w:before="0" w:beforeAutospacing="0" w:after="0" w:afterAutospacing="0" w:line="360" w:lineRule="auto"/>
        <w:ind w:firstLine="425"/>
        <w:contextualSpacing/>
        <w:rPr>
          <w:sz w:val="28"/>
          <w:szCs w:val="28"/>
          <w:lang w:val="ru-UA" w:eastAsia="ru-RU"/>
        </w:rPr>
      </w:pPr>
      <w:r w:rsidRPr="00462475">
        <w:rPr>
          <w:rFonts w:hint="cs"/>
          <w:b/>
          <w:bCs/>
          <w:sz w:val="28"/>
          <w:szCs w:val="28"/>
        </w:rPr>
        <w:t>Об'єкт дослідження</w:t>
      </w:r>
      <w:r w:rsidR="00B846C6" w:rsidRPr="00462475">
        <w:rPr>
          <w:rFonts w:hint="cs"/>
          <w:b/>
          <w:bCs/>
          <w:sz w:val="28"/>
          <w:szCs w:val="28"/>
        </w:rPr>
        <w:t>:</w:t>
      </w:r>
      <w:r w:rsidRPr="00462475">
        <w:rPr>
          <w:rFonts w:hint="cs"/>
          <w:b/>
          <w:bCs/>
          <w:sz w:val="28"/>
          <w:szCs w:val="28"/>
        </w:rPr>
        <w:t xml:space="preserve"> </w:t>
      </w:r>
      <w:bookmarkStart w:id="1" w:name="result_box9"/>
      <w:bookmarkEnd w:id="1"/>
      <w:r w:rsidR="00BE3A31" w:rsidRPr="00462475">
        <w:rPr>
          <w:rFonts w:hint="cs"/>
          <w:sz w:val="28"/>
          <w:szCs w:val="28"/>
        </w:rPr>
        <w:t>історичні, архітектурні, культурні та промислові пам’ятки Кривого Рогу</w:t>
      </w:r>
      <w:r w:rsidRPr="00462475">
        <w:rPr>
          <w:rFonts w:hint="cs"/>
          <w:sz w:val="28"/>
          <w:szCs w:val="28"/>
        </w:rPr>
        <w:t>.</w:t>
      </w:r>
    </w:p>
    <w:p w:rsidR="00983260" w:rsidRPr="00462475" w:rsidRDefault="00983260" w:rsidP="00C510E5">
      <w:pPr>
        <w:pStyle w:val="a4"/>
        <w:spacing w:before="0" w:beforeAutospacing="0" w:after="0" w:afterAutospacing="0" w:line="360" w:lineRule="auto"/>
        <w:ind w:firstLine="425"/>
        <w:contextualSpacing/>
        <w:rPr>
          <w:sz w:val="28"/>
          <w:szCs w:val="28"/>
          <w:lang w:val="ru-UA" w:eastAsia="ru-RU"/>
        </w:rPr>
      </w:pPr>
      <w:r w:rsidRPr="00462475">
        <w:rPr>
          <w:rFonts w:hint="cs"/>
          <w:b/>
          <w:bCs/>
          <w:sz w:val="28"/>
          <w:szCs w:val="28"/>
        </w:rPr>
        <w:t xml:space="preserve">Предмет </w:t>
      </w:r>
      <w:bookmarkStart w:id="2" w:name="result_box5"/>
      <w:bookmarkEnd w:id="2"/>
      <w:r w:rsidRPr="00462475">
        <w:rPr>
          <w:rFonts w:hint="cs"/>
          <w:b/>
          <w:bCs/>
          <w:sz w:val="28"/>
          <w:szCs w:val="28"/>
        </w:rPr>
        <w:t>дослідження</w:t>
      </w:r>
      <w:r w:rsidR="00B846C6" w:rsidRPr="00462475">
        <w:rPr>
          <w:rFonts w:hint="cs"/>
          <w:b/>
          <w:bCs/>
          <w:sz w:val="28"/>
          <w:szCs w:val="28"/>
        </w:rPr>
        <w:t>:</w:t>
      </w:r>
      <w:r w:rsidRPr="00462475">
        <w:rPr>
          <w:rFonts w:hint="cs"/>
          <w:sz w:val="28"/>
          <w:szCs w:val="28"/>
        </w:rPr>
        <w:t xml:space="preserve"> </w:t>
      </w:r>
      <w:r w:rsidR="00BE3A31" w:rsidRPr="00462475">
        <w:rPr>
          <w:rFonts w:hint="cs"/>
          <w:sz w:val="28"/>
          <w:szCs w:val="28"/>
        </w:rPr>
        <w:t>маршрут екскурсії Кривим Рогом</w:t>
      </w:r>
      <w:r w:rsidRPr="00462475">
        <w:rPr>
          <w:rFonts w:hint="cs"/>
          <w:sz w:val="28"/>
          <w:szCs w:val="28"/>
        </w:rPr>
        <w:t>.</w:t>
      </w:r>
    </w:p>
    <w:p w:rsidR="00B846C6" w:rsidRPr="00462475" w:rsidRDefault="00D05567" w:rsidP="004B3973">
      <w:pPr>
        <w:pStyle w:val="Standard"/>
        <w:spacing w:line="360" w:lineRule="auto"/>
        <w:ind w:right="-142" w:firstLine="709"/>
        <w:contextualSpacing/>
        <w:jc w:val="both"/>
        <w:rPr>
          <w:rFonts w:cs="Times New Roman"/>
          <w:bCs/>
          <w:sz w:val="28"/>
          <w:szCs w:val="28"/>
          <w:lang w:val="uk-UA"/>
        </w:rPr>
      </w:pPr>
      <w:r w:rsidRPr="00462475">
        <w:rPr>
          <w:rFonts w:cs="Times New Roman" w:hint="cs"/>
          <w:bCs/>
          <w:sz w:val="28"/>
          <w:szCs w:val="28"/>
          <w:lang w:val="uk-UA"/>
        </w:rPr>
        <w:t xml:space="preserve">Використали </w:t>
      </w:r>
      <w:r w:rsidRPr="00462475">
        <w:rPr>
          <w:rFonts w:cs="Times New Roman" w:hint="cs"/>
          <w:b/>
          <w:bCs/>
          <w:sz w:val="28"/>
          <w:szCs w:val="28"/>
          <w:lang w:val="uk-UA"/>
        </w:rPr>
        <w:t>м</w:t>
      </w:r>
      <w:r w:rsidR="00B846C6" w:rsidRPr="00462475">
        <w:rPr>
          <w:rFonts w:cs="Times New Roman" w:hint="cs"/>
          <w:b/>
          <w:bCs/>
          <w:sz w:val="28"/>
          <w:szCs w:val="28"/>
          <w:lang w:val="uk-UA"/>
        </w:rPr>
        <w:t xml:space="preserve">етод </w:t>
      </w:r>
      <w:r w:rsidRPr="00462475">
        <w:rPr>
          <w:rFonts w:cs="Times New Roman" w:hint="cs"/>
          <w:bCs/>
          <w:sz w:val="28"/>
          <w:szCs w:val="28"/>
          <w:lang w:val="uk-UA"/>
        </w:rPr>
        <w:t xml:space="preserve">наукового </w:t>
      </w:r>
      <w:r w:rsidRPr="00462475">
        <w:rPr>
          <w:rFonts w:cs="Times New Roman" w:hint="cs"/>
          <w:bCs/>
          <w:i/>
          <w:sz w:val="28"/>
          <w:szCs w:val="28"/>
          <w:lang w:val="uk-UA"/>
        </w:rPr>
        <w:t>аналізу</w:t>
      </w:r>
      <w:r w:rsidRPr="00462475">
        <w:rPr>
          <w:rFonts w:cs="Times New Roman" w:hint="cs"/>
          <w:bCs/>
          <w:sz w:val="28"/>
          <w:szCs w:val="28"/>
          <w:lang w:val="uk-UA"/>
        </w:rPr>
        <w:t xml:space="preserve"> для опрацювання літератури; </w:t>
      </w:r>
      <w:r w:rsidRPr="00462475">
        <w:rPr>
          <w:rFonts w:cs="Times New Roman" w:hint="cs"/>
          <w:bCs/>
          <w:i/>
          <w:sz w:val="28"/>
          <w:szCs w:val="28"/>
          <w:lang w:val="uk-UA"/>
        </w:rPr>
        <w:t>описовий</w:t>
      </w:r>
      <w:r w:rsidRPr="00462475">
        <w:rPr>
          <w:rFonts w:cs="Times New Roman" w:hint="cs"/>
          <w:bCs/>
          <w:sz w:val="28"/>
          <w:szCs w:val="28"/>
          <w:lang w:val="uk-UA"/>
        </w:rPr>
        <w:t xml:space="preserve"> метод для характеристики досліджуван</w:t>
      </w:r>
      <w:r w:rsidR="00BE3A31" w:rsidRPr="00462475">
        <w:rPr>
          <w:rFonts w:cs="Times New Roman" w:hint="cs"/>
          <w:bCs/>
          <w:sz w:val="28"/>
          <w:szCs w:val="28"/>
          <w:lang w:val="uk-UA"/>
        </w:rPr>
        <w:t>их об’єктів</w:t>
      </w:r>
      <w:r w:rsidRPr="00462475">
        <w:rPr>
          <w:rFonts w:cs="Times New Roman" w:hint="cs"/>
          <w:bCs/>
          <w:sz w:val="28"/>
          <w:szCs w:val="28"/>
          <w:lang w:val="uk-UA"/>
        </w:rPr>
        <w:t xml:space="preserve">; </w:t>
      </w:r>
      <w:r w:rsidRPr="00462475">
        <w:rPr>
          <w:rFonts w:cs="Times New Roman" w:hint="cs"/>
          <w:bCs/>
          <w:i/>
          <w:sz w:val="28"/>
          <w:szCs w:val="28"/>
          <w:lang w:val="uk-UA"/>
        </w:rPr>
        <w:t>історичний</w:t>
      </w:r>
      <w:r w:rsidRPr="00462475">
        <w:rPr>
          <w:rFonts w:cs="Times New Roman" w:hint="cs"/>
          <w:bCs/>
          <w:sz w:val="28"/>
          <w:szCs w:val="28"/>
          <w:lang w:val="uk-UA"/>
        </w:rPr>
        <w:t xml:space="preserve"> ме</w:t>
      </w:r>
      <w:r w:rsidR="00E258B1" w:rsidRPr="00462475">
        <w:rPr>
          <w:rFonts w:cs="Times New Roman" w:hint="cs"/>
          <w:bCs/>
          <w:sz w:val="28"/>
          <w:szCs w:val="28"/>
          <w:lang w:val="uk-UA"/>
        </w:rPr>
        <w:t xml:space="preserve">тод для встановлення подій, </w:t>
      </w:r>
      <w:r w:rsidRPr="00462475">
        <w:rPr>
          <w:rFonts w:cs="Times New Roman" w:hint="cs"/>
          <w:bCs/>
          <w:sz w:val="28"/>
          <w:szCs w:val="28"/>
          <w:lang w:val="uk-UA"/>
        </w:rPr>
        <w:t>пов’язан</w:t>
      </w:r>
      <w:r w:rsidR="00E258B1" w:rsidRPr="00462475">
        <w:rPr>
          <w:rFonts w:cs="Times New Roman" w:hint="cs"/>
          <w:bCs/>
          <w:sz w:val="28"/>
          <w:szCs w:val="28"/>
          <w:lang w:val="uk-UA"/>
        </w:rPr>
        <w:t>их</w:t>
      </w:r>
      <w:r w:rsidRPr="00462475">
        <w:rPr>
          <w:rFonts w:cs="Times New Roman" w:hint="cs"/>
          <w:bCs/>
          <w:sz w:val="28"/>
          <w:szCs w:val="28"/>
          <w:lang w:val="uk-UA"/>
        </w:rPr>
        <w:t xml:space="preserve"> із появою </w:t>
      </w:r>
      <w:r w:rsidR="00BE3A31" w:rsidRPr="00462475">
        <w:rPr>
          <w:rFonts w:cs="Times New Roman" w:hint="cs"/>
          <w:bCs/>
          <w:sz w:val="28"/>
          <w:szCs w:val="28"/>
          <w:lang w:val="uk-UA"/>
        </w:rPr>
        <w:t>пам’яток</w:t>
      </w:r>
      <w:r w:rsidRPr="00462475">
        <w:rPr>
          <w:rFonts w:cs="Times New Roman" w:hint="cs"/>
          <w:bCs/>
          <w:sz w:val="28"/>
          <w:szCs w:val="28"/>
          <w:lang w:val="uk-UA"/>
        </w:rPr>
        <w:t xml:space="preserve">; метод </w:t>
      </w:r>
      <w:r w:rsidRPr="00462475">
        <w:rPr>
          <w:rFonts w:cs="Times New Roman" w:hint="cs"/>
          <w:bCs/>
          <w:i/>
          <w:sz w:val="28"/>
          <w:szCs w:val="28"/>
          <w:lang w:val="uk-UA"/>
        </w:rPr>
        <w:t>опитування</w:t>
      </w:r>
      <w:r w:rsidRPr="00462475">
        <w:rPr>
          <w:rFonts w:cs="Times New Roman" w:hint="cs"/>
          <w:bCs/>
          <w:sz w:val="28"/>
          <w:szCs w:val="28"/>
          <w:lang w:val="uk-UA"/>
        </w:rPr>
        <w:t xml:space="preserve"> для збору соціологічної інформації про </w:t>
      </w:r>
      <w:r w:rsidR="00BE3A31" w:rsidRPr="00462475">
        <w:rPr>
          <w:rFonts w:cs="Times New Roman" w:hint="cs"/>
          <w:bCs/>
          <w:sz w:val="28"/>
          <w:szCs w:val="28"/>
          <w:lang w:val="uk-UA"/>
        </w:rPr>
        <w:t>популярні екскурсійні місця Кривого Рогу та походження назви міста</w:t>
      </w:r>
      <w:r w:rsidRPr="00462475">
        <w:rPr>
          <w:rFonts w:cs="Times New Roman" w:hint="cs"/>
          <w:bCs/>
          <w:sz w:val="28"/>
          <w:szCs w:val="28"/>
          <w:lang w:val="uk-UA"/>
        </w:rPr>
        <w:t xml:space="preserve">; метод </w:t>
      </w:r>
      <w:r w:rsidRPr="00462475">
        <w:rPr>
          <w:rFonts w:cs="Times New Roman" w:hint="cs"/>
          <w:bCs/>
          <w:i/>
          <w:sz w:val="28"/>
          <w:szCs w:val="28"/>
          <w:lang w:val="uk-UA"/>
        </w:rPr>
        <w:t>узагальнення</w:t>
      </w:r>
      <w:r w:rsidRPr="00462475">
        <w:rPr>
          <w:rFonts w:cs="Times New Roman" w:hint="cs"/>
          <w:bCs/>
          <w:sz w:val="28"/>
          <w:szCs w:val="28"/>
          <w:lang w:val="uk-UA"/>
        </w:rPr>
        <w:t xml:space="preserve"> для формулювання висновків.</w:t>
      </w:r>
    </w:p>
    <w:p w:rsidR="00BA60E1" w:rsidRPr="00B069CC" w:rsidRDefault="00713C89" w:rsidP="004B3973">
      <w:pPr>
        <w:pStyle w:val="Standard"/>
        <w:spacing w:line="360" w:lineRule="auto"/>
        <w:ind w:right="-143"/>
        <w:contextualSpacing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462475">
        <w:rPr>
          <w:rFonts w:cs="Times New Roman" w:hint="cs"/>
          <w:bCs/>
          <w:sz w:val="28"/>
          <w:szCs w:val="28"/>
          <w:lang w:val="uk-UA"/>
        </w:rPr>
        <w:tab/>
      </w:r>
      <w:proofErr w:type="spellStart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>Кривий</w:t>
      </w:r>
      <w:proofErr w:type="spellEnd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>Ріг</w:t>
      </w:r>
      <w:proofErr w:type="spellEnd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 xml:space="preserve"> – </w:t>
      </w:r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  <w:lang w:val="uk-UA"/>
        </w:rPr>
        <w:t xml:space="preserve">це </w:t>
      </w:r>
      <w:proofErr w:type="spellStart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>залізне</w:t>
      </w:r>
      <w:proofErr w:type="spellEnd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>серце</w:t>
      </w:r>
      <w:proofErr w:type="spellEnd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>нашої</w:t>
      </w:r>
      <w:proofErr w:type="spellEnd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>держави</w:t>
      </w:r>
      <w:proofErr w:type="spellEnd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>Криворізький</w:t>
      </w:r>
      <w:proofErr w:type="spellEnd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>промисловий</w:t>
      </w:r>
      <w:proofErr w:type="spellEnd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 xml:space="preserve"> туризм </w:t>
      </w:r>
      <w:proofErr w:type="spellStart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>відомий</w:t>
      </w:r>
      <w:proofErr w:type="spellEnd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 xml:space="preserve"> на всю </w:t>
      </w:r>
      <w:proofErr w:type="spellStart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>Україну</w:t>
      </w:r>
      <w:proofErr w:type="spellEnd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 xml:space="preserve"> і за </w:t>
      </w:r>
      <w:proofErr w:type="spellStart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>її</w:t>
      </w:r>
      <w:proofErr w:type="spellEnd"/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</w:rPr>
        <w:t xml:space="preserve"> межами</w:t>
      </w:r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  <w:lang w:val="uk-UA"/>
        </w:rPr>
        <w:t xml:space="preserve">, але це не свідчить про відсутність культурних чи архітектурних </w:t>
      </w:r>
      <w:r w:rsidR="002431B2" w:rsidRPr="0046247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пам’яток</w:t>
      </w:r>
      <w:r w:rsidR="005973EB" w:rsidRPr="00462475">
        <w:rPr>
          <w:rFonts w:cs="Times New Roman" w:hint="cs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6011B" w:rsidRPr="00462475">
        <w:rPr>
          <w:rFonts w:cs="Times New Roman" w:hint="cs"/>
          <w:color w:val="000000"/>
          <w:sz w:val="28"/>
          <w:szCs w:val="28"/>
          <w:shd w:val="clear" w:color="auto" w:fill="FFFFFF"/>
          <w:lang w:val="uk-UA"/>
        </w:rPr>
        <w:t>Найбільшу славу Кривий Ріг має через свої розміри</w:t>
      </w:r>
      <w:r w:rsidR="002431B2" w:rsidRPr="00462475">
        <w:rPr>
          <w:rFonts w:cs="Times New Roman" w:hint="cs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10E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2431B2" w:rsidRPr="00462475">
        <w:rPr>
          <w:rFonts w:cs="Times New Roman" w:hint="cs"/>
          <w:color w:val="000000"/>
          <w:sz w:val="28"/>
          <w:szCs w:val="28"/>
          <w:shd w:val="clear" w:color="auto" w:fill="FFFFFF"/>
          <w:lang w:val="uk-UA"/>
        </w:rPr>
        <w:t>близько 80 км довжини</w:t>
      </w:r>
      <w:r w:rsidR="00E6011B" w:rsidRPr="00462475">
        <w:rPr>
          <w:rFonts w:cs="Times New Roman" w:hint="cs"/>
          <w:color w:val="000000"/>
          <w:sz w:val="28"/>
          <w:szCs w:val="28"/>
          <w:shd w:val="clear" w:color="auto" w:fill="FFFFFF"/>
          <w:lang w:val="uk-UA"/>
        </w:rPr>
        <w:t>, проте окрім цьо</w:t>
      </w:r>
      <w:r w:rsidR="002431B2" w:rsidRPr="00462475">
        <w:rPr>
          <w:rFonts w:cs="Times New Roman" w:hint="cs"/>
          <w:color w:val="000000"/>
          <w:sz w:val="28"/>
          <w:szCs w:val="28"/>
          <w:shd w:val="clear" w:color="auto" w:fill="FFFFFF"/>
          <w:lang w:val="uk-UA"/>
        </w:rPr>
        <w:t>го він має ще низку рекордів: найбільший квітковий годинник в Європі, єдиний в Україні виробляє залізний сурик, має близько півтори сотні пам’яток.</w:t>
      </w:r>
      <w:r w:rsidR="00B069C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431B2" w:rsidRPr="00462475">
        <w:rPr>
          <w:rFonts w:cs="Times New Roman"/>
          <w:bCs/>
          <w:sz w:val="28"/>
          <w:szCs w:val="28"/>
          <w:lang w:val="uk-UA"/>
        </w:rPr>
        <w:t>Опрацювавши наукову літературу, можемо говорити про кілька столітню історію міста Кривий Ріг</w:t>
      </w:r>
      <w:r w:rsidR="00BA60E1" w:rsidRPr="00462475">
        <w:rPr>
          <w:rFonts w:cs="Times New Roman"/>
          <w:bCs/>
          <w:sz w:val="28"/>
          <w:szCs w:val="28"/>
          <w:lang w:val="uk-UA"/>
        </w:rPr>
        <w:t xml:space="preserve">. Та найперше, що ми аналізуємо – це назва. Існує кілька варіантів, але соціологічне опитування через гугл-форми мешканців міста показало, що найпопулярнішою є легенда про </w:t>
      </w:r>
      <w:r w:rsidR="00BA60E1" w:rsidRPr="00A81D33">
        <w:rPr>
          <w:bCs/>
          <w:sz w:val="28"/>
          <w:szCs w:val="28"/>
          <w:lang w:val="uk-UA"/>
        </w:rPr>
        <w:t xml:space="preserve">одноокого </w:t>
      </w:r>
      <w:r w:rsidR="00BA60E1" w:rsidRPr="00462475">
        <w:rPr>
          <w:rFonts w:cs="Times New Roman"/>
          <w:bCs/>
          <w:sz w:val="28"/>
          <w:szCs w:val="28"/>
          <w:lang w:val="uk-UA"/>
        </w:rPr>
        <w:t>козака Рога</w:t>
      </w:r>
      <w:r w:rsidR="00BA60E1" w:rsidRPr="00A81D33">
        <w:rPr>
          <w:bCs/>
          <w:sz w:val="28"/>
          <w:szCs w:val="28"/>
          <w:lang w:val="uk-UA"/>
        </w:rPr>
        <w:t>, який після повернення з Січі осів у наших місцях</w:t>
      </w:r>
      <w:r w:rsidR="00BA60E1" w:rsidRPr="00462475">
        <w:rPr>
          <w:rFonts w:cs="Times New Roman"/>
          <w:bCs/>
          <w:sz w:val="28"/>
          <w:szCs w:val="28"/>
          <w:lang w:val="uk-UA"/>
        </w:rPr>
        <w:t xml:space="preserve">. Саме тому я відновила найповнішу версію цієї легенди з розповіді </w:t>
      </w:r>
      <w:proofErr w:type="spellStart"/>
      <w:r w:rsidR="00BA60E1" w:rsidRPr="00462475">
        <w:rPr>
          <w:sz w:val="28"/>
          <w:szCs w:val="28"/>
        </w:rPr>
        <w:t>криворізького</w:t>
      </w:r>
      <w:proofErr w:type="spellEnd"/>
      <w:r w:rsidR="00BA60E1" w:rsidRPr="00462475">
        <w:rPr>
          <w:sz w:val="28"/>
          <w:szCs w:val="28"/>
        </w:rPr>
        <w:t xml:space="preserve"> </w:t>
      </w:r>
      <w:proofErr w:type="spellStart"/>
      <w:r w:rsidR="00BA60E1" w:rsidRPr="00462475">
        <w:rPr>
          <w:sz w:val="28"/>
          <w:szCs w:val="28"/>
        </w:rPr>
        <w:t>краєзнавця</w:t>
      </w:r>
      <w:proofErr w:type="spellEnd"/>
      <w:r w:rsidR="00BA60E1" w:rsidRPr="00462475">
        <w:rPr>
          <w:sz w:val="28"/>
          <w:szCs w:val="28"/>
        </w:rPr>
        <w:t xml:space="preserve"> Олександра </w:t>
      </w:r>
      <w:proofErr w:type="spellStart"/>
      <w:r w:rsidR="00BA60E1" w:rsidRPr="00462475">
        <w:rPr>
          <w:sz w:val="28"/>
          <w:szCs w:val="28"/>
        </w:rPr>
        <w:t>Дольникова</w:t>
      </w:r>
      <w:proofErr w:type="spellEnd"/>
      <w:r w:rsidR="00BA60E1" w:rsidRPr="00462475">
        <w:rPr>
          <w:sz w:val="28"/>
          <w:szCs w:val="28"/>
        </w:rPr>
        <w:t>.</w:t>
      </w:r>
    </w:p>
    <w:p w:rsidR="00462475" w:rsidRPr="008D2A94" w:rsidRDefault="00BA60E1" w:rsidP="004B3973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62475">
        <w:rPr>
          <w:sz w:val="28"/>
          <w:szCs w:val="28"/>
        </w:rPr>
        <w:tab/>
      </w:r>
      <w:r w:rsidR="00462475" w:rsidRPr="00462475">
        <w:rPr>
          <w:sz w:val="28"/>
          <w:szCs w:val="28"/>
        </w:rPr>
        <w:t xml:space="preserve">Також метою опитування було встановлення найцікавіших історичних, промислових місць та архітектурних пам'яток Кривого Рогу для туристів на думку саме місцевих. За результатами опитування </w:t>
      </w:r>
      <w:r w:rsidR="008D2A94" w:rsidRPr="00462475">
        <w:rPr>
          <w:sz w:val="28"/>
          <w:szCs w:val="28"/>
        </w:rPr>
        <w:t>побудова</w:t>
      </w:r>
      <w:r w:rsidR="008D2A94">
        <w:rPr>
          <w:sz w:val="28"/>
          <w:szCs w:val="28"/>
        </w:rPr>
        <w:t>но</w:t>
      </w:r>
      <w:r w:rsidR="00462475" w:rsidRPr="00462475">
        <w:rPr>
          <w:sz w:val="28"/>
          <w:szCs w:val="28"/>
        </w:rPr>
        <w:t xml:space="preserve"> екскурсійний маршрут з півдня міста </w:t>
      </w:r>
      <w:r w:rsidR="00462475" w:rsidRPr="00462475">
        <w:rPr>
          <w:sz w:val="28"/>
          <w:szCs w:val="28"/>
        </w:rPr>
        <w:lastRenderedPageBreak/>
        <w:t>на північ, щоб можна було оцінити його протяжність.</w:t>
      </w:r>
      <w:r w:rsidR="00462475">
        <w:rPr>
          <w:sz w:val="28"/>
          <w:szCs w:val="28"/>
        </w:rPr>
        <w:t xml:space="preserve"> Він містить 6 </w:t>
      </w:r>
      <w:r w:rsidR="00462475" w:rsidRPr="008D2A94">
        <w:rPr>
          <w:rFonts w:hint="cs"/>
          <w:sz w:val="28"/>
          <w:szCs w:val="28"/>
        </w:rPr>
        <w:t>локацій, які поєднують історичні пам’ятки, архітектурні, природні та промислов</w:t>
      </w:r>
      <w:r w:rsidR="008D2A94" w:rsidRPr="008D2A94">
        <w:rPr>
          <w:rFonts w:hint="cs"/>
          <w:sz w:val="28"/>
          <w:szCs w:val="28"/>
        </w:rPr>
        <w:t>і.</w:t>
      </w:r>
    </w:p>
    <w:p w:rsidR="008D2A94" w:rsidRDefault="008D2A94" w:rsidP="004B397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D2A94">
        <w:rPr>
          <w:rFonts w:hint="cs"/>
          <w:sz w:val="28"/>
          <w:szCs w:val="28"/>
        </w:rPr>
        <w:tab/>
      </w:r>
      <w:r w:rsidRPr="008D2A94">
        <w:rPr>
          <w:rFonts w:hint="cs"/>
          <w:color w:val="000000"/>
          <w:sz w:val="28"/>
          <w:szCs w:val="28"/>
          <w:shd w:val="clear" w:color="auto" w:fill="FFFFFF"/>
        </w:rPr>
        <w:t>Однією з найцікавіших локаці</w:t>
      </w:r>
      <w:r w:rsidR="00383CF1">
        <w:rPr>
          <w:color w:val="000000"/>
          <w:sz w:val="28"/>
          <w:szCs w:val="28"/>
          <w:shd w:val="clear" w:color="auto" w:fill="FFFFFF"/>
        </w:rPr>
        <w:t>й</w:t>
      </w:r>
      <w:r w:rsidRPr="008D2A94">
        <w:rPr>
          <w:rFonts w:hint="cs"/>
          <w:color w:val="000000"/>
          <w:sz w:val="28"/>
          <w:szCs w:val="28"/>
          <w:shd w:val="clear" w:color="auto" w:fill="FFFFFF"/>
        </w:rPr>
        <w:t xml:space="preserve"> є кар’єр Південного </w:t>
      </w:r>
      <w:r w:rsidR="00A81D33">
        <w:rPr>
          <w:color w:val="000000"/>
          <w:sz w:val="28"/>
          <w:szCs w:val="28"/>
          <w:shd w:val="clear" w:color="auto" w:fill="FFFFFF"/>
        </w:rPr>
        <w:t>г</w:t>
      </w:r>
      <w:r w:rsidRPr="008D2A94">
        <w:rPr>
          <w:rFonts w:hint="cs"/>
          <w:color w:val="000000"/>
          <w:sz w:val="28"/>
          <w:szCs w:val="28"/>
          <w:shd w:val="clear" w:color="auto" w:fill="FFFFFF"/>
        </w:rPr>
        <w:t>ірничо-збагачувального комбінату, у якому вже майже 70 років видобу</w:t>
      </w:r>
      <w:r w:rsidR="000E0858">
        <w:rPr>
          <w:color w:val="000000"/>
          <w:sz w:val="28"/>
          <w:szCs w:val="28"/>
          <w:shd w:val="clear" w:color="auto" w:fill="FFFFFF"/>
        </w:rPr>
        <w:t>вають</w:t>
      </w:r>
      <w:r w:rsidRPr="008D2A94">
        <w:rPr>
          <w:rFonts w:hint="cs"/>
          <w:color w:val="000000"/>
          <w:sz w:val="28"/>
          <w:szCs w:val="28"/>
          <w:shd w:val="clear" w:color="auto" w:fill="FFFFFF"/>
        </w:rPr>
        <w:t xml:space="preserve"> залізн</w:t>
      </w:r>
      <w:r w:rsidR="000E0858">
        <w:rPr>
          <w:color w:val="000000"/>
          <w:sz w:val="28"/>
          <w:szCs w:val="28"/>
          <w:shd w:val="clear" w:color="auto" w:fill="FFFFFF"/>
        </w:rPr>
        <w:t>у</w:t>
      </w:r>
      <w:r w:rsidRPr="008D2A94">
        <w:rPr>
          <w:rFonts w:hint="cs"/>
          <w:color w:val="000000"/>
          <w:sz w:val="28"/>
          <w:szCs w:val="28"/>
          <w:shd w:val="clear" w:color="auto" w:fill="FFFFFF"/>
        </w:rPr>
        <w:t xml:space="preserve"> руд</w:t>
      </w:r>
      <w:r w:rsidR="000E0858">
        <w:rPr>
          <w:color w:val="000000"/>
          <w:sz w:val="28"/>
          <w:szCs w:val="28"/>
          <w:shd w:val="clear" w:color="auto" w:fill="FFFFFF"/>
        </w:rPr>
        <w:t>у</w:t>
      </w:r>
      <w:r w:rsidRPr="008D2A94">
        <w:rPr>
          <w:rFonts w:hint="cs"/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Форма найбільшого кар’єру Європи нагадує серце, розміри вражають (довжина  3 км, ширина 2,5 км, глибина – майже 400 м), а </w:t>
      </w:r>
      <w:r w:rsidR="00383CF1">
        <w:rPr>
          <w:color w:val="000000"/>
          <w:sz w:val="28"/>
          <w:szCs w:val="28"/>
          <w:shd w:val="clear" w:color="auto" w:fill="FFFFFF"/>
        </w:rPr>
        <w:t xml:space="preserve">його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8D2A94">
        <w:rPr>
          <w:rFonts w:hint="cs"/>
          <w:color w:val="000000"/>
          <w:sz w:val="28"/>
          <w:szCs w:val="28"/>
          <w:shd w:val="clear" w:color="auto" w:fill="FFFFFF"/>
        </w:rPr>
        <w:t>оверхня схожа на поверхню Марса.</w:t>
      </w:r>
    </w:p>
    <w:p w:rsidR="00716CBC" w:rsidRPr="00716CBC" w:rsidRDefault="000E0858" w:rsidP="004B397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Наступна точка маршруту – парк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Мершавцева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який є пам’яткою садово-паркового значення </w:t>
      </w:r>
      <w:r w:rsidR="00B069CC">
        <w:rPr>
          <w:color w:val="000000"/>
          <w:sz w:val="28"/>
          <w:szCs w:val="28"/>
          <w:shd w:val="clear" w:color="auto" w:fill="FFFFFF"/>
        </w:rPr>
        <w:t>і</w:t>
      </w:r>
      <w:r>
        <w:rPr>
          <w:color w:val="000000"/>
          <w:sz w:val="28"/>
          <w:szCs w:val="28"/>
          <w:shd w:val="clear" w:color="auto" w:fill="FFFFFF"/>
        </w:rPr>
        <w:t xml:space="preserve"> започаткований </w:t>
      </w:r>
      <w:r w:rsidR="00B069CC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ХІХ ст. дворянином Федором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Мершавцевим</w:t>
      </w:r>
      <w:proofErr w:type="spellEnd"/>
      <w:r w:rsidR="00716CBC">
        <w:rPr>
          <w:color w:val="000000"/>
          <w:sz w:val="28"/>
          <w:szCs w:val="28"/>
          <w:shd w:val="clear" w:color="auto" w:fill="FFFFFF"/>
        </w:rPr>
        <w:t>, який збудував перший у місті фонтан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B069CC">
        <w:rPr>
          <w:color w:val="000000"/>
          <w:sz w:val="28"/>
          <w:szCs w:val="28"/>
          <w:shd w:val="clear" w:color="auto" w:fill="FFFFFF"/>
        </w:rPr>
        <w:t>Л</w:t>
      </w:r>
      <w:r w:rsidR="00716CBC">
        <w:rPr>
          <w:color w:val="000000"/>
          <w:sz w:val="28"/>
          <w:szCs w:val="28"/>
          <w:shd w:val="clear" w:color="auto" w:fill="FFFFFF"/>
        </w:rPr>
        <w:t xml:space="preserve">окація особлива виставкою геологічних порід </w:t>
      </w:r>
      <w:r w:rsidR="00716CBC">
        <w:rPr>
          <w:color w:val="000000"/>
          <w:sz w:val="28"/>
          <w:szCs w:val="28"/>
          <w:shd w:val="clear" w:color="auto" w:fill="FFFFFF"/>
          <w:lang w:val="en-US"/>
        </w:rPr>
        <w:t>XIV</w:t>
      </w:r>
      <w:r w:rsidR="00716CBC" w:rsidRPr="00716CBC"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="00716CBC">
        <w:rPr>
          <w:color w:val="000000"/>
          <w:sz w:val="28"/>
          <w:szCs w:val="28"/>
          <w:shd w:val="clear" w:color="auto" w:fill="FFFFFF"/>
        </w:rPr>
        <w:t>ХХ ст. до н.е.</w:t>
      </w:r>
      <w:r w:rsidR="00B069CC">
        <w:rPr>
          <w:color w:val="000000"/>
          <w:sz w:val="28"/>
          <w:szCs w:val="28"/>
          <w:shd w:val="clear" w:color="auto" w:fill="FFFFFF"/>
        </w:rPr>
        <w:t>,</w:t>
      </w:r>
      <w:r w:rsidR="00716CBC">
        <w:rPr>
          <w:color w:val="000000"/>
          <w:sz w:val="28"/>
          <w:szCs w:val="28"/>
          <w:shd w:val="clear" w:color="auto" w:fill="FFFFFF"/>
        </w:rPr>
        <w:t xml:space="preserve"> </w:t>
      </w:r>
      <w:r w:rsidR="00383CF1">
        <w:rPr>
          <w:color w:val="1D1D1B"/>
          <w:sz w:val="28"/>
          <w:szCs w:val="28"/>
        </w:rPr>
        <w:t>човновою</w:t>
      </w:r>
      <w:r w:rsidR="00716CBC" w:rsidRPr="00716CBC">
        <w:rPr>
          <w:rFonts w:hint="cs"/>
          <w:color w:val="1D1D1B"/>
          <w:sz w:val="28"/>
          <w:szCs w:val="28"/>
        </w:rPr>
        <w:t xml:space="preserve"> станці</w:t>
      </w:r>
      <w:r w:rsidR="00716CBC">
        <w:rPr>
          <w:color w:val="1D1D1B"/>
          <w:sz w:val="28"/>
          <w:szCs w:val="28"/>
        </w:rPr>
        <w:t>єю</w:t>
      </w:r>
      <w:r w:rsidR="00B069CC">
        <w:rPr>
          <w:color w:val="1D1D1B"/>
          <w:sz w:val="28"/>
          <w:szCs w:val="28"/>
        </w:rPr>
        <w:t xml:space="preserve">, </w:t>
      </w:r>
      <w:r w:rsidR="00716CBC" w:rsidRPr="00716CBC">
        <w:rPr>
          <w:rFonts w:hint="cs"/>
          <w:color w:val="1D1D1B"/>
          <w:sz w:val="28"/>
          <w:szCs w:val="28"/>
        </w:rPr>
        <w:t>річн</w:t>
      </w:r>
      <w:r w:rsidR="00716CBC">
        <w:rPr>
          <w:color w:val="1D1D1B"/>
          <w:sz w:val="28"/>
          <w:szCs w:val="28"/>
        </w:rPr>
        <w:t>им</w:t>
      </w:r>
      <w:r w:rsidR="00716CBC" w:rsidRPr="00716CBC">
        <w:rPr>
          <w:rFonts w:hint="cs"/>
          <w:color w:val="1D1D1B"/>
          <w:sz w:val="28"/>
          <w:szCs w:val="28"/>
        </w:rPr>
        <w:t xml:space="preserve"> читальни</w:t>
      </w:r>
      <w:r w:rsidR="00716CBC">
        <w:rPr>
          <w:color w:val="1D1D1B"/>
          <w:sz w:val="28"/>
          <w:szCs w:val="28"/>
        </w:rPr>
        <w:t>м</w:t>
      </w:r>
      <w:r w:rsidR="00716CBC" w:rsidRPr="00716CBC">
        <w:rPr>
          <w:rFonts w:hint="cs"/>
          <w:color w:val="1D1D1B"/>
          <w:sz w:val="28"/>
          <w:szCs w:val="28"/>
        </w:rPr>
        <w:t xml:space="preserve"> зал</w:t>
      </w:r>
      <w:r w:rsidR="00716CBC">
        <w:rPr>
          <w:color w:val="1D1D1B"/>
          <w:sz w:val="28"/>
          <w:szCs w:val="28"/>
        </w:rPr>
        <w:t>ом</w:t>
      </w:r>
      <w:r w:rsidR="00B069CC">
        <w:rPr>
          <w:color w:val="1D1D1B"/>
          <w:sz w:val="28"/>
          <w:szCs w:val="28"/>
        </w:rPr>
        <w:t>,</w:t>
      </w:r>
      <w:r w:rsidR="00716CBC" w:rsidRPr="00716CBC">
        <w:rPr>
          <w:rFonts w:hint="cs"/>
          <w:color w:val="1D1D1B"/>
          <w:sz w:val="28"/>
          <w:szCs w:val="28"/>
        </w:rPr>
        <w:t xml:space="preserve"> виставкови</w:t>
      </w:r>
      <w:r w:rsidR="00716CBC">
        <w:rPr>
          <w:color w:val="1D1D1B"/>
          <w:sz w:val="28"/>
          <w:szCs w:val="28"/>
        </w:rPr>
        <w:t xml:space="preserve">м </w:t>
      </w:r>
      <w:r w:rsidR="00716CBC" w:rsidRPr="00716CBC">
        <w:rPr>
          <w:rFonts w:hint="cs"/>
          <w:color w:val="1D1D1B"/>
          <w:sz w:val="28"/>
          <w:szCs w:val="28"/>
        </w:rPr>
        <w:t>павільйон</w:t>
      </w:r>
      <w:r w:rsidR="00716CBC">
        <w:rPr>
          <w:color w:val="1D1D1B"/>
          <w:sz w:val="28"/>
          <w:szCs w:val="28"/>
        </w:rPr>
        <w:t>ом.</w:t>
      </w:r>
      <w:r w:rsidR="00716CBC" w:rsidRPr="00716CBC">
        <w:rPr>
          <w:rFonts w:hint="cs"/>
          <w:color w:val="000000"/>
          <w:sz w:val="28"/>
          <w:szCs w:val="28"/>
          <w:shd w:val="clear" w:color="auto" w:fill="FFFFFF"/>
        </w:rPr>
        <w:t xml:space="preserve"> </w:t>
      </w:r>
      <w:r w:rsidR="00F360E2">
        <w:rPr>
          <w:color w:val="000000"/>
          <w:sz w:val="28"/>
          <w:szCs w:val="28"/>
          <w:shd w:val="clear" w:color="auto" w:fill="FFFFFF"/>
        </w:rPr>
        <w:t xml:space="preserve">Змагається з популярністю парку лише квітковий годинник, споруджений у 2010 році. Він рекордсмен за розмірами та цікавий тим, що під ним знаходиться міська </w:t>
      </w:r>
      <w:proofErr w:type="spellStart"/>
      <w:r w:rsidR="00F360E2">
        <w:rPr>
          <w:color w:val="000000"/>
          <w:sz w:val="28"/>
          <w:szCs w:val="28"/>
          <w:shd w:val="clear" w:color="auto" w:fill="FFFFFF"/>
        </w:rPr>
        <w:t>відеогалерея</w:t>
      </w:r>
      <w:proofErr w:type="spellEnd"/>
      <w:r w:rsidR="00F360E2">
        <w:rPr>
          <w:color w:val="000000"/>
          <w:sz w:val="28"/>
          <w:szCs w:val="28"/>
          <w:shd w:val="clear" w:color="auto" w:fill="FFFFFF"/>
        </w:rPr>
        <w:t>.</w:t>
      </w:r>
      <w:r w:rsidR="00071F9C">
        <w:rPr>
          <w:color w:val="000000"/>
          <w:sz w:val="28"/>
          <w:szCs w:val="28"/>
          <w:shd w:val="clear" w:color="auto" w:fill="FFFFFF"/>
        </w:rPr>
        <w:t xml:space="preserve"> Годинник прикраш</w:t>
      </w:r>
      <w:r w:rsidR="00B069CC">
        <w:rPr>
          <w:color w:val="000000"/>
          <w:sz w:val="28"/>
          <w:szCs w:val="28"/>
          <w:shd w:val="clear" w:color="auto" w:fill="FFFFFF"/>
        </w:rPr>
        <w:t>ається</w:t>
      </w:r>
      <w:r w:rsidR="00071F9C">
        <w:rPr>
          <w:color w:val="000000"/>
          <w:sz w:val="28"/>
          <w:szCs w:val="28"/>
          <w:shd w:val="clear" w:color="auto" w:fill="FFFFFF"/>
        </w:rPr>
        <w:t xml:space="preserve"> сезонними квітами, а взимку ілюмінацією. Через дорогу від годинника знаходиться наступна точка екскурсії – пам’ятник козаку Рогу.</w:t>
      </w:r>
      <w:r w:rsidR="00B069CC">
        <w:rPr>
          <w:color w:val="000000"/>
          <w:sz w:val="28"/>
          <w:szCs w:val="28"/>
          <w:shd w:val="clear" w:color="auto" w:fill="FFFFFF"/>
        </w:rPr>
        <w:t xml:space="preserve"> Ця тритонна бронзова скульптура на постаменті з брили залізної руди 62 </w:t>
      </w:r>
      <w:proofErr w:type="spellStart"/>
      <w:r w:rsidR="00B069CC">
        <w:rPr>
          <w:color w:val="000000"/>
          <w:sz w:val="28"/>
          <w:szCs w:val="28"/>
          <w:shd w:val="clear" w:color="auto" w:fill="FFFFFF"/>
        </w:rPr>
        <w:t>тонни</w:t>
      </w:r>
      <w:proofErr w:type="spellEnd"/>
      <w:r w:rsidR="00B069CC">
        <w:rPr>
          <w:color w:val="000000"/>
          <w:sz w:val="28"/>
          <w:szCs w:val="28"/>
          <w:shd w:val="clear" w:color="auto" w:fill="FFFFFF"/>
        </w:rPr>
        <w:t xml:space="preserve"> </w:t>
      </w:r>
      <w:r w:rsidR="00E63CFB">
        <w:rPr>
          <w:color w:val="000000"/>
          <w:sz w:val="28"/>
          <w:szCs w:val="28"/>
          <w:shd w:val="clear" w:color="auto" w:fill="FFFFFF"/>
        </w:rPr>
        <w:t>встановлена</w:t>
      </w:r>
      <w:r w:rsidR="00B069CC">
        <w:rPr>
          <w:color w:val="000000"/>
          <w:sz w:val="28"/>
          <w:szCs w:val="28"/>
          <w:shd w:val="clear" w:color="auto" w:fill="FFFFFF"/>
        </w:rPr>
        <w:t xml:space="preserve"> у травні 2011 року до Дня міста.</w:t>
      </w:r>
      <w:r w:rsidR="00E63CFB">
        <w:rPr>
          <w:color w:val="000000"/>
          <w:sz w:val="28"/>
          <w:szCs w:val="28"/>
          <w:shd w:val="clear" w:color="auto" w:fill="FFFFFF"/>
        </w:rPr>
        <w:t xml:space="preserve"> Наступна точка маршруту знову нагадує про промисловість міста – це затоплений гранітний кар’єр, глибина якого вдвічі більша Азовського моря (35 м). Після закінчення видобутку граніту завдяки рекультивації та природним процесам він перетворився на блакитну лагуну.</w:t>
      </w:r>
      <w:r w:rsidR="009A1B7B">
        <w:rPr>
          <w:color w:val="000000"/>
          <w:sz w:val="28"/>
          <w:szCs w:val="28"/>
          <w:shd w:val="clear" w:color="auto" w:fill="FFFFFF"/>
        </w:rPr>
        <w:t xml:space="preserve"> Останньою найвіддаленішою точкою екскурсії є Криворізький ботанічний сад, який займає 52 гектари і знаходиться на півночі міста. Сад </w:t>
      </w:r>
      <w:r w:rsidR="0023755E">
        <w:rPr>
          <w:color w:val="000000"/>
          <w:sz w:val="28"/>
          <w:szCs w:val="28"/>
          <w:shd w:val="clear" w:color="auto" w:fill="FFFFFF"/>
        </w:rPr>
        <w:t>є об’єктом</w:t>
      </w:r>
      <w:r w:rsidR="009A1B7B">
        <w:rPr>
          <w:color w:val="000000"/>
          <w:sz w:val="28"/>
          <w:szCs w:val="28"/>
          <w:shd w:val="clear" w:color="auto" w:fill="FFFFFF"/>
        </w:rPr>
        <w:t xml:space="preserve"> природно</w:t>
      </w:r>
      <w:r w:rsidR="0023755E">
        <w:rPr>
          <w:color w:val="000000"/>
          <w:sz w:val="28"/>
          <w:szCs w:val="28"/>
          <w:shd w:val="clear" w:color="auto" w:fill="FFFFFF"/>
        </w:rPr>
        <w:t>-заповідного фонду</w:t>
      </w:r>
      <w:r w:rsidR="009A1B7B">
        <w:rPr>
          <w:color w:val="000000"/>
          <w:sz w:val="28"/>
          <w:szCs w:val="28"/>
          <w:shd w:val="clear" w:color="auto" w:fill="FFFFFF"/>
        </w:rPr>
        <w:t xml:space="preserve"> </w:t>
      </w:r>
      <w:r w:rsidR="0023755E">
        <w:rPr>
          <w:color w:val="000000"/>
          <w:sz w:val="28"/>
          <w:szCs w:val="28"/>
          <w:shd w:val="clear" w:color="auto" w:fill="FFFFFF"/>
        </w:rPr>
        <w:t>України, який налічує десятки тисяч деревинних, квіткових, чагарникових рослин</w:t>
      </w:r>
      <w:r w:rsidR="009A1B7B">
        <w:rPr>
          <w:color w:val="000000"/>
          <w:sz w:val="28"/>
          <w:szCs w:val="28"/>
          <w:shd w:val="clear" w:color="auto" w:fill="FFFFFF"/>
        </w:rPr>
        <w:t>.</w:t>
      </w:r>
      <w:r w:rsidR="0023755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44BCF" w:rsidRPr="004B3973" w:rsidRDefault="004B3973" w:rsidP="00C510E5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  <w:lang w:val="ru-UA" w:eastAsia="ru-RU"/>
        </w:rPr>
      </w:pPr>
      <w:r>
        <w:rPr>
          <w:sz w:val="28"/>
          <w:szCs w:val="28"/>
        </w:rPr>
        <w:t>Отже, п</w:t>
      </w:r>
      <w:r w:rsidRPr="004B3973">
        <w:rPr>
          <w:sz w:val="28"/>
          <w:szCs w:val="28"/>
        </w:rPr>
        <w:t>ровівши дослідження, я вивчила історичні, архітектурні та промислові пам’ятки Крив</w:t>
      </w:r>
      <w:r>
        <w:rPr>
          <w:sz w:val="28"/>
          <w:szCs w:val="28"/>
        </w:rPr>
        <w:t>ого</w:t>
      </w:r>
      <w:r w:rsidRPr="004B3973">
        <w:rPr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 w:rsidRPr="004B3973">
        <w:rPr>
          <w:sz w:val="28"/>
          <w:szCs w:val="28"/>
        </w:rPr>
        <w:t>г</w:t>
      </w:r>
      <w:r>
        <w:rPr>
          <w:sz w:val="28"/>
          <w:szCs w:val="28"/>
        </w:rPr>
        <w:t>у</w:t>
      </w:r>
      <w:r w:rsidRPr="004B3973">
        <w:rPr>
          <w:sz w:val="28"/>
          <w:szCs w:val="28"/>
        </w:rPr>
        <w:t xml:space="preserve">, з’ясувала, які з них найпопулярніші серед місцевих мешканців. Врахувавши результати соціологічного опитування, створила екскурсійний маршрут найпопулярнішими локаціями, які відображають історію міста та поєднані гаслом “Місто довжиною в життя”. </w:t>
      </w:r>
      <w:r w:rsidRPr="00C510E5">
        <w:rPr>
          <w:b/>
          <w:bCs/>
          <w:sz w:val="28"/>
          <w:szCs w:val="28"/>
        </w:rPr>
        <w:t>Новизна</w:t>
      </w:r>
      <w:r w:rsidRPr="004B3973">
        <w:rPr>
          <w:sz w:val="28"/>
          <w:szCs w:val="28"/>
        </w:rPr>
        <w:t xml:space="preserve"> </w:t>
      </w:r>
      <w:r w:rsidRPr="00C510E5">
        <w:rPr>
          <w:b/>
          <w:bCs/>
          <w:sz w:val="28"/>
          <w:szCs w:val="28"/>
        </w:rPr>
        <w:t xml:space="preserve">мого </w:t>
      </w:r>
      <w:proofErr w:type="spellStart"/>
      <w:r w:rsidRPr="00C510E5">
        <w:rPr>
          <w:b/>
          <w:bCs/>
          <w:sz w:val="28"/>
          <w:szCs w:val="28"/>
        </w:rPr>
        <w:t>проєкту</w:t>
      </w:r>
      <w:proofErr w:type="spellEnd"/>
      <w:r w:rsidRPr="004B3973">
        <w:rPr>
          <w:sz w:val="28"/>
          <w:szCs w:val="28"/>
        </w:rPr>
        <w:t xml:space="preserve"> полягає у включенні до маршруту об’єктів, які демонструють велику протяжність міста з півдня на північ та на сучасному етапі створюють імідж Кривого Рогу</w:t>
      </w:r>
      <w:r w:rsidR="00C510E5">
        <w:rPr>
          <w:sz w:val="28"/>
          <w:szCs w:val="28"/>
        </w:rPr>
        <w:t>,</w:t>
      </w:r>
      <w:r w:rsidRPr="004B3973">
        <w:rPr>
          <w:sz w:val="28"/>
          <w:szCs w:val="28"/>
        </w:rPr>
        <w:t xml:space="preserve"> формуючи вже новітню історію промислового міста. Опитавши мешканців Кривого Рогу про походження назви міста, встановила, що варіант про козака Рога є найпопулярнішим. На основі розповіді криворізького краєзнавця записала повну версію цієї легенди.</w:t>
      </w:r>
    </w:p>
    <w:sectPr w:rsidR="00344BCF" w:rsidRPr="004B3973" w:rsidSect="00C510E5">
      <w:pgSz w:w="11906" w:h="16838"/>
      <w:pgMar w:top="709" w:right="454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13CC"/>
    <w:multiLevelType w:val="hybridMultilevel"/>
    <w:tmpl w:val="4BDE18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8435B64"/>
    <w:multiLevelType w:val="hybridMultilevel"/>
    <w:tmpl w:val="B59CA0E6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531723555">
    <w:abstractNumId w:val="0"/>
  </w:num>
  <w:num w:numId="2" w16cid:durableId="171195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60"/>
    <w:rsid w:val="00071F9C"/>
    <w:rsid w:val="000E0858"/>
    <w:rsid w:val="0023755E"/>
    <w:rsid w:val="002431B2"/>
    <w:rsid w:val="002848F7"/>
    <w:rsid w:val="00344BCF"/>
    <w:rsid w:val="00383CF1"/>
    <w:rsid w:val="003966D0"/>
    <w:rsid w:val="003B512D"/>
    <w:rsid w:val="00462475"/>
    <w:rsid w:val="004B15F3"/>
    <w:rsid w:val="004B3973"/>
    <w:rsid w:val="005973EB"/>
    <w:rsid w:val="00713C89"/>
    <w:rsid w:val="00716CBC"/>
    <w:rsid w:val="00773C7A"/>
    <w:rsid w:val="008D2A94"/>
    <w:rsid w:val="00983260"/>
    <w:rsid w:val="009A1B7B"/>
    <w:rsid w:val="00A80586"/>
    <w:rsid w:val="00A81D33"/>
    <w:rsid w:val="00AB208B"/>
    <w:rsid w:val="00B069CC"/>
    <w:rsid w:val="00B64340"/>
    <w:rsid w:val="00B846C6"/>
    <w:rsid w:val="00B90018"/>
    <w:rsid w:val="00BA60E1"/>
    <w:rsid w:val="00BE3A31"/>
    <w:rsid w:val="00C510E5"/>
    <w:rsid w:val="00D05567"/>
    <w:rsid w:val="00D60E3D"/>
    <w:rsid w:val="00E258B1"/>
    <w:rsid w:val="00E6011B"/>
    <w:rsid w:val="00E63CFB"/>
    <w:rsid w:val="00F360E2"/>
    <w:rsid w:val="00F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E852"/>
  <w15:chartTrackingRefBased/>
  <w15:docId w15:val="{6927D48F-1013-402D-8C22-9E4B7AF7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832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8326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9832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983260"/>
    <w:pPr>
      <w:spacing w:after="120"/>
    </w:pPr>
  </w:style>
  <w:style w:type="character" w:styleId="a3">
    <w:name w:val="Hyperlink"/>
    <w:basedOn w:val="a0"/>
    <w:uiPriority w:val="99"/>
    <w:unhideWhenUsed/>
    <w:rsid w:val="00B846C6"/>
    <w:rPr>
      <w:color w:val="0563C1" w:themeColor="hyperlink"/>
      <w:u w:val="single"/>
    </w:rPr>
  </w:style>
  <w:style w:type="character" w:customStyle="1" w:styleId="s1ppyq">
    <w:name w:val="s1ppyq"/>
    <w:basedOn w:val="a0"/>
    <w:rsid w:val="00B846C6"/>
  </w:style>
  <w:style w:type="paragraph" w:customStyle="1" w:styleId="04xlpa">
    <w:name w:val="_04xlpa"/>
    <w:basedOn w:val="a"/>
    <w:rsid w:val="00B846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  <w:style w:type="paragraph" w:styleId="a4">
    <w:name w:val="Normal (Web)"/>
    <w:basedOn w:val="a"/>
    <w:uiPriority w:val="99"/>
    <w:unhideWhenUsed/>
    <w:rsid w:val="00D055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26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80505">
              <w:marLeft w:val="21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drew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2023-04-01T13:49:00Z</dcterms:created>
  <dcterms:modified xsi:type="dcterms:W3CDTF">2024-04-14T14:41:00Z</dcterms:modified>
</cp:coreProperties>
</file>