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7872F" w14:textId="77777777" w:rsidR="00A71188" w:rsidRDefault="00A7118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AA057E" w14:textId="7BC82AAB" w:rsidR="00A71188" w:rsidRPr="00661283" w:rsidRDefault="005A7F16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 w:rsidR="006612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МАН- Юніор Дослідник-2024</w:t>
      </w:r>
      <w:r w:rsidR="006612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номінація </w:t>
      </w:r>
      <w:r w:rsidR="006612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Історія</w:t>
      </w:r>
      <w:r w:rsidR="006612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”</w:t>
      </w:r>
    </w:p>
    <w:p w14:paraId="3EA1906F" w14:textId="77777777" w:rsidR="00A71188" w:rsidRDefault="005A7F16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Вишневе міське територіальне відділення Малої академії Наук України</w:t>
      </w:r>
    </w:p>
    <w:p w14:paraId="572ECE1C" w14:textId="05D9544E" w:rsidR="00A71188" w:rsidRDefault="005A7F16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Тема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612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Історичний маршрут “Першою лінією оборони Києва” по гілці Змієвого валу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Ходосівки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Білогородки</w:t>
      </w:r>
      <w:r w:rsidR="00661283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A5F591" w14:textId="77777777" w:rsidR="00A71188" w:rsidRDefault="005A7F16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П.І.Б. автора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Держипольський В'ячеслав Андрійович</w:t>
      </w:r>
    </w:p>
    <w:p w14:paraId="2ECA9D02" w14:textId="77777777" w:rsidR="00A71188" w:rsidRDefault="005A7F16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Найменування навчального закладу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Крюківщинського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“Лідер” Вишневої міської ради Бучанського району Київської області</w:t>
      </w:r>
    </w:p>
    <w:p w14:paraId="2DF62DB2" w14:textId="77777777" w:rsidR="00A71188" w:rsidRDefault="005A7F16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Клас: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14:paraId="5843C294" w14:textId="77777777" w:rsidR="00A71188" w:rsidRDefault="005A7F16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Місце проживання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Крюківщина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вул. Поповича, 8</w:t>
      </w:r>
    </w:p>
    <w:p w14:paraId="3A8C9B75" w14:textId="77777777" w:rsidR="00A71188" w:rsidRDefault="005A7F16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Номер контактного телефону: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0663142977</w:t>
      </w:r>
    </w:p>
    <w:p w14:paraId="3F349C5D" w14:textId="77777777" w:rsidR="00A71188" w:rsidRDefault="005A7F16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Електронна адреса: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dmitrijbilij@gmail.com</w:t>
      </w:r>
    </w:p>
    <w:p w14:paraId="605F72DA" w14:textId="77777777" w:rsidR="00A71188" w:rsidRDefault="005A7F16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Керівник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Трохимець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Вікторія Олександрівна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директора з навчально-виховної роботи та вчителька історії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Крюківщинського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«Лідер».</w:t>
      </w:r>
    </w:p>
    <w:p w14:paraId="48C5F195" w14:textId="398698EB" w:rsidR="00A71188" w:rsidRDefault="005A7F16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 дослідження: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розробити історико-туристичний маршрут </w:t>
      </w:r>
      <w:r w:rsidR="00661283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Першою лінією оборони Києва</w:t>
      </w:r>
      <w:r w:rsidR="00661283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гілці Змієвого валу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Ходосівки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Білогородки.</w:t>
      </w:r>
    </w:p>
    <w:p w14:paraId="6CD1B98B" w14:textId="77777777" w:rsidR="00A71188" w:rsidRDefault="005A7F16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Для реалізації поставленої мети визначені наступні завдання:</w:t>
      </w:r>
    </w:p>
    <w:p w14:paraId="44C7F039" w14:textId="71C2DA06" w:rsidR="00A71188" w:rsidRDefault="005A7F16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основі історичних даних дослідити </w:t>
      </w:r>
      <w:r w:rsidR="00661283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Першу лінію оборони Києва</w:t>
      </w:r>
      <w:r w:rsidR="00661283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5795BF" w14:textId="77777777" w:rsidR="00A71188" w:rsidRDefault="005A7F16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Розглянути історичне значення пам’ятки Змієві вали під час оборони Києва в періоди Русі-України, Другої світової війни та російського вторгнення 2022 року;</w:t>
      </w:r>
    </w:p>
    <w:p w14:paraId="4C188E76" w14:textId="77777777" w:rsidR="00A71188" w:rsidRDefault="005A7F16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Описати результати дослідження та підготувати туристичний маршрут;</w:t>
      </w:r>
    </w:p>
    <w:p w14:paraId="651E290B" w14:textId="77777777" w:rsidR="00A71188" w:rsidRDefault="005A7F16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Здійснити подорож підготовленим маршрутом.</w:t>
      </w:r>
    </w:p>
    <w:p w14:paraId="51198594" w14:textId="1ACDD522" w:rsidR="00A71188" w:rsidRDefault="00A301E9">
      <w:pPr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F16">
        <w:rPr>
          <w:rFonts w:ascii="Times New Roman" w:eastAsia="Times New Roman" w:hAnsi="Times New Roman" w:cs="Times New Roman"/>
          <w:sz w:val="28"/>
          <w:szCs w:val="28"/>
        </w:rPr>
        <w:t>Сформувати джерельну базу роботи та здійснити її аналіз.</w:t>
      </w:r>
    </w:p>
    <w:p w14:paraId="5B265EE6" w14:textId="0ECC16CD" w:rsidR="00A71188" w:rsidRDefault="005A7F16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283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Перша лінія оборони Києва</w:t>
      </w:r>
      <w:r w:rsidR="00661283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Змієві вали.</w:t>
      </w:r>
    </w:p>
    <w:p w14:paraId="6A13791D" w14:textId="75F8E04F" w:rsidR="00A71188" w:rsidRDefault="005A7F16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історико-туристичний маршрут</w:t>
      </w:r>
      <w:r w:rsidR="00A30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283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A301E9">
        <w:rPr>
          <w:rFonts w:ascii="Times New Roman" w:eastAsia="Times New Roman" w:hAnsi="Times New Roman" w:cs="Times New Roman"/>
          <w:sz w:val="28"/>
          <w:szCs w:val="28"/>
        </w:rPr>
        <w:t xml:space="preserve">Першою лінією оборони Києва” по гілці Змієвого валу від </w:t>
      </w:r>
      <w:proofErr w:type="spellStart"/>
      <w:r w:rsidR="00A301E9">
        <w:rPr>
          <w:rFonts w:ascii="Times New Roman" w:eastAsia="Times New Roman" w:hAnsi="Times New Roman" w:cs="Times New Roman"/>
          <w:sz w:val="28"/>
          <w:szCs w:val="28"/>
        </w:rPr>
        <w:t>Ходосівки</w:t>
      </w:r>
      <w:proofErr w:type="spellEnd"/>
      <w:r w:rsidR="00A301E9">
        <w:rPr>
          <w:rFonts w:ascii="Times New Roman" w:eastAsia="Times New Roman" w:hAnsi="Times New Roman" w:cs="Times New Roman"/>
          <w:sz w:val="28"/>
          <w:szCs w:val="28"/>
        </w:rPr>
        <w:t xml:space="preserve"> до Білогородки</w:t>
      </w:r>
      <w:r w:rsidR="00661283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="00A301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1A4C64" w14:textId="5647248E" w:rsidR="00A71188" w:rsidRDefault="005A7F16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 час роботи над дослідженням вдалося побудувати екскурсійний маршрут протяжністю 40 км.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автомаршрут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елементами пішої прогулянки об’єктами дослідження. Подорож починається з міста Київ до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Круглик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Там знаходиться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велика гілка Змієвого Валу, фортифікаційної споруди часів Русі-України. Далі здійснюємо переїзд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№179, який зведений всередині Валу і є складовою “Першої лінії оборони Києва”, спорудженої у період 1929-1941 рр.. Наступна точка маршруту фрагменти Змієвого валу в боярському лісі. З Боярки прямуємо до залишків Валу в селі Білогородка. Наступна зупинка біля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Гнатівського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мосту через річку Ірпінь, з якого відкриваються види на залишки Валу.</w:t>
      </w:r>
      <w:r w:rsidR="005F134E" w:rsidRPr="005F134E">
        <w:t xml:space="preserve"> </w:t>
      </w:r>
      <w:r w:rsidR="005F134E" w:rsidRPr="005F134E">
        <w:rPr>
          <w:rFonts w:ascii="Times New Roman" w:eastAsia="Times New Roman" w:hAnsi="Times New Roman" w:cs="Times New Roman"/>
          <w:sz w:val="28"/>
          <w:szCs w:val="28"/>
        </w:rPr>
        <w:t>Під Білогородкою російські окупанти в процесі повномасштабного вторгнення в лютому-березні 2022 року не змогли форсувати Змієві вали, яким близько 1000 років.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Завершується наша туристична мандрівка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№401, який зведений в середині Змієвого валу. Екскурсія по катакомбах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надзвичайно цікавою, адже саме тут в 2006 році знімали перший український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триллер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“Штольня”.</w:t>
      </w:r>
    </w:p>
    <w:p w14:paraId="73F15FA8" w14:textId="77777777" w:rsidR="00A71188" w:rsidRDefault="005A7F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Методологічна база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>. Використання загальнонаукових принципів пізнавальної діяльності – історизму, об’єктивності та науковості є основою для вирішення завдань, поставлених у дослідженні. Принцип історизму вимагає розгляду всіх історичних фактів, явищ і подій у відповідності з конкретно-історичними обставинами, в їх взаємозв'язку і взаємообумовленості. Головне в принципі об’єктивність це розгляд історичного минулого таким, яким воно було в дійсності, без ідеологічних стереотипів. Принцип науковості допомагає зробити висновки на основі узагальнення теоретичного і фактичного матеріалу. </w:t>
      </w:r>
    </w:p>
    <w:p w14:paraId="0DEFAD3D" w14:textId="77777777" w:rsidR="00A71188" w:rsidRDefault="005A7F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Результати дослідження:</w:t>
      </w:r>
    </w:p>
    <w:p w14:paraId="3ED5C4B8" w14:textId="25C726AE" w:rsidR="00A71188" w:rsidRDefault="005A7F16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вивчено історичну інформацію про </w:t>
      </w:r>
      <w:r w:rsidR="00A301E9">
        <w:rPr>
          <w:rFonts w:ascii="Times New Roman" w:eastAsia="Times New Roman" w:hAnsi="Times New Roman" w:cs="Times New Roman"/>
          <w:sz w:val="28"/>
          <w:szCs w:val="28"/>
        </w:rPr>
        <w:t xml:space="preserve">зведення фортифікаційних споруд часів Русі-України - </w:t>
      </w:r>
      <w:r>
        <w:rPr>
          <w:rFonts w:ascii="Times New Roman" w:eastAsia="Times New Roman" w:hAnsi="Times New Roman" w:cs="Times New Roman"/>
          <w:sz w:val="28"/>
          <w:szCs w:val="28"/>
        </w:rPr>
        <w:t>Змієвих валів</w:t>
      </w:r>
      <w:r w:rsidR="00A301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E88C3B" w14:textId="46817949" w:rsidR="00A71188" w:rsidRDefault="005A7F16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використання оборонних валів в «Першій лінії оборони Києва» під час Другої Світової війни та наступу російської армії в 2022 році</w:t>
      </w:r>
      <w:r w:rsidR="00A301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586E8D" w14:textId="7016D11D" w:rsidR="00A71188" w:rsidRDefault="005A7F16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побудовано туристичний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автомаршрут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 пішими прогулянками об’єктами дослідження, протяжність якого складає до 40 км.</w:t>
      </w:r>
      <w:r w:rsidR="00A301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95FD20" w14:textId="4BCBC045" w:rsidR="00A71188" w:rsidRDefault="005A7F16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здійснено подорож підготовленим історичним маршрутом</w:t>
      </w:r>
      <w:r w:rsidR="00A301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1C8FAB" w14:textId="77777777" w:rsidR="00A71188" w:rsidRDefault="005A7F16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описано та оформлено досліджену інформацію у формі презентації.</w:t>
      </w:r>
    </w:p>
    <w:p w14:paraId="709DE18E" w14:textId="7AF6CCC4" w:rsidR="00A71188" w:rsidRDefault="005A7F16" w:rsidP="00593DE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Наукова новизна дослідження: </w:t>
      </w:r>
      <w:r>
        <w:rPr>
          <w:rFonts w:ascii="Times New Roman" w:eastAsia="Times New Roman" w:hAnsi="Times New Roman" w:cs="Times New Roman"/>
          <w:sz w:val="28"/>
          <w:szCs w:val="28"/>
        </w:rPr>
        <w:t>вдалося дослідити значення Змієв</w:t>
      </w:r>
      <w:r w:rsidR="00A301E9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</w:t>
      </w:r>
      <w:r w:rsidR="00A301E9">
        <w:rPr>
          <w:rFonts w:ascii="Times New Roman" w:eastAsia="Times New Roman" w:hAnsi="Times New Roman" w:cs="Times New Roman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 час оборони Києва в роки Другої світової війни та російського наступу 2022 року, а також побудувати екскурсійний маршрут об’єктами дослідження. </w:t>
      </w:r>
    </w:p>
    <w:sectPr w:rsidR="00A7118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98DB5" w14:textId="77777777" w:rsidR="00AB6A4A" w:rsidRDefault="00AB6A4A">
      <w:pPr>
        <w:spacing w:line="240" w:lineRule="auto"/>
      </w:pPr>
      <w:r>
        <w:separator/>
      </w:r>
    </w:p>
  </w:endnote>
  <w:endnote w:type="continuationSeparator" w:id="0">
    <w:p w14:paraId="57DBBCA0" w14:textId="77777777" w:rsidR="00AB6A4A" w:rsidRDefault="00AB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F9A29" w14:textId="77777777" w:rsidR="00AB6A4A" w:rsidRDefault="00AB6A4A">
      <w:pPr>
        <w:spacing w:after="0"/>
      </w:pPr>
      <w:r>
        <w:separator/>
      </w:r>
    </w:p>
  </w:footnote>
  <w:footnote w:type="continuationSeparator" w:id="0">
    <w:p w14:paraId="5C37705A" w14:textId="77777777" w:rsidR="00AB6A4A" w:rsidRDefault="00AB6A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D5E39"/>
    <w:multiLevelType w:val="multilevel"/>
    <w:tmpl w:val="2D6D5E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56AA"/>
    <w:multiLevelType w:val="multilevel"/>
    <w:tmpl w:val="62425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2576134">
    <w:abstractNumId w:val="0"/>
  </w:num>
  <w:num w:numId="2" w16cid:durableId="171553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21"/>
    <w:rsid w:val="002C5C21"/>
    <w:rsid w:val="00593DE8"/>
    <w:rsid w:val="005A7F16"/>
    <w:rsid w:val="005F134E"/>
    <w:rsid w:val="00661283"/>
    <w:rsid w:val="00A301E9"/>
    <w:rsid w:val="00A71188"/>
    <w:rsid w:val="00AB6A4A"/>
    <w:rsid w:val="00E54CDC"/>
    <w:rsid w:val="00EE7B87"/>
    <w:rsid w:val="322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B1E6"/>
  <w15:docId w15:val="{BDC17C3E-EFFE-4AD1-8855-A4477FFD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Textbody">
    <w:name w:val="Text body"/>
    <w:basedOn w:val="a"/>
    <w:pPr>
      <w:widowControl w:val="0"/>
      <w:suppressAutoHyphens/>
      <w:autoSpaceDN w:val="0"/>
      <w:spacing w:after="140" w:line="276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a7">
    <w:name w:val="Основной шрифт абзаца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Fkvf0UmQ53cEs9GZMzr2OIGqcQ==">CgMxLjAyCGguZ2pkZ3hzOAByITF3R3hSbFI5aXdOa0k5UHNOSUxjVGdxeXZXX28tZ2pBcg==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2494</Words>
  <Characters>1423</Characters>
  <Application>Microsoft Office Word</Application>
  <DocSecurity>0</DocSecurity>
  <Lines>11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В'ячеслав Держипольський</dc:creator>
  <cp:lastModifiedBy>В'ячеслав Держипольський</cp:lastModifiedBy>
  <cp:revision>22</cp:revision>
  <dcterms:created xsi:type="dcterms:W3CDTF">2024-04-10T18:50:00Z</dcterms:created>
  <dcterms:modified xsi:type="dcterms:W3CDTF">2024-04-20T17:26:00Z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915D076083524252A3D3CDE6706ABCEA_12</vt:lpwstr>
  </property>
</Properties>
</file>