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3841" w:rsidRDefault="00D561E1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Гарібова Юлія Ельмірівна, учениця 10 класу, комунального закладу «Харківський ліцей № 138 Харківської міської ради». </w:t>
      </w:r>
    </w:p>
    <w:p w14:paraId="00000002" w14:textId="77777777" w:rsidR="00713841" w:rsidRDefault="00D561E1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Науковий керівник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Тесленко Олена Володимирівна, вчитель історії, комунального закладу "Харківський ліцей №138 Харківської міської ради", спеціаліст вищої категорії, старший учитель. </w:t>
      </w:r>
    </w:p>
    <w:p w14:paraId="00000003" w14:textId="3E9EE164" w:rsidR="00713841" w:rsidRPr="00CC0287" w:rsidRDefault="00D561E1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Екскурсійний маршрут головним парком Харкова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00000004" w14:textId="07379AE7" w:rsidR="00713841" w:rsidRDefault="00D561E1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Актуальність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Дослідження 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парку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0287">
        <w:rPr>
          <w:rFonts w:ascii="Times New Roman" w:eastAsia="Times New Roman" w:hAnsi="Times New Roman" w:cs="Times New Roman"/>
          <w:sz w:val="28"/>
          <w:szCs w:val="28"/>
        </w:rPr>
        <w:t>культури та відпочинку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міста Харкова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має важливе значення, оскільки дозволяє глибше зрозуміти культурну спадщину цього унікального місця. Екскурсія в парку може стати не лише можливістю ознайомитися з його атракціонами, а й дослідити його роль у формуванні суспільного простору, дозвілля та рекреації у сучасному місті. Таке дослідження допоможе учасникам конкурсу створити більш інформативну та цікаву екскурсійну програму, яка акцентуватиме увагу на значних аспектах діяльності культури парку.</w:t>
      </w:r>
    </w:p>
    <w:p w14:paraId="00000005" w14:textId="072193E2" w:rsidR="00713841" w:rsidRPr="00CC0287" w:rsidRDefault="00D561E1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>: історико-культурний простір Харкова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06" w14:textId="2E32FDE6" w:rsidR="00713841" w:rsidRPr="00CC0287" w:rsidRDefault="00D561E1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>: Центральний парк культури та відпочинку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07" w14:textId="7B3E4257" w:rsidR="00713841" w:rsidRDefault="00D561E1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sz w:val="28"/>
          <w:szCs w:val="28"/>
        </w:rPr>
        <w:t>: дослідити особливості створення, функціонування та еволюції головного парку міста Харкова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8" w14:textId="77777777" w:rsidR="00713841" w:rsidRDefault="00D561E1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досягнення поставленої мети було визначено такі завдання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9" w14:textId="0EBB0582" w:rsidR="00713841" w:rsidRDefault="00D561E1" w:rsidP="00CC0287">
      <w:pPr>
        <w:numPr>
          <w:ilvl w:val="0"/>
          <w:numId w:val="1"/>
        </w:numPr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Дослідити історію виникнення парку відпочинку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A" w14:textId="37CEF969" w:rsidR="00713841" w:rsidRDefault="00D561E1" w:rsidP="00CC0287">
      <w:pPr>
        <w:numPr>
          <w:ilvl w:val="0"/>
          <w:numId w:val="1"/>
        </w:numPr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Простежити перетворення парку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0B" w14:textId="1A42F8EE" w:rsidR="00713841" w:rsidRDefault="00D561E1" w:rsidP="00CC0287">
      <w:pPr>
        <w:numPr>
          <w:ilvl w:val="0"/>
          <w:numId w:val="1"/>
        </w:numPr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Розробити екскурсійний маршрут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0C" w14:textId="4042645A" w:rsidR="00713841" w:rsidRDefault="00D561E1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Автором було проведено комплексне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C0287">
        <w:rPr>
          <w:rFonts w:ascii="Times New Roman" w:eastAsia="Times New Roman" w:hAnsi="Times New Roman" w:cs="Times New Roman"/>
          <w:sz w:val="28"/>
          <w:szCs w:val="28"/>
        </w:rPr>
        <w:t>Центральн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CC0287">
        <w:rPr>
          <w:rFonts w:ascii="Times New Roman" w:eastAsia="Times New Roman" w:hAnsi="Times New Roman" w:cs="Times New Roman"/>
          <w:sz w:val="28"/>
          <w:szCs w:val="28"/>
        </w:rPr>
        <w:t xml:space="preserve"> парк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C0287">
        <w:rPr>
          <w:rFonts w:ascii="Times New Roman" w:eastAsia="Times New Roman" w:hAnsi="Times New Roman" w:cs="Times New Roman"/>
          <w:sz w:val="28"/>
          <w:szCs w:val="28"/>
        </w:rPr>
        <w:t xml:space="preserve"> культури та відпочинку</w:t>
      </w:r>
      <w:r w:rsidR="00CC0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Харкові з метою створення захоплюючого екскурсійного маршруту. 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Центральний парк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тільки зелена зона відпочинку, а й культурний центр, багатий найрізноманітнішими атракціонами та ландшафтними рішеннями.</w:t>
      </w:r>
    </w:p>
    <w:p w14:paraId="0000000D" w14:textId="77777777" w:rsidR="00713841" w:rsidRDefault="00D561E1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Крім того, автор оглянув культурні та розважальні можливості парку, такі як виставки, концерти, фестивалі та інші заходи, які надають парку особливого шарму та привабливості.</w:t>
      </w:r>
    </w:p>
    <w:p w14:paraId="0000000E" w14:textId="49CA3C5F" w:rsidR="00713841" w:rsidRDefault="00D561E1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основі отриманих даних та досліджень автор розробив екскурсійний маршрут, який дозволяє відвідувачам поринути в унікальну атмосферу 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Центрального парку</w:t>
      </w:r>
      <w:r>
        <w:rPr>
          <w:rFonts w:ascii="Times New Roman" w:eastAsia="Times New Roman" w:hAnsi="Times New Roman" w:cs="Times New Roman"/>
          <w:sz w:val="28"/>
          <w:szCs w:val="28"/>
        </w:rPr>
        <w:t>, насититися культурними враженнями. Цей маршрут покликаний не лише показати гордість та красу Харкова, а й стати джерелом натхнення для всіх, хто відвідує цей чудовий куточок міста.</w:t>
      </w:r>
    </w:p>
    <w:p w14:paraId="0000000F" w14:textId="5B7C5B6B" w:rsidR="00713841" w:rsidRDefault="00D561E1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Висновки</w:t>
      </w:r>
      <w:r>
        <w:rPr>
          <w:rFonts w:ascii="Times New Roman" w:eastAsia="Times New Roman" w:hAnsi="Times New Roman" w:cs="Times New Roman"/>
          <w:sz w:val="28"/>
          <w:szCs w:val="28"/>
        </w:rPr>
        <w:t>: На сам перед парк є важливим екологічним ресурсом міста. Він відіграє значну роль у підтримці біорізноманіття та забезпеченні зон відпочинку для місцевого населення. Також не задумуючись можна сказати,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що парк є центром культурного та соціального життя для мешканців міста. Він сприяє підвищенню якості життя, забезпечуючи місця для активного відпочинку, спорту та різних заходів. </w:t>
      </w:r>
      <w:r w:rsidR="00CC0287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Центральний парк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має великий потенціал для розвитку туризму. Він приваблює як місцевих жителів, так і туристів, завдяки своїй красі, історії та різноманітним розважальним можливостям. </w:t>
      </w:r>
    </w:p>
    <w:p w14:paraId="00000010" w14:textId="0F78ECC1" w:rsidR="00713841" w:rsidRDefault="00E34376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Центральний парк культури та відпочинку</w:t>
      </w:r>
      <w:r w:rsidR="00D561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D561E1">
        <w:rPr>
          <w:rFonts w:ascii="Times New Roman" w:eastAsia="Times New Roman" w:hAnsi="Times New Roman" w:cs="Times New Roman"/>
          <w:sz w:val="28"/>
          <w:szCs w:val="28"/>
        </w:rPr>
        <w:t>аслужено вважається одним із найкращих парків розваг в Україні. Він є джерелом гордості та кохання мешканців Харкова, а також чудовим місцем для сімейного відпочинку.</w:t>
      </w:r>
    </w:p>
    <w:p w14:paraId="00000011" w14:textId="77777777" w:rsidR="00713841" w:rsidRDefault="00D561E1" w:rsidP="00CC0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Практична цінність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>: Це дослідження може допомогти в управлінні та розвитку парку, сприяючи покращенню якісного стану та соціокультурних ресурсів.</w:t>
      </w:r>
    </w:p>
    <w:sectPr w:rsidR="007138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93AC6"/>
    <w:multiLevelType w:val="multilevel"/>
    <w:tmpl w:val="E236B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41"/>
    <w:rsid w:val="00713841"/>
    <w:rsid w:val="00CC0287"/>
    <w:rsid w:val="00D561E1"/>
    <w:rsid w:val="00E3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8998"/>
  <w15:docId w15:val="{4B37FA02-6CDC-4ACA-9D78-C74E0463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08M2Ds49KdBFxy2tz+ZsXOQ3nA==">CgMxLjA4AHIhMXQ4dlltUEk4MzNVT213M3BJZEk2LTdhUjF5dlRhMlNu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2024-04-12T17:30:00Z</dcterms:created>
  <dcterms:modified xsi:type="dcterms:W3CDTF">2024-04-12T18:21:00Z</dcterms:modified>
</cp:coreProperties>
</file>