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Міністерство освіти і науки України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Департамент освіти і науки  Кіровоградської облдержадміністрації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Кіровоградська Мала академія наук учнівської молоді</w:t>
      </w:r>
    </w:p>
    <w:p w:rsidR="00000000" w:rsidDel="00000000" w:rsidP="00000000" w:rsidRDefault="00000000" w:rsidRPr="00000000" w14:paraId="00000004">
      <w:pPr>
        <w:pStyle w:val="Title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Номінація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«Астроном-Юніор»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МОДЕЛЮВАННЯ  ЗЕМНОЇ АТМОСФЕРИ ПО ПОГЛИНАННЮ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СОНЯЧНИХ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-ПРОМЕНІВ ТИПУ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ТА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552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Автор:</w:t>
      </w:r>
    </w:p>
    <w:p w:rsidR="00000000" w:rsidDel="00000000" w:rsidP="00000000" w:rsidRDefault="00000000" w:rsidRPr="00000000" w14:paraId="00000012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Барвінко Ірина Іванівна,</w:t>
      </w:r>
    </w:p>
    <w:p w:rsidR="00000000" w:rsidDel="00000000" w:rsidP="00000000" w:rsidRDefault="00000000" w:rsidRPr="00000000" w14:paraId="00000013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учениця 9 класу </w:t>
      </w:r>
    </w:p>
    <w:p w:rsidR="00000000" w:rsidDel="00000000" w:rsidP="00000000" w:rsidRDefault="00000000" w:rsidRPr="00000000" w14:paraId="00000014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Користівського ліцею  </w:t>
      </w:r>
    </w:p>
    <w:p w:rsidR="00000000" w:rsidDel="00000000" w:rsidP="00000000" w:rsidRDefault="00000000" w:rsidRPr="00000000" w14:paraId="00000015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Приютівської селищної ради </w:t>
      </w:r>
    </w:p>
    <w:p w:rsidR="00000000" w:rsidDel="00000000" w:rsidP="00000000" w:rsidRDefault="00000000" w:rsidRPr="00000000" w14:paraId="00000016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Олександрійського району </w:t>
      </w:r>
    </w:p>
    <w:p w:rsidR="00000000" w:rsidDel="00000000" w:rsidP="00000000" w:rsidRDefault="00000000" w:rsidRPr="00000000" w14:paraId="00000017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Кіровоградської області </w:t>
      </w:r>
    </w:p>
    <w:p w:rsidR="00000000" w:rsidDel="00000000" w:rsidP="00000000" w:rsidRDefault="00000000" w:rsidRPr="00000000" w14:paraId="00000018">
      <w:pPr>
        <w:spacing w:after="0" w:line="240" w:lineRule="auto"/>
        <w:ind w:left="5103" w:firstLine="5529.00000000000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552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Керівники:</w:t>
      </w:r>
    </w:p>
    <w:p w:rsidR="00000000" w:rsidDel="00000000" w:rsidP="00000000" w:rsidRDefault="00000000" w:rsidRPr="00000000" w14:paraId="0000001A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Правий Віктор Павлович, </w:t>
      </w:r>
    </w:p>
    <w:p w:rsidR="00000000" w:rsidDel="00000000" w:rsidP="00000000" w:rsidRDefault="00000000" w:rsidRPr="00000000" w14:paraId="0000001B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вчитель фізики</w:t>
      </w:r>
    </w:p>
    <w:p w:rsidR="00000000" w:rsidDel="00000000" w:rsidP="00000000" w:rsidRDefault="00000000" w:rsidRPr="00000000" w14:paraId="0000001C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Користівського ліцею  </w:t>
      </w:r>
    </w:p>
    <w:p w:rsidR="00000000" w:rsidDel="00000000" w:rsidP="00000000" w:rsidRDefault="00000000" w:rsidRPr="00000000" w14:paraId="0000001D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Приютівської селищної ради </w:t>
      </w:r>
    </w:p>
    <w:p w:rsidR="00000000" w:rsidDel="00000000" w:rsidP="00000000" w:rsidRDefault="00000000" w:rsidRPr="00000000" w14:paraId="0000001E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Олександрійського району </w:t>
      </w:r>
    </w:p>
    <w:p w:rsidR="00000000" w:rsidDel="00000000" w:rsidP="00000000" w:rsidRDefault="00000000" w:rsidRPr="00000000" w14:paraId="0000001F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Кіровоградської області</w:t>
      </w:r>
    </w:p>
    <w:p w:rsidR="00000000" w:rsidDel="00000000" w:rsidP="00000000" w:rsidRDefault="00000000" w:rsidRPr="00000000" w14:paraId="00000020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Правий Олександр Вікторович, </w:t>
      </w:r>
    </w:p>
    <w:p w:rsidR="00000000" w:rsidDel="00000000" w:rsidP="00000000" w:rsidRDefault="00000000" w:rsidRPr="00000000" w14:paraId="00000021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вчитель фізики  та  інформатики</w:t>
      </w:r>
    </w:p>
    <w:p w:rsidR="00000000" w:rsidDel="00000000" w:rsidP="00000000" w:rsidRDefault="00000000" w:rsidRPr="00000000" w14:paraId="00000022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Користівського ліцею  </w:t>
      </w:r>
    </w:p>
    <w:p w:rsidR="00000000" w:rsidDel="00000000" w:rsidP="00000000" w:rsidRDefault="00000000" w:rsidRPr="00000000" w14:paraId="00000023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Приютівської селищної ради </w:t>
      </w:r>
    </w:p>
    <w:p w:rsidR="00000000" w:rsidDel="00000000" w:rsidP="00000000" w:rsidRDefault="00000000" w:rsidRPr="00000000" w14:paraId="00000024">
      <w:pPr>
        <w:spacing w:after="0" w:line="240" w:lineRule="auto"/>
        <w:ind w:firstLine="552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Олександрійського району</w:t>
      </w:r>
    </w:p>
    <w:p w:rsidR="00000000" w:rsidDel="00000000" w:rsidP="00000000" w:rsidRDefault="00000000" w:rsidRPr="00000000" w14:paraId="00000025">
      <w:pPr>
        <w:spacing w:line="240" w:lineRule="auto"/>
        <w:ind w:left="2124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Кіровоградської області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Приютівка – 2024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Мета дослідження: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Дослідити вплив різних параметрів земної атмосфери на поглинання сонячних УФ-променів типу А та В.  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Завдання дослідження: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дослідити  вплив аерозолів на поглинання УФ-променів (сукупність рідких частинок, що зависли в повітрі);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9" w:right="0" w:hanging="36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промоделювати проходження сонячних УФ-променів через атмосферу на основі пару.</w:t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Об’єкт дослідження: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чинники земної атмосфери що можуть впливати на зміну інтенсивності сонячного ультрафіолету. </w:t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 дослідження: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ультрафіолетові промені природнього, сонячного походження типу А та В.</w:t>
      </w:r>
    </w:p>
    <w:p w:rsidR="00000000" w:rsidDel="00000000" w:rsidP="00000000" w:rsidRDefault="00000000" w:rsidRPr="00000000" w14:paraId="00000032">
      <w:pPr>
        <w:tabs>
          <w:tab w:val="left" w:leader="none" w:pos="851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Теоретична частина.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Сонце виступає як головне джерело життя на планеті Земля, випромінюючи різноманітні види енергії. Сонце, як природне джерело, випромінює УФ-промені, але існують також штучні джерела цього виду випромінювання. Однак наша увага зосереджена на вивченні саме природних ультрафіолетових променів, що походять від Сонця. Далеко не всі УФ-промені досягають нашої Землі. Більша половина з них поглинається земною атмосферою.  Ультрафіолетові (УФ, UV) промені – невидимі для очей компоненти сонячного світла, які залежно від довжини хвилі поділяються на кілька різних типів: UV-A (400 нм – 315 нм), UV-B (315 нм – 280 нм) та UV-C (280 нм – 100 нм). У сонячному спектрі ультрафіолетові промені становлять лише невелику частку – приблизно </w:t>
        <w:tab/>
        <w:t xml:space="preserve">1%. Це невелике число, але важливо пам'ятати, що наша планета має ефективного захисника від небезпечного випромінювання – атмосферу Землі. Атмосфера поглинає ультрафіолетове випромінювання, забезпечуючи нам безпеку. Приблизно 90% ультрафіолетового випромінювання типу B (УФ-В) та практично всі ультрафіолетове випромінювання типу C (УФ-С) поглинаються озоновим шаром, а також водяною парою, киснем і вуглекислим газом, коли сонячне світло проходить через земну атмосферу.</w:t>
      </w:r>
    </w:p>
    <w:p w:rsidR="00000000" w:rsidDel="00000000" w:rsidP="00000000" w:rsidRDefault="00000000" w:rsidRPr="00000000" w14:paraId="00000033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Експериментальна частина.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Моделювання – це метод дослідження, який використовується для вивчення об’єкту або процесу. Моделювання – це спрощене представлення реального об’єкта або процесу, яке відтворює його суттєві властивості. Ось і ми промоделювали процес проходження УФ-випромінювання від природнього їх джерела – Сонця в умовах Землі: що впливає на інтенсивність, проникність УФ-проміння в умовах лабораторних, змоделювавши в деяких рамках атмосферу.В дослідженні використано анологово-цифровий перетворювач Laba Quest 2 спільно з цифровими датчиками по дослідженню ультрафіолету. Змоделюємо дощові хмари, туман на прикладі випаровування води і аерозолів. Ми провели моделювання проходження УФ-променів через струмінь пару та аерозолі. Цей експеримент виявився дещо небезпечним, тому ми безпечно закріпили датчики на штативі, дотримуючись відстані безпеки. Результати цього досліду чітко показали, що більша частина УФ-В променів поглинається атмосферою Землі, у той час як УФ-А промені проходять через неї без перешкод. До 90% цих променів проникає через атмосферу, проходячи крізь хмари, скло та одяг, хоча їх інтенсивність зменшується.</w:t>
      </w:r>
    </w:p>
    <w:p w:rsidR="00000000" w:rsidDel="00000000" w:rsidP="00000000" w:rsidRDefault="00000000" w:rsidRPr="00000000" w14:paraId="00000034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моделювання впливу пари на затримання УФ-А променів ми використали установку та налаштували Laba2 так, щоб виміри проводилися протягом 120 секунд кожні 2 секунди. При всіх незмінних умовах, крім наявності пари, ми отримали два графіки. Пара з чайника випускалася протягом 65 секунд, від 15-ї до 80-ї секунди. На графіку можна спостерігати зниження інтенсивності УФ-А променів, тоді як інтенсивність УФ-В залишалася незмінною. Отже, водяна пара затримує ультрафіолет типу А, тоді як тип В проходить безперешкодно. За допомогою програмного забезпечення Logger Pro 3.14 було накладено два графіки інтенсивності УФ-А випромінювання. З порівняльних даних видно, як інтенсивність УФ-А променів падає при проходженні через "атмосферу" - пару. Під час моделювання атмосфери інтенсивність УФ-А променів зменшилася на 8-10 мВт/кв.м. Інтенсивність УФ-В променів, як видно з порівняльних графіків, майже не змінилася. Земля створює захисну оболонку, яка оберігає життя від смертельного космічного, зокрема ультрафіолетового, випромінювання. Цей  моделюючий експеримент чітко демонструє це явище!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3971925</wp:posOffset>
            </wp:positionH>
            <wp:positionV relativeFrom="paragraph">
              <wp:posOffset>3265170</wp:posOffset>
            </wp:positionV>
            <wp:extent cx="2501265" cy="2099310"/>
            <wp:effectExtent b="0" l="0" r="0" t="0"/>
            <wp:wrapSquare wrapText="bothSides" distB="0" distT="0" distL="114300" distR="114300"/>
            <wp:docPr descr="Описание: C:\Users\Людмила\Desktop\фізика 2\IMG-0fa88a9242f8c041c087ddc2ad8b3649-V.jpg" id="2" name="image1.jpg"/>
            <a:graphic>
              <a:graphicData uri="http://schemas.openxmlformats.org/drawingml/2006/picture">
                <pic:pic>
                  <pic:nvPicPr>
                    <pic:cNvPr descr="Описание: C:\Users\Людмила\Desktop\фізика 2\IMG-0fa88a9242f8c041c087ddc2ad8b3649-V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20993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3065780</wp:posOffset>
            </wp:positionH>
            <wp:positionV relativeFrom="paragraph">
              <wp:posOffset>5534025</wp:posOffset>
            </wp:positionV>
            <wp:extent cx="3484880" cy="1431290"/>
            <wp:effectExtent b="0" l="0" r="0" t="0"/>
            <wp:wrapSquare wrapText="bothSides" distB="0" distT="0" distL="114300" distR="114300"/>
            <wp:docPr descr="Описание: C:\Users\Людмила\Downloads\06.12.21 (1).jpg" id="3" name="image3.jpg"/>
            <a:graphic>
              <a:graphicData uri="http://schemas.openxmlformats.org/drawingml/2006/picture">
                <pic:pic>
                  <pic:nvPicPr>
                    <pic:cNvPr descr="Описание: C:\Users\Людмила\Downloads\06.12.21 (1)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1431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spacing w:after="0"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Таблиця та графік прохідності УФ-А та УФ-В променів при моделюванні атмосфери на основі пару</w:t>
      </w:r>
    </w:p>
    <w:p w:rsidR="00000000" w:rsidDel="00000000" w:rsidP="00000000" w:rsidRDefault="00000000" w:rsidRPr="00000000" w14:paraId="00000036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Крім моделювання атмосфери на основі пару ми провели моделювання атмосфери на основі аерозолів. Простим розприскувачем води ми створили аерозольну водяну «завісу». Дослід тривав 2 хвилини.  Для чіткості і зрозумілості картини ми протягом перших 0,5 хвилин та останніх пів хвилини  аерозольний струмінь не використовували. В такому випадку УФ-А випромінювання становило в межах 120-140 мВт/кв.м. Це природній фон УФ-А проміння в даний час і день. Починаючи з 0,5 хвилини і до 1,5 хвилини спостережень помітно не значне зменшення, але все ж таки зменшення УФ-А випромінювання. Таке зменшення УФ-А променів спостерігається в межах 40-50 мВт/кв.м. Таким чином з графіка, чітко видно що аерозолі затримують УФ-А промені. Зовсім інша картина з УФ-В променями. Протягом всього часу спостереження УФ-В випромінювання було сталим. 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3428365</wp:posOffset>
            </wp:positionH>
            <wp:positionV relativeFrom="paragraph">
              <wp:posOffset>3453130</wp:posOffset>
            </wp:positionV>
            <wp:extent cx="3027680" cy="1362710"/>
            <wp:effectExtent b="0" l="0" r="0" t="0"/>
            <wp:wrapSquare wrapText="bothSides" distB="0" distT="0" distL="114300" distR="114300"/>
            <wp:docPr descr="https://lh7-us.googleusercontent.com/DDZRTI4SudBj38GJOMED_Puql64UdbKBkKJCAl-1mHjZ--fkBfBwbqUf_Ry8ysFEM0yt94mt-3xLEn2Cy__SSv7jx4r6zcqebILuYp2r1Pt5GpQ_cNzzAMOmDxY5labQk7MmLoJ1aq7yxEl4kQMztMbGsfqkP7g" id="1" name="image2.jpg"/>
            <a:graphic>
              <a:graphicData uri="http://schemas.openxmlformats.org/drawingml/2006/picture">
                <pic:pic>
                  <pic:nvPicPr>
                    <pic:cNvPr descr="https://lh7-us.googleusercontent.com/DDZRTI4SudBj38GJOMED_Puql64UdbKBkKJCAl-1mHjZ--fkBfBwbqUf_Ry8ysFEM0yt94mt-3xLEn2Cy__SSv7jx4r6zcqebILuYp2r1Pt5GpQ_cNzzAMOmDxY5labQk7MmLoJ1aq7yxEl4kQMztMbGsfqkP7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1362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spacing w:after="0" w:line="36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Таблиця та графік прохідності УФ-А та УФ-В променів при моделюванні атмосфери на основі аерозолів</w:t>
      </w:r>
    </w:p>
    <w:p w:rsidR="00000000" w:rsidDel="00000000" w:rsidP="00000000" w:rsidRDefault="00000000" w:rsidRPr="00000000" w14:paraId="00000039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 становило в межах 14,3 – 13,5 мВт/кв.м майже пряма лінія – величина стала. Висновок один і категоричний – аерозолі УФ-В променів не затримують. Таким чином, ми підтверджуємо наукові – теоретичні дані, що УФ-А промені затримуються атмосферою у великій кількості, а УФ-В промені хоч і затримуються в значній мірі атмосферою,  доходять до Землі – і захиститися від них складно.</w:t>
      </w:r>
    </w:p>
    <w:p w:rsidR="00000000" w:rsidDel="00000000" w:rsidP="00000000" w:rsidRDefault="00000000" w:rsidRPr="00000000" w14:paraId="0000003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Висновки.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поверхні Землі від природнього джерела ультрафіолету - Сонця  доходять промені А та В-типу.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Земна атмосфера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виходячи з власних експериментальних даних в більшій мірі затримує УФ-проміння А-типу.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Аерозолі затримують в межах Землі УФ-промені.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Водяна пара затримує в межах атмосфери УФ-промені.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Більш «агресивніші» УФ-промені, які дійшли від Сонця до Землі – В-типу.</w:t>
      </w:r>
    </w:p>
    <w:sectPr>
      <w:pgSz w:h="16838" w:w="11906" w:orient="portrait"/>
      <w:pgMar w:bottom="851" w:top="567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1069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