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451"/>
        <w:gridCol w:w="7155"/>
      </w:tblGrid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623" w:type="dxa"/>
          </w:tcPr>
          <w:p w:rsidR="00E514C3" w:rsidRPr="00EB41BF" w:rsidRDefault="00EB41BF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Цимбаліст Анастасія Василівна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62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 Емма Володимирівна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проєкту</w:t>
            </w:r>
          </w:p>
        </w:tc>
        <w:tc>
          <w:tcPr>
            <w:tcW w:w="7623" w:type="dxa"/>
          </w:tcPr>
          <w:p w:rsidR="00E514C3" w:rsidRPr="00EB41BF" w:rsidRDefault="00EB41BF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відходів, утилізація сміття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7623" w:type="dxa"/>
          </w:tcPr>
          <w:p w:rsidR="00E514C3" w:rsidRPr="00EB41BF" w:rsidRDefault="00D807E4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Визирський</w:t>
            </w:r>
            <w:proofErr w:type="spellEnd"/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Визирської сільської ради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23" w:type="dxa"/>
          </w:tcPr>
          <w:p w:rsidR="00E514C3" w:rsidRPr="00EB41BF" w:rsidRDefault="00EB41BF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територіального відділення МАН</w:t>
            </w:r>
          </w:p>
        </w:tc>
        <w:tc>
          <w:tcPr>
            <w:tcW w:w="7623" w:type="dxa"/>
          </w:tcPr>
          <w:p w:rsidR="00E514C3" w:rsidRPr="00EB41BF" w:rsidRDefault="00D807E4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7623" w:type="dxa"/>
          </w:tcPr>
          <w:p w:rsidR="00E514C3" w:rsidRPr="00EB41BF" w:rsidRDefault="00D807E4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Визирка</w:t>
            </w:r>
            <w:proofErr w:type="spellEnd"/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області, Одеського району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</w:t>
            </w:r>
          </w:p>
        </w:tc>
        <w:tc>
          <w:tcPr>
            <w:tcW w:w="7623" w:type="dxa"/>
          </w:tcPr>
          <w:p w:rsidR="00E514C3" w:rsidRPr="00EB41BF" w:rsidRDefault="00EB41BF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фауни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базується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двох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галузях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заповіданні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Обидва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напрямки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доповнюють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один одного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r w:rsidRPr="00EB41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носять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винятковий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надзвичайний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характер.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Част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іше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все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фауни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заходи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її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доводиться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поєднувати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інтересами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інших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Досвід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країн</w:t>
            </w:r>
            <w:proofErr w:type="spellEnd"/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доводить,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цілком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можливо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Так, при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правильній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землекористування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сільськогосподарське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можна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поєднувати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збереженням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диких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Конкретні завдання</w:t>
            </w:r>
          </w:p>
        </w:tc>
        <w:tc>
          <w:tcPr>
            <w:tcW w:w="7623" w:type="dxa"/>
          </w:tcPr>
          <w:p w:rsidR="00E514C3" w:rsidRPr="00EB41BF" w:rsidRDefault="00EB41BF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Інтенсивне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лісове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заготівля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деревини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забезпечують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експлуатованих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лісах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Так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поступові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вибіркові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рубки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ісу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дозволяють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тільки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відновлювати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ліси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але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також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зберігати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місцепроживання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гніздування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кормові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угіддя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багатьох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Теоретична частина  (джерела)</w:t>
            </w:r>
          </w:p>
        </w:tc>
        <w:tc>
          <w:tcPr>
            <w:tcW w:w="7623" w:type="dxa"/>
          </w:tcPr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EB41BF">
              <w:rPr>
                <w:color w:val="222222"/>
                <w:sz w:val="28"/>
                <w:szCs w:val="28"/>
              </w:rPr>
              <w:t>Андрейцев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А.К.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екології: </w:t>
            </w:r>
            <w:proofErr w:type="spellStart"/>
            <w:proofErr w:type="gramStart"/>
            <w:r w:rsidRPr="00EB41BF">
              <w:rPr>
                <w:color w:val="222222"/>
                <w:sz w:val="28"/>
                <w:szCs w:val="28"/>
              </w:rPr>
              <w:t>П</w:t>
            </w:r>
            <w:proofErr w:type="gramEnd"/>
            <w:r w:rsidRPr="00EB41BF">
              <w:rPr>
                <w:color w:val="222222"/>
                <w:sz w:val="28"/>
                <w:szCs w:val="28"/>
              </w:rPr>
              <w:t>ідручник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Вища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шк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>., 2001. — 358 с.</w:t>
            </w:r>
          </w:p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EB41BF">
              <w:rPr>
                <w:color w:val="222222"/>
                <w:sz w:val="28"/>
                <w:szCs w:val="28"/>
              </w:rPr>
              <w:t>Анісімова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C.,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Риболова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О.В.,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Поддашкін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О.В.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>. — К.: Грамота, 2001.— 136с.</w:t>
            </w:r>
          </w:p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EB41BF">
              <w:rPr>
                <w:color w:val="222222"/>
                <w:sz w:val="28"/>
                <w:szCs w:val="28"/>
              </w:rPr>
              <w:t>Білявський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Г.О., Падун </w:t>
            </w:r>
            <w:proofErr w:type="gramStart"/>
            <w:r w:rsidRPr="00EB41BF">
              <w:rPr>
                <w:color w:val="222222"/>
                <w:sz w:val="28"/>
                <w:szCs w:val="28"/>
              </w:rPr>
              <w:t>ММ</w:t>
            </w:r>
            <w:proofErr w:type="gramEnd"/>
            <w:r w:rsidRPr="00EB41BF">
              <w:rPr>
                <w:color w:val="222222"/>
                <w:sz w:val="28"/>
                <w:szCs w:val="28"/>
              </w:rPr>
              <w:t xml:space="preserve">.,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загальної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>, 1995. — 368 с.</w:t>
            </w:r>
          </w:p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EB41BF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EB41BF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Г.О.,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P.C.,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Костіков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Î.O.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екологічних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знань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>, 2000. — 334 с.</w:t>
            </w:r>
          </w:p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EB41BF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EB41BF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Г.О., Падун М.М.,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>, 1993.</w:t>
            </w:r>
          </w:p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r w:rsidRPr="00EB41BF">
              <w:rPr>
                <w:color w:val="222222"/>
                <w:sz w:val="28"/>
                <w:szCs w:val="28"/>
              </w:rPr>
              <w:t xml:space="preserve">Бойчук Л Д.,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Соломенно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Е.М., Бугай О.В.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і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охорона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навколишнього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середовища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Навч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B41BF">
              <w:rPr>
                <w:color w:val="222222"/>
                <w:sz w:val="28"/>
                <w:szCs w:val="28"/>
              </w:rPr>
              <w:t>пос</w:t>
            </w:r>
            <w:proofErr w:type="gramEnd"/>
            <w:r w:rsidRPr="00EB41BF">
              <w:rPr>
                <w:color w:val="222222"/>
                <w:sz w:val="28"/>
                <w:szCs w:val="28"/>
              </w:rPr>
              <w:t>іб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Суми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Університетська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книга, 2003. — 284 </w:t>
            </w:r>
            <w:proofErr w:type="gramStart"/>
            <w:r w:rsidRPr="00EB41BF">
              <w:rPr>
                <w:color w:val="222222"/>
                <w:sz w:val="28"/>
                <w:szCs w:val="28"/>
              </w:rPr>
              <w:t>с</w:t>
            </w:r>
            <w:proofErr w:type="gramEnd"/>
            <w:r w:rsidRPr="00EB41BF">
              <w:rPr>
                <w:color w:val="222222"/>
                <w:sz w:val="28"/>
                <w:szCs w:val="28"/>
              </w:rPr>
              <w:t>.</w:t>
            </w:r>
          </w:p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EB41BF">
              <w:rPr>
                <w:color w:val="222222"/>
                <w:sz w:val="28"/>
                <w:szCs w:val="28"/>
              </w:rPr>
              <w:t>Гайнріх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Д., Герат M.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dtv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Atlas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. Пер.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з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4-го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нім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. вид. — К.: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Знання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Прес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>, 2001. — 287 с.</w:t>
            </w:r>
          </w:p>
          <w:p w:rsidR="00D04FA5" w:rsidRPr="00EB41BF" w:rsidRDefault="00D04FA5" w:rsidP="00EB41BF">
            <w:pPr>
              <w:pStyle w:val="a4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EB41BF">
              <w:rPr>
                <w:color w:val="222222"/>
                <w:sz w:val="28"/>
                <w:szCs w:val="28"/>
              </w:rPr>
              <w:t>Голубець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MA.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Від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біосфери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EB41BF">
              <w:rPr>
                <w:color w:val="222222"/>
                <w:sz w:val="28"/>
                <w:szCs w:val="28"/>
              </w:rPr>
              <w:t>соц</w:t>
            </w:r>
            <w:proofErr w:type="gramEnd"/>
            <w:r w:rsidRPr="00EB41BF">
              <w:rPr>
                <w:color w:val="222222"/>
                <w:sz w:val="28"/>
                <w:szCs w:val="28"/>
              </w:rPr>
              <w:t>іосфери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Львів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EB41BF">
              <w:rPr>
                <w:color w:val="222222"/>
                <w:sz w:val="28"/>
                <w:szCs w:val="28"/>
              </w:rPr>
              <w:t>Поллі</w:t>
            </w:r>
            <w:proofErr w:type="spellEnd"/>
            <w:r w:rsidRPr="00EB41BF">
              <w:rPr>
                <w:color w:val="222222"/>
                <w:sz w:val="28"/>
                <w:szCs w:val="28"/>
              </w:rPr>
              <w:t>, 1997. — 256 с.</w:t>
            </w:r>
          </w:p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частина (методи)</w:t>
            </w:r>
          </w:p>
        </w:tc>
        <w:tc>
          <w:tcPr>
            <w:tcW w:w="7623" w:type="dxa"/>
          </w:tcPr>
          <w:p w:rsidR="00E514C3" w:rsidRPr="00EB41BF" w:rsidRDefault="00EB41BF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Інтенсивне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лісове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заготівля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деревини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забезпечують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експлуатованих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лісах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Так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поступові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вибіркові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рубки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ісу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дозволяють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тільки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відновлювати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ліси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але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також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зберігати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місцепроживання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гніздування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кормові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угіддя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багатьох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останні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роки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дик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стали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важливою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ланкою "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Індустрії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туризму". У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країнах</w:t>
            </w:r>
            <w:proofErr w:type="spellEnd"/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успішно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здійснюються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дикої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фауни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рекреаційних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цілей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парках.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Основне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ідкісних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зникаючих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тому,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щоб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сприятливих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домогтися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чисельності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усунуло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небезпеку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зникнення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14C3" w:rsidRPr="00EB41BF" w:rsidTr="00E514C3">
        <w:tc>
          <w:tcPr>
            <w:tcW w:w="1983" w:type="dxa"/>
          </w:tcPr>
          <w:p w:rsidR="00E514C3" w:rsidRPr="00EB41BF" w:rsidRDefault="00E514C3" w:rsidP="00EB4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Висновки (реалізація проєкту)</w:t>
            </w:r>
          </w:p>
        </w:tc>
        <w:tc>
          <w:tcPr>
            <w:tcW w:w="7623" w:type="dxa"/>
          </w:tcPr>
          <w:p w:rsidR="00E514C3" w:rsidRPr="00EB41BF" w:rsidRDefault="00EB41BF" w:rsidP="00EB41BF">
            <w:pPr>
              <w:tabs>
                <w:tab w:val="left" w:pos="111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</w:t>
            </w:r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можуть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призвести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загибелі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цих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чисельності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існування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випадку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ідкісних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таких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перебувають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загрозою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зникнення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неможливо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умовах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уповноважені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державні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органи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тваринного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світу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вживати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розведення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цих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видів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тварин</w:t>
            </w:r>
            <w:proofErr w:type="spellEnd"/>
            <w:r w:rsidRPr="00EB41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736E0" w:rsidRPr="00EB41BF" w:rsidRDefault="006736E0" w:rsidP="00EB4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36E0" w:rsidRPr="00EB41BF" w:rsidSect="006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4C3"/>
    <w:rsid w:val="0028543C"/>
    <w:rsid w:val="00366CF0"/>
    <w:rsid w:val="006736E0"/>
    <w:rsid w:val="00697E96"/>
    <w:rsid w:val="00AA0FBD"/>
    <w:rsid w:val="00CE4B87"/>
    <w:rsid w:val="00D04FA5"/>
    <w:rsid w:val="00D16367"/>
    <w:rsid w:val="00D807E4"/>
    <w:rsid w:val="00E514C3"/>
    <w:rsid w:val="00E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2023-04-06T13:50:00Z</dcterms:created>
  <dcterms:modified xsi:type="dcterms:W3CDTF">2023-04-11T15:14:00Z</dcterms:modified>
</cp:coreProperties>
</file>