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Всеукраїнський інтерактивний конкурс «МАН-Юніор-Дослідник»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Номінація «Технік»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ТЕЗИ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творчої роботи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«Світильник аварійного освітлення з пластикової пляшки»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Виконавець: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Тіщенко Олександр Дмитрович – Харківській ліцей № 47 Харківської міської ради Харківської області, 9 клас, Комунальний заклад «Харківська обласна МАН Харківської обласної ради Харківської області», м. Харків, тел-н: (066) 261 43 93, е-mail: shurikmandragor2008@gmail.com.</w:t>
      </w:r>
    </w:p>
    <w:p w:rsidR="00000000" w:rsidDel="00000000" w:rsidP="00000000" w:rsidRDefault="00000000" w:rsidRPr="00000000" w14:paraId="00000006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Науковий керівник: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Лавров Володимир Дмитрович- керівник гуртка Комунального закладу «Харківська обласна Мала академія наук Харківської обласної ради.</w:t>
      </w:r>
    </w:p>
    <w:p w:rsidR="00000000" w:rsidDel="00000000" w:rsidP="00000000" w:rsidRDefault="00000000" w:rsidRPr="00000000" w14:paraId="00000007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 дослідження – розробка  світильника аварійного освітлення з автономним живленням з використанням пластикових відходів.  </w:t>
      </w:r>
    </w:p>
    <w:p w:rsidR="00000000" w:rsidDel="00000000" w:rsidP="00000000" w:rsidRDefault="00000000" w:rsidRPr="00000000" w14:paraId="00000008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Актуальність дослідження обгрунтовується важливим значенням  аварійного освітлення , особливо в умовах воєнного стану за наявності відключень централізованого забезпечення електроенергією.</w:t>
      </w:r>
    </w:p>
    <w:p w:rsidR="00000000" w:rsidDel="00000000" w:rsidP="00000000" w:rsidRDefault="00000000" w:rsidRPr="00000000" w14:paraId="00000009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досягнення мети необхідно виконати наступні завдання:</w:t>
      </w:r>
    </w:p>
    <w:p w:rsidR="00000000" w:rsidDel="00000000" w:rsidP="00000000" w:rsidRDefault="00000000" w:rsidRPr="00000000" w14:paraId="0000000A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здійснити збір матеріалу, щодо будови та особливостей експлуатації світильників аварійного освітлення, провести аналіз зібраного матеріалу;</w:t>
      </w:r>
    </w:p>
    <w:p w:rsidR="00000000" w:rsidDel="00000000" w:rsidP="00000000" w:rsidRDefault="00000000" w:rsidRPr="00000000" w14:paraId="0000000B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розробити конструкцію та електричну принципову схему світильника з урахуванням  використання доступних  матеріалів та комплектуючих; </w:t>
      </w:r>
    </w:p>
    <w:p w:rsidR="00000000" w:rsidDel="00000000" w:rsidP="00000000" w:rsidRDefault="00000000" w:rsidRPr="00000000" w14:paraId="0000000C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виготовити макет світильника, здійснити його випробування;</w:t>
      </w:r>
    </w:p>
    <w:p w:rsidR="00000000" w:rsidDel="00000000" w:rsidP="00000000" w:rsidRDefault="00000000" w:rsidRPr="00000000" w14:paraId="0000000D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 сформулювати висновки за результатами дослідження та рекомендації, щодо подальшого використання його результатів.</w:t>
      </w:r>
    </w:p>
    <w:p w:rsidR="00000000" w:rsidDel="00000000" w:rsidP="00000000" w:rsidRDefault="00000000" w:rsidRPr="00000000" w14:paraId="0000000E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Об’єкт дослідження у роботі –електричні  освітлювальні прилади.</w:t>
      </w:r>
    </w:p>
    <w:p w:rsidR="00000000" w:rsidDel="00000000" w:rsidP="00000000" w:rsidRDefault="00000000" w:rsidRPr="00000000" w14:paraId="0000000F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 дослідження – електричні освітлювальні прилади аварійного освітлення з автономним живленням.</w:t>
      </w:r>
    </w:p>
    <w:p w:rsidR="00000000" w:rsidDel="00000000" w:rsidP="00000000" w:rsidRDefault="00000000" w:rsidRPr="00000000" w14:paraId="00000010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Світильник – це світловий прилад який розподіляє, фільтрує або перетворює світло що випромінюється джерелом світла та має всі необхідні вузли для кріплення, захисту і підключення до джерела живлення [5].</w:t>
      </w:r>
    </w:p>
    <w:p w:rsidR="00000000" w:rsidDel="00000000" w:rsidP="00000000" w:rsidRDefault="00000000" w:rsidRPr="00000000" w14:paraId="00000011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Головні складові світильника [1]: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випромінювач світла – лампи розжарювання, світлодіоди (LED), люмінісцентні лампи, лазери та т.ін.;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комутуючий пристрій – вимикач, кнопка, датчик освітлення, наближення та ін.;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корпус (каркас) з оптичною системою.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Особливістю світильника аварійного освітлення є те, що він вводиться в дію у разі раптового вимкнення основного електричного живлення для чого він повинен мати незалежне джерело живлення[8].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розробленому в рамкає даного дослідження світильнику в якості випромінювача застосовано два прозорих світлодіоди білого світітння з наступними характеристиками кожний [6]: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колір -  білий 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сила світла - 1800-2000mcd ( 1684 мЛм);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колір світіння - 5000-6500K;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напруга живлення -  3.2-3.4V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споживаний струм -30mA;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кут яскравості - 120°. .</w:t>
      </w:r>
    </w:p>
    <w:p w:rsidR="00000000" w:rsidDel="00000000" w:rsidP="00000000" w:rsidRDefault="00000000" w:rsidRPr="00000000" w14:paraId="0000001D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Світлодіоди створюють світловий потік силою більше 3,3Лм, чого (за мінімальної  норми освітленості 0,5 лк для аварійного освітлення) достатньо для освітлення  площі приміщення 3,3/0.5=6,6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якості автономного джерела живлення застосовані дві лужні батарейки типу ААА напругою 1,5В та ємністю не менше 1000 мА/год кожна. Таким чином, безперервна робота світильника може складати не менше 30 год (зараз ця характеристика для світильників такого класу зазвичай складає до 10 годин).</w:t>
      </w:r>
    </w:p>
    <w:p w:rsidR="00000000" w:rsidDel="00000000" w:rsidP="00000000" w:rsidRDefault="00000000" w:rsidRPr="00000000" w14:paraId="0000001F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якості  комутаційного пристрою у світильнику використано ртутний датчик нахилу  - надійний та дешевий вимикач електричного кола.</w:t>
      </w:r>
    </w:p>
    <w:p w:rsidR="00000000" w:rsidDel="00000000" w:rsidP="00000000" w:rsidRDefault="00000000" w:rsidRPr="00000000" w14:paraId="00000020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Корпусом світильника служить пластикова пляшка, в шийці якої розміщено герметичний циліндр (шприц 20см3) з електрообладнанням. </w:t>
      </w:r>
    </w:p>
    <w:p w:rsidR="00000000" w:rsidDel="00000000" w:rsidP="00000000" w:rsidRDefault="00000000" w:rsidRPr="00000000" w14:paraId="00000021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Світильник має ручний спосіб ввімкнення: його приведення в дію здійснюється зміною орієнтації датчика нахилу шляхом переміщенням пляшки з горизонтального в вертикальне положення.</w:t>
      </w:r>
    </w:p>
    <w:p w:rsidR="00000000" w:rsidDel="00000000" w:rsidP="00000000" w:rsidRDefault="00000000" w:rsidRPr="00000000" w14:paraId="00000022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Випробування, виготовленого в рамках роботи, світильника підтвердило працездатність прийнятих технічних рішень та можливість використання світильника за при значенням</w:t>
      </w:r>
    </w:p>
    <w:p w:rsidR="00000000" w:rsidDel="00000000" w:rsidP="00000000" w:rsidRDefault="00000000" w:rsidRPr="00000000" w14:paraId="00000023">
      <w:pPr>
        <w:spacing w:after="0" w:line="360" w:lineRule="auto"/>
        <w:ind w:firstLine="7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Дослідження має прикладну спрямованість та практичне значення. Розроблений в його рамках світильник може бути використаним в якості світильника аварійного освітлення змінного впливу для евакуаційної категорії аварійного освітлення. Він вигідно відрізняється від існуючих аналогів: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простою та надійною системою керування;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простою конструкцією з застосуванням дешевих та доступних матеріалів;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герметичною конструкцією;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подовженим терміном експлуатації;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можливістю забарвлення вмісту пляшки в різні кольори, нанесенння тексту та зобрааження на поверхню пляшки. </w:t>
      </w:r>
    </w:p>
    <w:p w:rsidR="00000000" w:rsidDel="00000000" w:rsidP="00000000" w:rsidRDefault="00000000" w:rsidRPr="00000000" w14:paraId="00000029">
      <w:pPr>
        <w:spacing w:after="0" w:line="360" w:lineRule="auto"/>
        <w:ind w:left="70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Світильник може бути встановленим: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біля дверних отворів основного та запасного виходів;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    сходових майданчиках;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біля символів захищеності;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біля засобів охоронно-пожежного захисту та ін.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ВИКОРИСТАНИХ ДЖЕРЕЛ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вибрати ліхтарик. Всі ціни //URL: https://vse.ua/info/kak-vybrat-fonarik-443/ (дата звернення 14.02.2023);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Одиниця виміру світлового потоку в Міжнародній системі одиниць (СІ): люмен //URL: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https://yrok.pp.ua/serednya-osvta/8711-odinicya-vimru-svtlovogo-potoku-v-mzhnarodny-sistem-odinic-s-lyumen.html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14.02.2023);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Охорона праці.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Види освітлення//URL: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http://op.rv.ua/article/vydy-osvitlennya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15.02.2023);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Норми освітленості . Гуртівня "220 Вольт". Львів //URL: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http://220v.co.ua/advisor/advisor/normi-osvtlenost.html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16.02.2023);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Світильник.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Corelamps  //URL: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https://corelamps.com/yak-obraty-svitylnyk-chy-lampochku/svitylnyk/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16.02.2023);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бувають світлодіоди: огляд основних типів і характеристик. ТОВ Електропласт+//URL: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https://pkf-elektroplast.com.ua/ua/a399159-kakie-byvayut-svetodiody.html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17.02.2023);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Типи батарейок. основні характеристики батарейок //URL: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https://sktorg-opt.com.ua/ua/a210925-tipy-batareek-osnovnye.html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18.02.2023);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Основні вимоги до аварійного освітлення-що важливо знати. //URL: 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https://lampasveta.com/osveshhenie/avarijnoe-osveshhenie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(дата звернення 18.02.2023)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C825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 w:val="1"/>
    <w:rsid w:val="00F26DD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kf-elektroplast.com.ua/ua/a399159-kakie-byvayut-svetodiody.html" TargetMode="External"/><Relationship Id="rId10" Type="http://schemas.openxmlformats.org/officeDocument/2006/relationships/hyperlink" Target="https://corelamps.com/yak-obraty-svitylnyk-chy-lampochku/svitylnyk/" TargetMode="External"/><Relationship Id="rId13" Type="http://schemas.openxmlformats.org/officeDocument/2006/relationships/hyperlink" Target="https://lampasveta.com/osveshhenie/avarijnoe-osveshhenie" TargetMode="External"/><Relationship Id="rId12" Type="http://schemas.openxmlformats.org/officeDocument/2006/relationships/hyperlink" Target="https://sktorg-opt.com.ua/ua/a210925-tipy-batareek-osnovnye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220v.co.ua/advisor/advisor/normi-osvtlenost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rok.pp.ua/serednya-osvta/8711-odinicya-vimru-svtlovogo-potoku-v-mzhnarodny-sistem-odinic-s-lyumen.html" TargetMode="External"/><Relationship Id="rId8" Type="http://schemas.openxmlformats.org/officeDocument/2006/relationships/hyperlink" Target="http://op.rv.ua/article/vydy-osvitlenny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D5Ysqb8LOWh+1DM4XAsfr9OkPw==">AMUW2mXcirLV2+DG1DFUCBz9VHXKqh83akVhSb8Ik5i9IOEAz6r7vyRtyrABV0mfAm0E2sn+v1qSd68eM1rHSxxhsI965iyHfruJiyjgOBBzfNiy1O3WhaNg2utnT3AJkrNftcTxYr+V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2023-03-14T15:29:00Z</dcterms:created>
  <dc:creator>нр</dc:creator>
</cp:coreProperties>
</file>