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0F" w:rsidRDefault="00B6270F" w:rsidP="00B62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529"/>
          <w:sz w:val="28"/>
          <w:szCs w:val="28"/>
          <w:lang w:val="uk-UA"/>
        </w:rPr>
      </w:pPr>
      <w:r w:rsidRPr="00C718B1">
        <w:rPr>
          <w:b/>
          <w:color w:val="212529"/>
          <w:sz w:val="28"/>
          <w:szCs w:val="28"/>
          <w:lang w:val="uk-UA"/>
        </w:rPr>
        <w:t xml:space="preserve">Поширення корональних викидів  від Сонця до Землі: проблеми щодо невизначеності </w:t>
      </w:r>
      <w:r>
        <w:rPr>
          <w:b/>
          <w:color w:val="212529"/>
          <w:sz w:val="28"/>
          <w:szCs w:val="28"/>
          <w:lang w:val="uk-UA"/>
        </w:rPr>
        <w:t>в морфології і кінематиці</w:t>
      </w:r>
      <w:r w:rsidRPr="00C718B1">
        <w:rPr>
          <w:b/>
          <w:color w:val="212529"/>
          <w:sz w:val="28"/>
          <w:szCs w:val="28"/>
          <w:lang w:val="uk-UA"/>
        </w:rPr>
        <w:t xml:space="preserve"> СМЕ</w:t>
      </w:r>
    </w:p>
    <w:p w:rsidR="00627F1A" w:rsidRPr="00FA2A3A" w:rsidRDefault="00627F1A" w:rsidP="00627F1A">
      <w:pPr>
        <w:keepNext/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627F1A" w:rsidRPr="00FA2A3A" w:rsidRDefault="000C0801" w:rsidP="00627F1A">
      <w:pPr>
        <w:keepNext/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Ткацевич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Валерія Сергіївна</w:t>
      </w:r>
      <w:r w:rsidR="00627F1A" w:rsidRPr="00FA2A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,  </w:t>
      </w:r>
      <w:r w:rsidR="00627F1A" w:rsidRPr="00FA2A3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учен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иця </w:t>
      </w:r>
      <w:r w:rsidR="00627F1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9</w:t>
      </w:r>
      <w:r w:rsidR="00627F1A" w:rsidRPr="00FA2A3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класу Харківської </w:t>
      </w:r>
      <w:r w:rsidR="00627F1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загальноосвітньої </w:t>
      </w:r>
      <w:r w:rsidR="00627F1A">
        <w:rPr>
          <w:rFonts w:ascii="Times New Roman" w:hAnsi="Times New Roman" w:cs="Times New Roman"/>
          <w:bCs/>
          <w:i/>
          <w:sz w:val="28"/>
          <w:szCs w:val="28"/>
          <w:lang w:val="uk-UA"/>
        </w:rPr>
        <w:t>школи I-</w:t>
      </w:r>
      <w:r w:rsidR="00627F1A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="00627F1A" w:rsidRPr="00FA2A3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ступенів</w:t>
      </w:r>
      <w:r w:rsidR="00627F1A" w:rsidRPr="00FA2A3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27F1A" w:rsidRPr="00FA2A3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№ </w:t>
      </w:r>
      <w:r w:rsidR="00627F1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30 </w:t>
      </w:r>
      <w:r w:rsidR="00627F1A" w:rsidRPr="00FA2A3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Харківської міської ради Харківської області; </w:t>
      </w:r>
    </w:p>
    <w:p w:rsidR="00627F1A" w:rsidRPr="00FA2A3A" w:rsidRDefault="00627F1A" w:rsidP="00627F1A">
      <w:pPr>
        <w:keepNext/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Самборський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Віталій Олексійович</w:t>
      </w:r>
      <w:r w:rsidRPr="00FA2A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а, </w:t>
      </w:r>
      <w:r w:rsidRPr="00FA2A3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фізики </w:t>
      </w:r>
      <w:r w:rsidRPr="00FA2A3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Харківської </w:t>
      </w:r>
      <w:r w:rsidR="000C0801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загальноосвітньої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школи I-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FA2A3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0C0801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ступенів</w:t>
      </w:r>
      <w:r w:rsidRPr="00FA2A3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FA2A3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№ </w:t>
      </w:r>
      <w:r w:rsidR="000C0801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30</w:t>
      </w:r>
      <w:r w:rsidRPr="00FA2A3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Харківської міської ради Харківської області;  </w:t>
      </w:r>
    </w:p>
    <w:p w:rsidR="00B6270F" w:rsidRPr="00C718B1" w:rsidRDefault="00B6270F" w:rsidP="00B6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відомо, є певна періодичність щодо сонячної активності, яка займає інтервал приблизно 11 років. Але </w:t>
      </w:r>
      <w:r w:rsidRPr="00C718B1">
        <w:rPr>
          <w:rFonts w:ascii="Times New Roman" w:hAnsi="Times New Roman" w:cs="Times New Roman"/>
          <w:sz w:val="28"/>
          <w:szCs w:val="28"/>
          <w:lang w:val="uk-UA"/>
        </w:rPr>
        <w:t>сонячна активність впливає не лише на Сонце. Залежно від рівня активності можуть відбуватися події, що спричиняють не лише красиве північне сяйво, а й ушкодження супутників та іншої електронної апаратури на Землі. Однією з причин таких геомагнітних збурень може бути викиди корональної  маси (</w:t>
      </w:r>
      <w:r w:rsidRPr="00C718B1">
        <w:rPr>
          <w:rFonts w:ascii="Times New Roman" w:hAnsi="Times New Roman" w:cs="Times New Roman"/>
          <w:sz w:val="28"/>
          <w:szCs w:val="28"/>
        </w:rPr>
        <w:t>CME</w:t>
      </w:r>
      <w:r w:rsidRPr="00C718B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6270F" w:rsidRDefault="00B6270F" w:rsidP="00B6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Викид корональної маси (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CME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є гігантською хмарою сонячної плазми, пронизаною магнітними силовими лініями, що поширюється від Сонця під час сильних, довготривалих сонячних спалахів..  Сонячні спалахи - це інтенсивні вибухи на Сонці, що відбуваються в областях сонячних плям.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6270F" w:rsidRPr="00C718B1" w:rsidRDefault="00B6270F" w:rsidP="00B6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Сонячний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спалах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визначається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раптова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швидка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інтенсивна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зміна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яскравості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Сонячний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спалах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виника</w:t>
      </w:r>
      <w:proofErr w:type="gram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магнітна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енергія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виникла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сонячній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раптово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вивільняється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270F" w:rsidRPr="00C718B1" w:rsidRDefault="00B6270F" w:rsidP="00B6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18B1">
        <w:rPr>
          <w:rFonts w:ascii="Times New Roman" w:hAnsi="Times New Roman" w:cs="Times New Roman"/>
          <w:sz w:val="28"/>
          <w:szCs w:val="28"/>
          <w:lang w:val="uk-UA"/>
        </w:rPr>
        <w:t>Спостереження за СМЕ почалися ще в 1970 – х роках. Зокрема, п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ерший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існування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динамічних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подій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з'явився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спостережень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зроблених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коронографом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встановленому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супутнику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OSO7 у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 1971 по 1973 роки.</w:t>
      </w:r>
    </w:p>
    <w:p w:rsidR="00B6270F" w:rsidRPr="00C718B1" w:rsidRDefault="00B6270F" w:rsidP="00B6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сьогоднішній день  спостереження за СМЕ проводяться численними космічними апаратами, що працюють за межам</w:t>
      </w:r>
      <w:r w:rsidR="00E60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планети.  Але проблема в тому, що дані дослідницькі лабораторії можуть визначити силу  магнітного поля даних викидів наприклад тільки тоді, коли  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CME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досягає зонда 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NOAA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“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Deep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Space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Climate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Observatory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 (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DSCOVR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Зонд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знаходиться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всього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1,5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мільйона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кілометрів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напрямку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Сонця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6270F" w:rsidRPr="00C718B1" w:rsidRDefault="00B6270F" w:rsidP="00B62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718B1">
        <w:rPr>
          <w:sz w:val="28"/>
          <w:szCs w:val="28"/>
          <w:lang w:val="uk-UA"/>
        </w:rPr>
        <w:t>Нема розуміння того, яка природа еволюції СМЕ і важко передбачити їх час підль</w:t>
      </w:r>
      <w:r w:rsidR="00E60F90">
        <w:rPr>
          <w:sz w:val="28"/>
          <w:szCs w:val="28"/>
          <w:lang w:val="uk-UA"/>
        </w:rPr>
        <w:t>оту до Землі на основі тільки ви</w:t>
      </w:r>
      <w:r w:rsidRPr="00C718B1">
        <w:rPr>
          <w:sz w:val="28"/>
          <w:szCs w:val="28"/>
          <w:lang w:val="uk-UA"/>
        </w:rPr>
        <w:t>хідних характеристик, які зроблені дистанційно, коли СМЕ ще біля Сонця. Іншими словами, м</w:t>
      </w:r>
      <w:r w:rsidRPr="00C718B1">
        <w:rPr>
          <w:sz w:val="28"/>
          <w:szCs w:val="28"/>
        </w:rPr>
        <w:t xml:space="preserve">и не </w:t>
      </w:r>
      <w:proofErr w:type="spellStart"/>
      <w:r w:rsidRPr="00C718B1">
        <w:rPr>
          <w:sz w:val="28"/>
          <w:szCs w:val="28"/>
        </w:rPr>
        <w:t>знаємо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магнітну</w:t>
      </w:r>
      <w:proofErr w:type="spellEnd"/>
      <w:r w:rsidRPr="00C718B1">
        <w:rPr>
          <w:sz w:val="28"/>
          <w:szCs w:val="28"/>
        </w:rPr>
        <w:t xml:space="preserve"> структуру CME </w:t>
      </w:r>
      <w:proofErr w:type="spellStart"/>
      <w:r w:rsidRPr="00C718B1">
        <w:rPr>
          <w:sz w:val="28"/>
          <w:szCs w:val="28"/>
        </w:rPr>
        <w:t>доти</w:t>
      </w:r>
      <w:proofErr w:type="spellEnd"/>
      <w:r w:rsidRPr="00C718B1">
        <w:rPr>
          <w:sz w:val="28"/>
          <w:szCs w:val="28"/>
        </w:rPr>
        <w:t>, доки вона</w:t>
      </w:r>
      <w:r w:rsidRPr="00C718B1">
        <w:rPr>
          <w:sz w:val="28"/>
          <w:szCs w:val="28"/>
          <w:lang w:val="uk-UA"/>
        </w:rPr>
        <w:t xml:space="preserve"> </w:t>
      </w:r>
      <w:r w:rsidRPr="00C718B1">
        <w:rPr>
          <w:sz w:val="28"/>
          <w:szCs w:val="28"/>
        </w:rPr>
        <w:t xml:space="preserve"> не </w:t>
      </w:r>
      <w:proofErr w:type="spellStart"/>
      <w:r w:rsidRPr="00C718B1">
        <w:rPr>
          <w:sz w:val="28"/>
          <w:szCs w:val="28"/>
        </w:rPr>
        <w:t>потрапить</w:t>
      </w:r>
      <w:proofErr w:type="spellEnd"/>
      <w:r w:rsidRPr="00C718B1">
        <w:rPr>
          <w:sz w:val="28"/>
          <w:szCs w:val="28"/>
          <w:lang w:val="uk-UA"/>
        </w:rPr>
        <w:t xml:space="preserve">, наприклад </w:t>
      </w:r>
      <w:r w:rsidRPr="00C718B1">
        <w:rPr>
          <w:sz w:val="28"/>
          <w:szCs w:val="28"/>
        </w:rPr>
        <w:t xml:space="preserve"> у </w:t>
      </w:r>
      <w:proofErr w:type="spellStart"/>
      <w:r w:rsidRPr="00C718B1">
        <w:rPr>
          <w:sz w:val="28"/>
          <w:szCs w:val="28"/>
        </w:rPr>
        <w:t>космічний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корабель</w:t>
      </w:r>
      <w:proofErr w:type="spellEnd"/>
      <w:r w:rsidRPr="00C718B1">
        <w:rPr>
          <w:sz w:val="28"/>
          <w:szCs w:val="28"/>
        </w:rPr>
        <w:t xml:space="preserve"> DSCOVR. На той час, </w:t>
      </w:r>
      <w:proofErr w:type="spellStart"/>
      <w:r w:rsidRPr="00C718B1">
        <w:rPr>
          <w:sz w:val="28"/>
          <w:szCs w:val="28"/>
        </w:rPr>
        <w:t>однак</w:t>
      </w:r>
      <w:proofErr w:type="spellEnd"/>
      <w:r w:rsidRPr="00C718B1">
        <w:rPr>
          <w:sz w:val="28"/>
          <w:szCs w:val="28"/>
        </w:rPr>
        <w:t xml:space="preserve">, </w:t>
      </w:r>
      <w:proofErr w:type="spellStart"/>
      <w:r w:rsidRPr="00C718B1">
        <w:rPr>
          <w:sz w:val="28"/>
          <w:szCs w:val="28"/>
        </w:rPr>
        <w:t>може</w:t>
      </w:r>
      <w:proofErr w:type="spellEnd"/>
      <w:r w:rsidRPr="00C718B1">
        <w:rPr>
          <w:sz w:val="28"/>
          <w:szCs w:val="28"/>
        </w:rPr>
        <w:t xml:space="preserve"> бути </w:t>
      </w:r>
      <w:proofErr w:type="spellStart"/>
      <w:r w:rsidRPr="00C718B1">
        <w:rPr>
          <w:sz w:val="28"/>
          <w:szCs w:val="28"/>
        </w:rPr>
        <w:t>занадто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proofErr w:type="gramStart"/>
      <w:r w:rsidRPr="00C718B1">
        <w:rPr>
          <w:sz w:val="28"/>
          <w:szCs w:val="28"/>
        </w:rPr>
        <w:t>п</w:t>
      </w:r>
      <w:proofErr w:type="gramEnd"/>
      <w:r w:rsidRPr="00C718B1">
        <w:rPr>
          <w:sz w:val="28"/>
          <w:szCs w:val="28"/>
        </w:rPr>
        <w:t>ізно</w:t>
      </w:r>
      <w:proofErr w:type="spellEnd"/>
      <w:r w:rsidRPr="00C718B1">
        <w:rPr>
          <w:sz w:val="28"/>
          <w:szCs w:val="28"/>
        </w:rPr>
        <w:t xml:space="preserve">, тому </w:t>
      </w:r>
      <w:proofErr w:type="spellStart"/>
      <w:r w:rsidRPr="00C718B1">
        <w:rPr>
          <w:sz w:val="28"/>
          <w:szCs w:val="28"/>
        </w:rPr>
        <w:t>що</w:t>
      </w:r>
      <w:proofErr w:type="spellEnd"/>
      <w:r w:rsidRPr="00C718B1">
        <w:rPr>
          <w:sz w:val="28"/>
          <w:szCs w:val="28"/>
        </w:rPr>
        <w:t xml:space="preserve"> в </w:t>
      </w:r>
      <w:proofErr w:type="spellStart"/>
      <w:r w:rsidRPr="00C718B1">
        <w:rPr>
          <w:sz w:val="28"/>
          <w:szCs w:val="28"/>
        </w:rPr>
        <w:t>цей</w:t>
      </w:r>
      <w:proofErr w:type="spellEnd"/>
      <w:r w:rsidRPr="00C718B1">
        <w:rPr>
          <w:sz w:val="28"/>
          <w:szCs w:val="28"/>
        </w:rPr>
        <w:t xml:space="preserve"> момент CME вдарить по </w:t>
      </w:r>
      <w:proofErr w:type="spellStart"/>
      <w:r w:rsidRPr="00C718B1">
        <w:rPr>
          <w:sz w:val="28"/>
          <w:szCs w:val="28"/>
        </w:rPr>
        <w:t>Землі</w:t>
      </w:r>
      <w:proofErr w:type="spellEnd"/>
      <w:r w:rsidRPr="00C718B1">
        <w:rPr>
          <w:sz w:val="28"/>
          <w:szCs w:val="28"/>
        </w:rPr>
        <w:t xml:space="preserve"> за 20 </w:t>
      </w:r>
      <w:proofErr w:type="spellStart"/>
      <w:r w:rsidRPr="00C718B1">
        <w:rPr>
          <w:sz w:val="28"/>
          <w:szCs w:val="28"/>
        </w:rPr>
        <w:t>або</w:t>
      </w:r>
      <w:proofErr w:type="spellEnd"/>
      <w:r w:rsidRPr="00C718B1">
        <w:rPr>
          <w:sz w:val="28"/>
          <w:szCs w:val="28"/>
        </w:rPr>
        <w:t xml:space="preserve"> 30 </w:t>
      </w:r>
      <w:proofErr w:type="spellStart"/>
      <w:r w:rsidRPr="00C718B1">
        <w:rPr>
          <w:sz w:val="28"/>
          <w:szCs w:val="28"/>
        </w:rPr>
        <w:t>хвилин</w:t>
      </w:r>
      <w:proofErr w:type="spellEnd"/>
      <w:r w:rsidRPr="00C718B1">
        <w:rPr>
          <w:sz w:val="28"/>
          <w:szCs w:val="28"/>
        </w:rPr>
        <w:t xml:space="preserve">. </w:t>
      </w:r>
      <w:proofErr w:type="spellStart"/>
      <w:r w:rsidRPr="00C718B1">
        <w:rPr>
          <w:sz w:val="28"/>
          <w:szCs w:val="28"/>
        </w:rPr>
        <w:t>Можлив</w:t>
      </w:r>
      <w:r w:rsidRPr="00C718B1">
        <w:rPr>
          <w:sz w:val="28"/>
          <w:szCs w:val="28"/>
          <w:lang w:val="uk-UA"/>
        </w:rPr>
        <w:t>ий</w:t>
      </w:r>
      <w:proofErr w:type="spellEnd"/>
      <w:r w:rsidRPr="00C718B1">
        <w:rPr>
          <w:sz w:val="28"/>
          <w:szCs w:val="28"/>
          <w:lang w:val="uk-UA"/>
        </w:rPr>
        <w:t xml:space="preserve"> геомагнітний шторм </w:t>
      </w:r>
      <w:proofErr w:type="spellStart"/>
      <w:r w:rsidRPr="00C718B1">
        <w:rPr>
          <w:sz w:val="28"/>
          <w:szCs w:val="28"/>
        </w:rPr>
        <w:t>неминуч</w:t>
      </w:r>
      <w:r w:rsidRPr="00C718B1">
        <w:rPr>
          <w:sz w:val="28"/>
          <w:szCs w:val="28"/>
          <w:lang w:val="uk-UA"/>
        </w:rPr>
        <w:t>ий</w:t>
      </w:r>
      <w:proofErr w:type="spellEnd"/>
      <w:r w:rsidRPr="00C718B1">
        <w:rPr>
          <w:sz w:val="28"/>
          <w:szCs w:val="28"/>
          <w:lang w:val="uk-UA"/>
        </w:rPr>
        <w:t>.</w:t>
      </w:r>
    </w:p>
    <w:p w:rsidR="00B6270F" w:rsidRPr="00C718B1" w:rsidRDefault="00B6270F" w:rsidP="00B62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18B1">
        <w:rPr>
          <w:sz w:val="28"/>
          <w:szCs w:val="28"/>
        </w:rPr>
        <w:t xml:space="preserve">До </w:t>
      </w:r>
      <w:proofErr w:type="spellStart"/>
      <w:r w:rsidRPr="00C718B1">
        <w:rPr>
          <w:sz w:val="28"/>
          <w:szCs w:val="28"/>
        </w:rPr>
        <w:t>інфраструктур</w:t>
      </w:r>
      <w:proofErr w:type="spellEnd"/>
      <w:r w:rsidRPr="00C718B1">
        <w:rPr>
          <w:sz w:val="28"/>
          <w:szCs w:val="28"/>
        </w:rPr>
        <w:t xml:space="preserve">, </w:t>
      </w:r>
      <w:proofErr w:type="spellStart"/>
      <w:r w:rsidRPr="00C718B1">
        <w:rPr>
          <w:sz w:val="28"/>
          <w:szCs w:val="28"/>
        </w:rPr>
        <w:t>яким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загрожують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такі</w:t>
      </w:r>
      <w:proofErr w:type="spellEnd"/>
      <w:r w:rsidRPr="00C718B1">
        <w:rPr>
          <w:sz w:val="28"/>
          <w:szCs w:val="28"/>
        </w:rPr>
        <w:t xml:space="preserve"> шторми, належать </w:t>
      </w:r>
      <w:proofErr w:type="spellStart"/>
      <w:r w:rsidRPr="00C718B1">
        <w:rPr>
          <w:sz w:val="28"/>
          <w:szCs w:val="28"/>
        </w:rPr>
        <w:t>передусім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електричні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мережі</w:t>
      </w:r>
      <w:proofErr w:type="spellEnd"/>
      <w:r w:rsidRPr="00C718B1">
        <w:rPr>
          <w:sz w:val="28"/>
          <w:szCs w:val="28"/>
        </w:rPr>
        <w:t xml:space="preserve">. Але </w:t>
      </w:r>
      <w:proofErr w:type="spellStart"/>
      <w:r w:rsidRPr="00C718B1">
        <w:rPr>
          <w:sz w:val="28"/>
          <w:szCs w:val="28"/>
        </w:rPr>
        <w:t>можуть</w:t>
      </w:r>
      <w:proofErr w:type="spellEnd"/>
      <w:r w:rsidRPr="00C718B1">
        <w:rPr>
          <w:sz w:val="28"/>
          <w:szCs w:val="28"/>
        </w:rPr>
        <w:t xml:space="preserve"> бути </w:t>
      </w:r>
      <w:proofErr w:type="spellStart"/>
      <w:r w:rsidRPr="00C718B1">
        <w:rPr>
          <w:sz w:val="28"/>
          <w:szCs w:val="28"/>
        </w:rPr>
        <w:t>пошкоджені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навігаційні</w:t>
      </w:r>
      <w:proofErr w:type="spellEnd"/>
      <w:r w:rsidRPr="00C718B1">
        <w:rPr>
          <w:sz w:val="28"/>
          <w:szCs w:val="28"/>
        </w:rPr>
        <w:t xml:space="preserve"> та </w:t>
      </w:r>
      <w:proofErr w:type="spellStart"/>
      <w:r w:rsidRPr="00C718B1">
        <w:rPr>
          <w:sz w:val="28"/>
          <w:szCs w:val="28"/>
        </w:rPr>
        <w:t>інші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супутники</w:t>
      </w:r>
      <w:proofErr w:type="spellEnd"/>
      <w:r w:rsidRPr="00C718B1">
        <w:rPr>
          <w:sz w:val="28"/>
          <w:szCs w:val="28"/>
        </w:rPr>
        <w:t xml:space="preserve">. </w:t>
      </w:r>
      <w:proofErr w:type="spellStart"/>
      <w:r w:rsidRPr="00C718B1">
        <w:rPr>
          <w:sz w:val="28"/>
          <w:szCs w:val="28"/>
        </w:rPr>
        <w:t>Радіозв’язок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з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літака</w:t>
      </w:r>
      <w:proofErr w:type="spellEnd"/>
      <w:r w:rsidRPr="00C718B1">
        <w:rPr>
          <w:sz w:val="28"/>
          <w:szCs w:val="28"/>
        </w:rPr>
        <w:t xml:space="preserve"> </w:t>
      </w:r>
      <w:proofErr w:type="spellStart"/>
      <w:r w:rsidRPr="00C718B1">
        <w:rPr>
          <w:sz w:val="28"/>
          <w:szCs w:val="28"/>
        </w:rPr>
        <w:t>може</w:t>
      </w:r>
      <w:proofErr w:type="spellEnd"/>
      <w:r w:rsidRPr="00C718B1">
        <w:rPr>
          <w:sz w:val="28"/>
          <w:szCs w:val="28"/>
        </w:rPr>
        <w:t xml:space="preserve"> бути </w:t>
      </w:r>
      <w:proofErr w:type="spellStart"/>
      <w:r w:rsidRPr="00C718B1">
        <w:rPr>
          <w:sz w:val="28"/>
          <w:szCs w:val="28"/>
        </w:rPr>
        <w:t>порушений</w:t>
      </w:r>
      <w:proofErr w:type="spellEnd"/>
      <w:r w:rsidRPr="00C718B1">
        <w:rPr>
          <w:sz w:val="28"/>
          <w:szCs w:val="28"/>
        </w:rPr>
        <w:t xml:space="preserve">. </w:t>
      </w:r>
    </w:p>
    <w:p w:rsidR="00B6270F" w:rsidRPr="00C718B1" w:rsidRDefault="00B6270F" w:rsidP="00B6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кілька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середніх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великих CME </w:t>
      </w:r>
      <w:r w:rsidR="00A57D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накладаються на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невеликій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відстані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наслідки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значно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серйознішими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Вчені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з’ясували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справді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сонячні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бурі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минулого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століття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викликані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накладанням та взаємодією різних СМЕ.</w:t>
      </w: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270F" w:rsidRPr="00C718B1" w:rsidRDefault="00B6270F" w:rsidP="00B6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Існує гостра необхідність у поліпшенні здатності передбачати потенційно небезпечні геомагнітні бурі не раніше ніж за 20 хвилин до їх виникнення. З цією метою дослідники хочуть працювати над глибшим розумінням того, як Сонце працює. Місії НАСА «Паркер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Solar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</w:rPr>
        <w:t>Probe</w:t>
      </w:r>
      <w:proofErr w:type="spellEnd"/>
      <w:r w:rsidRPr="00C71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та «Європейсько-американський сонячний орбітальний апарат» покликані допомогти усунути існуючі невизначеності.</w:t>
      </w:r>
    </w:p>
    <w:p w:rsidR="00BD0848" w:rsidRPr="00070DF8" w:rsidRDefault="00BD0848" w:rsidP="00BD0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  <w:r w:rsidRPr="00783232">
        <w:rPr>
          <w:rStyle w:val="accordion-tabbedtab-mobile"/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1</w:t>
      </w:r>
      <w:r w:rsidRPr="00783232">
        <w:rPr>
          <w:rStyle w:val="accordion-tabbedtab-mobile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,</w:t>
      </w:r>
      <w:r w:rsidRPr="005351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Baker D.N,2009 Space Weather,7,02003; </w:t>
      </w:r>
      <w:hyperlink r:id="rId4" w:history="1">
        <w:r w:rsidRPr="00A116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https://doi.org/1029/2009SW000465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r w:rsidRPr="0078323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351F1">
        <w:rPr>
          <w:rFonts w:ascii="Times New Roman" w:hAnsi="Times New Roman" w:cs="Times New Roman"/>
          <w:sz w:val="28"/>
          <w:szCs w:val="28"/>
          <w:lang w:val="en-US"/>
        </w:rPr>
        <w:t>Benz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A. O.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,2008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Living Reviews in Solar Physics,5,1; </w:t>
      </w:r>
      <w:hyperlink r:id="rId5" w:history="1">
        <w:r w:rsidRPr="00A116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116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</w:t>
        </w:r>
        <w:r w:rsidRPr="00A116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//doi.org/10.12942/lesp </w:t>
        </w:r>
        <w:r w:rsidRPr="00A116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softHyphen/>
          <w:t xml:space="preserve"> - 2008 - 1/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Pr="005351F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0DF8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70DF8">
        <w:rPr>
          <w:rFonts w:ascii="Times New Roman" w:hAnsi="Times New Roman" w:cs="Times New Roman"/>
          <w:sz w:val="28"/>
          <w:szCs w:val="28"/>
          <w:lang w:val="en-US"/>
        </w:rPr>
        <w:t xml:space="preserve">liver E. W. &amp; Hudson H. S. </w:t>
      </w:r>
      <w:proofErr w:type="gramStart"/>
      <w:r w:rsidRPr="00070DF8">
        <w:rPr>
          <w:rFonts w:ascii="Times New Roman" w:hAnsi="Times New Roman" w:cs="Times New Roman"/>
          <w:sz w:val="28"/>
          <w:szCs w:val="28"/>
          <w:lang w:val="en-US"/>
        </w:rPr>
        <w:t xml:space="preserve">2002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Journal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Atmospheric and Solar  - Terrestrial Physics, 64,231 : </w:t>
      </w:r>
      <w:hyperlink r:id="rId6" w:history="1">
        <w:r w:rsidRPr="00A116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https://doi.org/10.1016/S1364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- 6826(01) 00086 - 4 </w:t>
      </w:r>
    </w:p>
    <w:p w:rsidR="00BD0848" w:rsidRDefault="00BD0848" w:rsidP="00BD08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70F" w:rsidRPr="00C718B1" w:rsidRDefault="00B6270F" w:rsidP="00B6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B6270F" w:rsidRPr="00C718B1" w:rsidSect="003B5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F1A"/>
    <w:rsid w:val="000C0801"/>
    <w:rsid w:val="002E7724"/>
    <w:rsid w:val="00627F1A"/>
    <w:rsid w:val="008A0B94"/>
    <w:rsid w:val="00A57D95"/>
    <w:rsid w:val="00B6270F"/>
    <w:rsid w:val="00BD0848"/>
    <w:rsid w:val="00DB63B0"/>
    <w:rsid w:val="00E6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ordion-tabbedtab-mobile">
    <w:name w:val="accordion-tabbed__tab-mobile"/>
    <w:basedOn w:val="a0"/>
    <w:rsid w:val="00627F1A"/>
  </w:style>
  <w:style w:type="paragraph" w:styleId="a3">
    <w:name w:val="Normal (Web)"/>
    <w:basedOn w:val="a"/>
    <w:uiPriority w:val="99"/>
    <w:unhideWhenUsed/>
    <w:rsid w:val="00B6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0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S1364" TargetMode="External"/><Relationship Id="rId5" Type="http://schemas.openxmlformats.org/officeDocument/2006/relationships/hyperlink" Target="https://doi.org/10.12942/lesp%20%20-%202008%20-%201/" TargetMode="External"/><Relationship Id="rId4" Type="http://schemas.openxmlformats.org/officeDocument/2006/relationships/hyperlink" Target="https://doi.org/1029/2009SW000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10</cp:revision>
  <dcterms:created xsi:type="dcterms:W3CDTF">2022-11-04T14:02:00Z</dcterms:created>
  <dcterms:modified xsi:type="dcterms:W3CDTF">2023-04-14T20:23:00Z</dcterms:modified>
</cp:coreProperties>
</file>