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1" w:rsidRPr="00D73DF6" w:rsidRDefault="00E24CF1" w:rsidP="00E579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</w:rPr>
        <w:t xml:space="preserve">Тищенко </w:t>
      </w:r>
      <w:proofErr w:type="gramStart"/>
      <w:r w:rsidRPr="00D73DF6">
        <w:rPr>
          <w:rFonts w:ascii="Times New Roman" w:hAnsi="Times New Roman" w:cs="Times New Roman"/>
          <w:sz w:val="28"/>
          <w:szCs w:val="28"/>
        </w:rPr>
        <w:t>Дар’</w:t>
      </w:r>
      <w:r w:rsidRPr="00D73DF6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Pr="00D73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CF1" w:rsidRPr="00D73DF6" w:rsidRDefault="00D73DF6" w:rsidP="00E579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  <w:lang w:val="uk-UA"/>
        </w:rPr>
        <w:t xml:space="preserve">Тези творчої </w:t>
      </w:r>
      <w:r w:rsidR="00E24CF1" w:rsidRPr="00D73DF6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656783" w:rsidRDefault="00E24CF1" w:rsidP="00E579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73DF6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73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DF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7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народ у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F6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D73DF6">
        <w:rPr>
          <w:rFonts w:ascii="Times New Roman" w:hAnsi="Times New Roman" w:cs="Times New Roman"/>
          <w:sz w:val="28"/>
          <w:szCs w:val="28"/>
        </w:rPr>
        <w:t>!”</w:t>
      </w:r>
    </w:p>
    <w:p w:rsidR="00D73DF6" w:rsidRDefault="00D73DF6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73DF6">
        <w:rPr>
          <w:rFonts w:ascii="Times New Roman" w:hAnsi="Times New Roman" w:cs="Times New Roman"/>
          <w:sz w:val="28"/>
          <w:szCs w:val="28"/>
          <w:lang w:val="uk-UA"/>
        </w:rPr>
        <w:t xml:space="preserve"> «Народ мій є! Народ мій завжди буде! Ніхто не перекреслить мій народ!»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  <w:r w:rsidRPr="00D73DF6">
        <w:rPr>
          <w:rFonts w:ascii="Times New Roman" w:hAnsi="Times New Roman" w:cs="Times New Roman"/>
          <w:sz w:val="28"/>
          <w:szCs w:val="28"/>
          <w:lang w:val="uk-UA"/>
        </w:rPr>
        <w:t>Автор робот</w:t>
      </w:r>
      <w:bookmarkStart w:id="0" w:name="_GoBack"/>
      <w:bookmarkEnd w:id="0"/>
      <w:r w:rsidRPr="00D73DF6">
        <w:rPr>
          <w:rFonts w:ascii="Times New Roman" w:hAnsi="Times New Roman" w:cs="Times New Roman"/>
          <w:sz w:val="28"/>
          <w:szCs w:val="28"/>
          <w:lang w:val="uk-UA"/>
        </w:rPr>
        <w:t>и:  Тищенко Дар’я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Вознесенська загальноосвітня школа</w:t>
      </w:r>
      <w:r w:rsidRPr="00D73DF6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 10 Вознесенської міської ради Миколаївської області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10-А клас ; </w:t>
      </w:r>
      <w:r w:rsidRPr="00D73DF6">
        <w:rPr>
          <w:rFonts w:ascii="Times New Roman" w:hAnsi="Times New Roman" w:cs="Times New Roman"/>
          <w:sz w:val="28"/>
          <w:szCs w:val="28"/>
          <w:lang w:val="uk-UA"/>
        </w:rPr>
        <w:t>Миколаївське територіальне відділення 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(історія) ; місто Вознесенськ, Миколаївська область ; </w:t>
      </w:r>
      <w:r w:rsidRPr="00D73DF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  </w:t>
      </w:r>
      <w:proofErr w:type="spellStart"/>
      <w:r w:rsidRPr="00D73DF6">
        <w:rPr>
          <w:rFonts w:ascii="Times New Roman" w:hAnsi="Times New Roman" w:cs="Times New Roman"/>
          <w:sz w:val="28"/>
          <w:szCs w:val="28"/>
          <w:lang w:val="uk-UA"/>
        </w:rPr>
        <w:t>Жерченко</w:t>
      </w:r>
      <w:proofErr w:type="spellEnd"/>
      <w:r w:rsidRPr="00D73DF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Анатолійович,  учитель історії та правознавства Вознесенської загальноосвітньої  школи І-ІІІ ступенів № 10 Вознесенської міської ради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DF6" w:rsidRDefault="00D73DF6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73DF6">
        <w:rPr>
          <w:rFonts w:ascii="Times New Roman" w:hAnsi="Times New Roman" w:cs="Times New Roman"/>
          <w:sz w:val="28"/>
          <w:szCs w:val="28"/>
          <w:lang w:val="uk-UA"/>
        </w:rPr>
        <w:t>: простежити діяльність як української діаспори так і українських біженців за кордоном у контексті допомоги Україні під час повномасштабної війни.</w:t>
      </w:r>
    </w:p>
    <w:p w:rsidR="00D73DF6" w:rsidRPr="00D73DF6" w:rsidRDefault="00D73DF6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D73DF6" w:rsidRPr="00D73DF6" w:rsidRDefault="00D73DF6" w:rsidP="00E579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  <w:lang w:val="uk-UA"/>
        </w:rPr>
        <w:t>- дослідити волонтерський рух української діаспори;</w:t>
      </w:r>
    </w:p>
    <w:p w:rsidR="00D73DF6" w:rsidRPr="00D73DF6" w:rsidRDefault="00D73DF6" w:rsidP="00E579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  <w:lang w:val="uk-UA"/>
        </w:rPr>
        <w:t>- дослідити волонтерський рух українських біженців;</w:t>
      </w:r>
    </w:p>
    <w:p w:rsidR="00D73DF6" w:rsidRPr="00D73DF6" w:rsidRDefault="00D73DF6" w:rsidP="00E579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  <w:lang w:val="uk-UA"/>
        </w:rPr>
        <w:t>-охарактеризувати внесок у перемогу, який докладають українці за кордоном ;</w:t>
      </w:r>
    </w:p>
    <w:p w:rsidR="00D73DF6" w:rsidRDefault="00D73DF6" w:rsidP="00E579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DF6">
        <w:rPr>
          <w:rFonts w:ascii="Times New Roman" w:hAnsi="Times New Roman" w:cs="Times New Roman"/>
          <w:sz w:val="28"/>
          <w:szCs w:val="28"/>
          <w:lang w:val="uk-UA"/>
        </w:rPr>
        <w:t>- з’ясувати різницю між поняттями діаспора та біженці.</w:t>
      </w:r>
    </w:p>
    <w:p w:rsidR="007A70C2" w:rsidRDefault="007A70C2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0C2" w:rsidRPr="007A70C2" w:rsidRDefault="007A70C2" w:rsidP="00E579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 - є вивчення волонтерського руху та допомоги Україні під час повномасштабної агресії з боку </w:t>
      </w:r>
      <w:proofErr w:type="spellStart"/>
      <w:r w:rsidRPr="007A70C2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7A7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DF6" w:rsidRDefault="007A70C2" w:rsidP="00E579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0C2">
        <w:rPr>
          <w:rFonts w:ascii="Times New Roman" w:hAnsi="Times New Roman" w:cs="Times New Roman"/>
          <w:sz w:val="28"/>
          <w:szCs w:val="28"/>
          <w:lang w:val="uk-UA"/>
        </w:rPr>
        <w:t>Предмет дослідження - можливість вивчення внеску української діаспори та біженців до інших країн, а саме їх важливого внеску у перемогу в цій війні.</w:t>
      </w:r>
    </w:p>
    <w:p w:rsidR="007A70C2" w:rsidRDefault="007A70C2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7A70C2" w:rsidRDefault="007A70C2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0C2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 дослідження: вивчення та аналіз інтернет джерел, інтерв’ю та спогадів очевидців, класифікація різних джерел інформації, зіставлення, що дозволило узагальнити та систематизувати погляди дослідників на проблему, яка вивчається.</w:t>
      </w:r>
      <w:r w:rsidRPr="007A70C2">
        <w:rPr>
          <w:lang w:val="uk-UA"/>
        </w:rPr>
        <w:t xml:space="preserve"> </w:t>
      </w:r>
      <w:r w:rsidRPr="007A70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70C2" w:rsidRDefault="007A70C2" w:rsidP="00E579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є аналіз діяльності українського народу на чужині, а у підсумку: </w:t>
      </w:r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біженець не означає людину, які відмовилась чи </w:t>
      </w:r>
      <w:proofErr w:type="spellStart"/>
      <w:r w:rsidRPr="007A70C2">
        <w:rPr>
          <w:rFonts w:ascii="Times New Roman" w:hAnsi="Times New Roman" w:cs="Times New Roman"/>
          <w:sz w:val="28"/>
          <w:szCs w:val="28"/>
          <w:lang w:val="uk-UA"/>
        </w:rPr>
        <w:t>забула</w:t>
      </w:r>
      <w:proofErr w:type="spellEnd"/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свою Батьківщину. Приклади</w:t>
      </w:r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 сильних духом </w:t>
      </w:r>
      <w:r>
        <w:rPr>
          <w:rFonts w:ascii="Times New Roman" w:hAnsi="Times New Roman" w:cs="Times New Roman"/>
          <w:sz w:val="28"/>
          <w:szCs w:val="28"/>
          <w:lang w:val="uk-UA"/>
        </w:rPr>
        <w:t>волонтерів, зазначених у роботі,</w:t>
      </w:r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 надихнуть ще більше українців до активної підтримки нашої держави не тільки до перемога, а і в подальшій відбудові та побудові справжньої країни мрії.</w:t>
      </w:r>
    </w:p>
    <w:p w:rsidR="007A70C2" w:rsidRDefault="007A70C2" w:rsidP="00E579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роботи: з</w:t>
      </w:r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а місяць після початку кривавої повномасштабної війни, наше суспільство зробило величезний прорив у плані соціальної згуртованості.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A70C2">
        <w:rPr>
          <w:rFonts w:ascii="Times New Roman" w:hAnsi="Times New Roman" w:cs="Times New Roman"/>
          <w:sz w:val="28"/>
          <w:szCs w:val="28"/>
          <w:lang w:val="uk-UA"/>
        </w:rPr>
        <w:t xml:space="preserve">оли почалася війна, величезна кількість української діаспори дуже співчували, питали, як допомогти, куди переказувати кошти. Зараз підтримка колосальна. Україна стала лідером думок і взірцем для наслідування у всьому світі. А люди з різних куточків земної кулі працюють єдиним фронтом і боряться за те, щоб українці та увесь цивілізований світ жили щасливішим та безпечнішим життям. Тому підтримка, яку ми отримуємо, дала зрозуміти, що ми не самотні у своїй боротьбі та неодмінно переможе  Україна. </w:t>
      </w:r>
    </w:p>
    <w:p w:rsidR="00E57953" w:rsidRDefault="00E57953" w:rsidP="00E579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953">
        <w:rPr>
          <w:rFonts w:ascii="Times New Roman" w:hAnsi="Times New Roman" w:cs="Times New Roman"/>
          <w:sz w:val="28"/>
          <w:szCs w:val="28"/>
          <w:lang w:val="uk-UA"/>
        </w:rPr>
        <w:t>Тепер усе розділено на до 24 лютого і після. Все, що було раніше, для нас вже не грає великої ролі. Українці відмовилися від усіх суперечок і всього, що нас розділяло, заради спільної перемоги. Це буде вирішальним у майбутньому, коли ми розбудовуватимемо наше громадянське суспільство і нашу державу. А підтримка, яку ми отримуємо з усього світу, дала нам зрозуміти, що ми не самотні у своїй боротьбі.</w:t>
      </w:r>
    </w:p>
    <w:p w:rsidR="007A70C2" w:rsidRPr="007A70C2" w:rsidRDefault="007A70C2" w:rsidP="00E579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0C2">
        <w:rPr>
          <w:rFonts w:ascii="Times New Roman" w:hAnsi="Times New Roman" w:cs="Times New Roman"/>
          <w:sz w:val="28"/>
          <w:szCs w:val="28"/>
          <w:lang w:val="uk-UA"/>
        </w:rPr>
        <w:t>Новизна дослідження полягає у виокремленні найбільш характерних чинників, що дозволяють відслідкувати внесок українців за кордоном у спільну перемогу.</w:t>
      </w:r>
    </w:p>
    <w:sectPr w:rsidR="007A70C2" w:rsidRPr="007A70C2" w:rsidSect="00E579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3AF"/>
    <w:multiLevelType w:val="hybridMultilevel"/>
    <w:tmpl w:val="1EBEA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539FB"/>
    <w:multiLevelType w:val="hybridMultilevel"/>
    <w:tmpl w:val="D0421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F0348C"/>
    <w:multiLevelType w:val="hybridMultilevel"/>
    <w:tmpl w:val="1BFA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B"/>
    <w:rsid w:val="00656783"/>
    <w:rsid w:val="007A70C2"/>
    <w:rsid w:val="00B65F3B"/>
    <w:rsid w:val="00D73DF6"/>
    <w:rsid w:val="00E24CF1"/>
    <w:rsid w:val="00E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2688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2023-04-24T18:20:00Z</dcterms:created>
  <dcterms:modified xsi:type="dcterms:W3CDTF">2023-04-24T18:48:00Z</dcterms:modified>
</cp:coreProperties>
</file>