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F" w:rsidRPr="00FB04B9" w:rsidRDefault="007865EF" w:rsidP="00FB04B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b/>
          <w:sz w:val="28"/>
          <w:szCs w:val="28"/>
          <w:lang w:val="uk-UA"/>
        </w:rPr>
        <w:t>Тези до роботи з теми:</w:t>
      </w:r>
    </w:p>
    <w:p w:rsidR="007865EF" w:rsidRPr="00FB04B9" w:rsidRDefault="007865EF" w:rsidP="00FB04B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b/>
          <w:sz w:val="28"/>
          <w:szCs w:val="28"/>
          <w:lang w:val="uk-UA"/>
        </w:rPr>
        <w:t>««Будні херсонців крізь призму подій» кінця ХІХ – початку ХХ століття»</w:t>
      </w:r>
    </w:p>
    <w:p w:rsidR="00FB04B9" w:rsidRDefault="007865EF" w:rsidP="00FB04B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Перепелко Юрій Дмитрович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, учень 9 класу Херсонської спеціалізованої школи І – ІІІ ступенів № 52 з поглибленим вивчення української мови </w:t>
      </w:r>
    </w:p>
    <w:p w:rsidR="007865EF" w:rsidRPr="00FB04B9" w:rsidRDefault="007865EF" w:rsidP="00FB04B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вчитель історії </w:t>
      </w: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Двірська Олена Вікторівна</w:t>
      </w:r>
    </w:p>
    <w:p w:rsidR="007865EF" w:rsidRPr="00FB04B9" w:rsidRDefault="007865EF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>м. Херсон</w:t>
      </w:r>
    </w:p>
    <w:p w:rsidR="00F26568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є дослідити та проаналізувати в системному й багатоаспектному характері  значення преси кінця ХІХ – початку ХХ ст., а саме газетних видань, їх місця у різних сферах суспільного життя. Дізнатися про те, яке значення мають газети минулого в наш час і який внесок вони зробили в розвиток  історії нашого краю</w:t>
      </w:r>
      <w:r w:rsidR="00FB04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Об`єктом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 є місце і  роль  преси  Херсонщини наприкінці ХІХ – початку ХХ ст. в суспільному розвитку.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Предметом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обране вивчення закономірностей і особливостей  становлення періодики Херсонського краю, виявлення місця і значення регіональних газетних видань в соціально-економічному, політичному і культурному житті.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необхідності розкриття об`єкту і предмету нашого дослідження постають наступні </w:t>
      </w: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здійснити пошук, відбір, класифікацію та систематизацію джерел і літератури;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визначити основні факти, які пов’язані з даною темою 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висвітлити   актуальні теми в газетах того часу;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виявити основні етапи розвитку, зміну кількісних і якісних параметрів регіональної преси, особливості її функціонування;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розкрити вплив соціально-економічних, суспільно-політичних і культурно-просвітницьких чинників на зародження і становлення періодичної преси нашого краю;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проаналізувати політику уряду щодо місцевої преси;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встановити кількісний і соціальний склад читацької аудиторії, форми і масштаби впливу місцевої преси на читачів;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розглянути ступінь участі місцевої преси в суспільно-політичному житті регіону і країни.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Наукова новизна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 даного дослідження полягає утому, що на основі малого кола джерел було: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комплексне дослідження періодики Херсонського регіону, в якому всебічно розкриваються загальні закономірності і особливості зародження, розвитку і функціонування регіональних періодичних і почасових видань;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для об'єктивної оцінки газетної справи оброблено великий масив раніше невідомих або недостатньо досліджених в попередні роки архівних матеріалів, опублікованих джерел, критично переосмислені праці вітчизняних і зарубіжних дослідників, статей, що дозволило по-новому розкрити ступінь участі преси в соціально-політичному і культурному житті регіону;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всебічно проаналізовано зміст найважливіших публікацій з суспільно значущих проблем і здійснена атрибуція багатьох з них.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Теоретичне та практичне значення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вони можуть бути використані для подальших досліджень з історії Херсонського краю. Матеріали дослідження, висновки і узагальнення, зроблені в роботі, можуть бути враховані в практиці викладання у вищій школі: при читанні загальних курсів із історії краєзнавства на Херсонщині, джерелознавства, історії періодики, розробці спецкурсів з цих дисциплін, проведенні семінарських занять, а також підготовці підручників і учбових посібників.</w:t>
      </w:r>
    </w:p>
    <w:p w:rsidR="00FB04B9" w:rsidRDefault="007865EF" w:rsidP="00F77E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нашої роботи були використані такі </w:t>
      </w:r>
      <w:r w:rsidRPr="00FB04B9">
        <w:rPr>
          <w:rFonts w:ascii="Times New Roman" w:hAnsi="Times New Roman" w:cs="Times New Roman"/>
          <w:i/>
          <w:sz w:val="28"/>
          <w:szCs w:val="28"/>
          <w:lang w:val="uk-UA"/>
        </w:rPr>
        <w:t>методи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, як: </w:t>
      </w:r>
      <w:bookmarkStart w:id="0" w:name="_GoBack"/>
      <w:bookmarkEnd w:id="0"/>
      <w:proofErr w:type="spellStart"/>
      <w:r w:rsidR="00FB04B9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="00FB04B9">
        <w:rPr>
          <w:rFonts w:ascii="Times New Roman" w:hAnsi="Times New Roman" w:cs="Times New Roman"/>
          <w:sz w:val="28"/>
          <w:szCs w:val="28"/>
          <w:lang w:val="uk-UA"/>
        </w:rPr>
        <w:t xml:space="preserve"> – типологічний, порівняльний, </w:t>
      </w:r>
      <w:proofErr w:type="spellStart"/>
      <w:r w:rsidR="00FB04B9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="00FB04B9">
        <w:rPr>
          <w:rFonts w:ascii="Times New Roman" w:hAnsi="Times New Roman" w:cs="Times New Roman"/>
          <w:sz w:val="28"/>
          <w:szCs w:val="28"/>
          <w:lang w:val="uk-UA"/>
        </w:rPr>
        <w:t xml:space="preserve"> – функціональний, дослідницький, </w:t>
      </w:r>
      <w:r w:rsidRPr="00FB04B9">
        <w:rPr>
          <w:rFonts w:ascii="Times New Roman" w:hAnsi="Times New Roman" w:cs="Times New Roman"/>
          <w:sz w:val="28"/>
          <w:szCs w:val="28"/>
          <w:lang w:val="uk-UA"/>
        </w:rPr>
        <w:t>аналіз та синтез.</w:t>
      </w:r>
    </w:p>
    <w:p w:rsid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>Моя бабуся збирає марки. Одного разу, переглядаючи їх, я звернув увагу на різні вирізки з газет. Мені стало цікаво, що вони означають, з яких газет, якого часу та, як проходили будні херсонців. Тому вирішив дослідити життя преси у нашому місті в к.19. – поч.20 ст.</w:t>
      </w:r>
      <w:r w:rsidR="00FB0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t>Усі газетні вирізки, які зберігає моя сім’я, ми вважає</w:t>
      </w:r>
      <w:r w:rsidR="00FB04B9">
        <w:rPr>
          <w:rFonts w:ascii="Times New Roman" w:hAnsi="Times New Roman" w:cs="Times New Roman"/>
          <w:sz w:val="28"/>
          <w:szCs w:val="28"/>
          <w:lang w:val="uk-UA"/>
        </w:rPr>
        <w:t xml:space="preserve">мо нашими цікавими артефактами. </w:t>
      </w:r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t>Ці писемні історичні джерела були досліджені мною і ми встановили, що вони з газети «</w:t>
      </w:r>
      <w:proofErr w:type="spellStart"/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t>Югъ</w:t>
      </w:r>
      <w:proofErr w:type="spellEnd"/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t>», часів кінець 19ст., їх виріз</w:t>
      </w:r>
      <w:r w:rsidR="00FB04B9">
        <w:rPr>
          <w:rFonts w:ascii="Times New Roman" w:hAnsi="Times New Roman" w:cs="Times New Roman"/>
          <w:sz w:val="28"/>
          <w:szCs w:val="28"/>
          <w:lang w:val="uk-UA"/>
        </w:rPr>
        <w:t xml:space="preserve">ала та зберігала моя прабабуся. </w:t>
      </w:r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З'ясували, що вона, щоб не забути, де і що можна знайти, вирізала з газет об'яви. Наприклад, де можна було отримати подарунки для дітей під Новий рік, де відкрились ресторани та їх меню, до якого кравця можна звернутися, щоб пошити </w:t>
      </w:r>
      <w:r w:rsidR="00FB04B9" w:rsidRPr="00FB04B9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сукню, чи сходити на виставу до театру. Ці газетні вирізки цікаві для мене, оскільки  з  них можна дізнатися історію мого міста, як проходили будні його мешканців.</w:t>
      </w:r>
    </w:p>
    <w:p w:rsidR="007865EF" w:rsidRPr="00FB04B9" w:rsidRDefault="007865EF" w:rsidP="00FB0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завдань, дійшли таких висновків : 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визначили основні факти, які пов’язані з даною темою, а саме, що зоряний час друкованої інформації, цілком очевидно, припадає на ХІХ – початок ХХ ст., коли майже повсюдно поширена вже початкова освіта вкупі з поліграфічною базою зробили можливим широке розповсюдження газетної справи. Цьому сприяли й загальнодоступні, так звані «публічні», бібліотеки або інші варіації поширення преси;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висвітлили   актуальні теми в газетах того часу на прикладі найпопулярніших газет на шпальтах яких знаходимо низку матеріалів, присвячених становому селянському самоуправлінню в цілому або окремим його представникам, переважно негативного до цього управління;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 xml:space="preserve">розкрили вплив соціально-економічних, суспільно-політичних і культурно-просвітницьких чинників на зародження і становлення періодичної преси нашого краю; </w:t>
      </w:r>
    </w:p>
    <w:p w:rsidR="007865EF" w:rsidRPr="00FB04B9" w:rsidRDefault="00FB04B9" w:rsidP="00FB0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865EF" w:rsidRPr="00FB04B9">
        <w:rPr>
          <w:rFonts w:ascii="Times New Roman" w:hAnsi="Times New Roman" w:cs="Times New Roman"/>
          <w:sz w:val="28"/>
          <w:szCs w:val="28"/>
          <w:lang w:val="uk-UA"/>
        </w:rPr>
        <w:t>розглянули ступінь участі місцевої преси в суспільно-політичному житті регіону і країни.</w:t>
      </w:r>
    </w:p>
    <w:sectPr w:rsidR="007865EF" w:rsidRPr="00FB04B9" w:rsidSect="00FB04B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914"/>
    <w:multiLevelType w:val="hybridMultilevel"/>
    <w:tmpl w:val="BF2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0D"/>
    <w:rsid w:val="00172EF9"/>
    <w:rsid w:val="001A226B"/>
    <w:rsid w:val="0076770D"/>
    <w:rsid w:val="007865EF"/>
    <w:rsid w:val="00B07F00"/>
    <w:rsid w:val="00F26568"/>
    <w:rsid w:val="00F77EEE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2023-04-17T11:37:00Z</dcterms:created>
  <dcterms:modified xsi:type="dcterms:W3CDTF">2023-04-22T21:10:00Z</dcterms:modified>
</cp:coreProperties>
</file>