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FC" w:rsidRDefault="00FC3D10">
      <w:pPr>
        <w:widowControl/>
        <w:numPr>
          <w:ilvl w:val="0"/>
          <w:numId w:val="1"/>
        </w:numPr>
        <w:suppressAutoHyphens/>
        <w:spacing w:line="360" w:lineRule="auto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Тези</w:t>
      </w:r>
    </w:p>
    <w:p w:rsidR="003E33FC" w:rsidRDefault="00FC3D10">
      <w:pPr>
        <w:widowControl/>
        <w:suppressAutoHyphens/>
        <w:spacing w:line="360" w:lineRule="auto"/>
        <w:ind w:left="113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>«Артефакт родини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en-US"/>
        </w:rPr>
        <w:t>»</w:t>
      </w:r>
    </w:p>
    <w:p w:rsidR="003E33FC" w:rsidRDefault="00FC3D10">
      <w:pPr>
        <w:widowControl/>
        <w:suppressAutoHyphens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Автор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>проєкту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: </w:t>
      </w:r>
      <w:r>
        <w:rPr>
          <w:rFonts w:eastAsia="Times New Roman"/>
          <w:sz w:val="28"/>
          <w:szCs w:val="28"/>
        </w:rPr>
        <w:t xml:space="preserve">Назаренко Артем Сергійович, учень 7-Б класу спеціалізованої школи № 264 з поглибленим  вивченням англійської мови Деснянського району  міста </w:t>
      </w:r>
      <w:r>
        <w:rPr>
          <w:rFonts w:eastAsia="Times New Roman"/>
          <w:sz w:val="28"/>
          <w:szCs w:val="28"/>
        </w:rPr>
        <w:t>Києва</w:t>
      </w:r>
    </w:p>
    <w:p w:rsidR="003E33FC" w:rsidRDefault="00FC3D10">
      <w:pPr>
        <w:widowControl/>
        <w:suppressAutoHyphens/>
        <w:spacing w:line="360" w:lineRule="auto"/>
        <w:ind w:firstLine="567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Керівник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eastAsia="Calibri"/>
          <w:bCs/>
          <w:color w:val="000000"/>
          <w:sz w:val="28"/>
          <w:szCs w:val="28"/>
          <w:lang w:eastAsia="ru-RU"/>
        </w:rPr>
        <w:t>Оцун</w:t>
      </w:r>
      <w:proofErr w:type="spellEnd"/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Олена Іванівна,   вчитель історії</w:t>
      </w:r>
    </w:p>
    <w:p w:rsidR="003E33FC" w:rsidRDefault="00FC3D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bidi="hi-IN"/>
        </w:rPr>
      </w:pPr>
      <w:r>
        <w:rPr>
          <w:rFonts w:eastAsia="Times New Roman"/>
          <w:b/>
          <w:bCs/>
          <w:color w:val="000000"/>
          <w:sz w:val="28"/>
          <w:szCs w:val="28"/>
          <w:lang w:bidi="hi-IN"/>
        </w:rPr>
        <w:t xml:space="preserve">Мета: </w:t>
      </w:r>
      <w:r>
        <w:rPr>
          <w:rFonts w:eastAsia="Times New Roman"/>
          <w:color w:val="000000"/>
          <w:sz w:val="28"/>
          <w:szCs w:val="28"/>
          <w:lang w:bidi="hi-IN"/>
        </w:rPr>
        <w:t>дослідити походження самовару, довести, що він далеко не російський винахід, визначити оригінальність українського самовару та корисність його використання у тяжкий воєнний час.</w:t>
      </w:r>
    </w:p>
    <w:p w:rsidR="003E33FC" w:rsidRDefault="00FC3D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0" w:firstLine="567"/>
        <w:rPr>
          <w:rFonts w:eastAsia="Times New Roman"/>
          <w:b/>
          <w:bCs/>
          <w:color w:val="000000"/>
          <w:sz w:val="24"/>
          <w:szCs w:val="24"/>
          <w:lang w:bidi="hi-IN"/>
        </w:rPr>
      </w:pPr>
      <w:r>
        <w:rPr>
          <w:rFonts w:eastAsia="Times New Roman"/>
          <w:b/>
          <w:bCs/>
          <w:color w:val="000000"/>
          <w:sz w:val="28"/>
          <w:szCs w:val="28"/>
          <w:lang w:bidi="hi-IN"/>
        </w:rPr>
        <w:t>Завдання: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eastAsia="Times New Roman"/>
          <w:color w:val="000000"/>
          <w:sz w:val="28"/>
          <w:szCs w:val="28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>- дослідити артефакт родини  - самовар;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eastAsia="Times New Roman"/>
          <w:color w:val="000000"/>
          <w:sz w:val="24"/>
          <w:szCs w:val="24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>- дати характеристику типам  і видам самова</w:t>
      </w:r>
      <w:r>
        <w:rPr>
          <w:rFonts w:eastAsia="Times New Roman"/>
          <w:color w:val="000000"/>
          <w:sz w:val="28"/>
          <w:szCs w:val="28"/>
          <w:lang w:bidi="hi-IN"/>
        </w:rPr>
        <w:t>рів різних країн</w:t>
      </w:r>
      <w:r>
        <w:rPr>
          <w:rFonts w:eastAsia="Times New Roman"/>
          <w:color w:val="000000"/>
          <w:sz w:val="24"/>
          <w:szCs w:val="24"/>
          <w:lang w:bidi="hi-IN"/>
        </w:rPr>
        <w:t>;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eastAsia="Times New Roman"/>
          <w:color w:val="000000"/>
          <w:sz w:val="28"/>
          <w:szCs w:val="28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>- довести, що такі пристрої  використову</w:t>
      </w:r>
      <w:r>
        <w:rPr>
          <w:rFonts w:eastAsia="Times New Roman"/>
          <w:color w:val="000000"/>
          <w:sz w:val="28"/>
          <w:szCs w:val="28"/>
          <w:lang w:bidi="hi-IN"/>
        </w:rPr>
        <w:t xml:space="preserve">вались у різних країнах світу набагато раніше, ніж у </w:t>
      </w:r>
      <w:proofErr w:type="spellStart"/>
      <w:r>
        <w:rPr>
          <w:rFonts w:eastAsia="Times New Roman"/>
          <w:color w:val="000000"/>
          <w:sz w:val="28"/>
          <w:szCs w:val="28"/>
          <w:lang w:bidi="hi-IN"/>
        </w:rPr>
        <w:t>московитів</w:t>
      </w:r>
      <w:proofErr w:type="spellEnd"/>
      <w:r>
        <w:rPr>
          <w:rFonts w:eastAsia="Times New Roman"/>
          <w:color w:val="000000"/>
          <w:sz w:val="28"/>
          <w:szCs w:val="28"/>
          <w:lang w:bidi="hi-IN"/>
        </w:rPr>
        <w:t>;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eastAsia="Times New Roman"/>
          <w:color w:val="000000"/>
          <w:sz w:val="28"/>
          <w:szCs w:val="28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>- визначити, що самовари були неодмінною частиною народних свят, де вони символізували гостинність українського н</w:t>
      </w:r>
      <w:r>
        <w:rPr>
          <w:rFonts w:eastAsia="Times New Roman"/>
          <w:color w:val="000000"/>
          <w:sz w:val="28"/>
          <w:szCs w:val="28"/>
          <w:lang w:bidi="hi-IN"/>
        </w:rPr>
        <w:t>ароду;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eastAsia="Times New Roman"/>
          <w:color w:val="000000"/>
          <w:sz w:val="24"/>
          <w:szCs w:val="24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>- довести оригінальність українського самовару: розпис  національними орнаментами, різні форми та дизайн</w:t>
      </w:r>
    </w:p>
    <w:p w:rsidR="003E33FC" w:rsidRDefault="00FC3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Об’єкт дослідження: </w:t>
      </w:r>
      <w:r>
        <w:rPr>
          <w:rFonts w:eastAsia="Calibri"/>
          <w:sz w:val="28"/>
          <w:szCs w:val="28"/>
          <w:lang w:eastAsia="en-US"/>
        </w:rPr>
        <w:t xml:space="preserve">побутові речі, які використовувались людиною </w:t>
      </w:r>
      <w:r>
        <w:rPr>
          <w:rFonts w:eastAsia="Calibri"/>
          <w:sz w:val="28"/>
          <w:szCs w:val="28"/>
          <w:lang w:eastAsia="en-US"/>
        </w:rPr>
        <w:t>у р</w:t>
      </w:r>
      <w:r>
        <w:rPr>
          <w:rFonts w:eastAsia="Calibri"/>
          <w:sz w:val="28"/>
          <w:szCs w:val="28"/>
          <w:lang w:eastAsia="en-US"/>
        </w:rPr>
        <w:t>і</w:t>
      </w:r>
      <w:r>
        <w:rPr>
          <w:rFonts w:eastAsia="Calibri"/>
          <w:sz w:val="28"/>
          <w:szCs w:val="28"/>
          <w:lang w:eastAsia="en-US"/>
        </w:rPr>
        <w:t xml:space="preserve">зні історичні часи нашої країни та інших </w:t>
      </w:r>
      <w:r>
        <w:rPr>
          <w:rFonts w:eastAsia="Calibri"/>
          <w:sz w:val="28"/>
          <w:szCs w:val="28"/>
          <w:lang w:eastAsia="en-US"/>
        </w:rPr>
        <w:t>країн світу.</w:t>
      </w:r>
    </w:p>
    <w:p w:rsidR="003E33FC" w:rsidRDefault="00FC3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дослідження: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n-US"/>
        </w:rPr>
        <w:t>артефакт родини</w:t>
      </w:r>
      <w:r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n-US"/>
        </w:rPr>
        <w:t>- самовар.</w:t>
      </w:r>
    </w:p>
    <w:p w:rsidR="003E33FC" w:rsidRDefault="00FC3D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0" w:firstLine="567"/>
        <w:jc w:val="both"/>
        <w:rPr>
          <w:rFonts w:eastAsia="Times New Roman"/>
          <w:color w:val="000000"/>
          <w:sz w:val="24"/>
          <w:szCs w:val="24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 xml:space="preserve">У </w:t>
      </w:r>
      <w:proofErr w:type="spellStart"/>
      <w:r>
        <w:rPr>
          <w:rFonts w:eastAsia="Times New Roman"/>
          <w:color w:val="000000"/>
          <w:sz w:val="28"/>
          <w:szCs w:val="28"/>
          <w:lang w:bidi="hi-IN"/>
        </w:rPr>
        <w:t>зв</w:t>
      </w:r>
      <w:proofErr w:type="spellEnd"/>
      <w:r w:rsidRPr="00FC3D10">
        <w:rPr>
          <w:rFonts w:eastAsia="Times New Roman"/>
          <w:color w:val="000000"/>
          <w:sz w:val="28"/>
          <w:szCs w:val="28"/>
          <w:lang w:val="ru-RU" w:bidi="hi-IN"/>
        </w:rPr>
        <w:t>’</w:t>
      </w:r>
      <w:proofErr w:type="spellStart"/>
      <w:r>
        <w:rPr>
          <w:rFonts w:eastAsia="Times New Roman"/>
          <w:color w:val="000000"/>
          <w:sz w:val="28"/>
          <w:szCs w:val="28"/>
          <w:lang w:bidi="hi-IN"/>
        </w:rPr>
        <w:t>язку</w:t>
      </w:r>
      <w:proofErr w:type="spellEnd"/>
      <w:r>
        <w:rPr>
          <w:rFonts w:eastAsia="Times New Roman"/>
          <w:color w:val="000000"/>
          <w:sz w:val="28"/>
          <w:szCs w:val="28"/>
          <w:lang w:bidi="hi-IN"/>
        </w:rPr>
        <w:t xml:space="preserve"> з інтенсивни</w:t>
      </w:r>
      <w:r>
        <w:rPr>
          <w:rFonts w:eastAsia="Times New Roman"/>
          <w:color w:val="000000"/>
          <w:sz w:val="28"/>
          <w:szCs w:val="28"/>
          <w:lang w:bidi="hi-IN"/>
        </w:rPr>
        <w:t xml:space="preserve">ми  повітряними  атаками, на критичну, цивільну інфраструктуру </w:t>
      </w:r>
      <w:r>
        <w:rPr>
          <w:rFonts w:eastAsia="Times New Roman"/>
          <w:color w:val="000000"/>
          <w:sz w:val="28"/>
          <w:szCs w:val="28"/>
          <w:lang w:bidi="hi-IN"/>
        </w:rPr>
        <w:t>українська енергомережа  переживала во</w:t>
      </w:r>
      <w:r>
        <w:rPr>
          <w:rFonts w:eastAsia="Times New Roman"/>
          <w:color w:val="000000"/>
          <w:sz w:val="28"/>
          <w:szCs w:val="28"/>
          <w:lang w:bidi="hi-IN"/>
        </w:rPr>
        <w:t xml:space="preserve">сени та взимку складні часи, тому для  родини було новим відкриттям використання  артефакту — самовару. </w:t>
      </w:r>
    </w:p>
    <w:p w:rsidR="003E33FC" w:rsidRDefault="00FC3D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0" w:firstLine="567"/>
        <w:rPr>
          <w:rFonts w:eastAsia="Times New Roman"/>
          <w:color w:val="000000"/>
          <w:sz w:val="24"/>
          <w:szCs w:val="24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 xml:space="preserve">Самовар - далеко не російський винахід. Його принцип використовувався ще в Стародавньому Римі, де в ємність з водою клали розпечене каміння для нагрівання. </w:t>
      </w:r>
      <w:r>
        <w:rPr>
          <w:rFonts w:eastAsia="Times New Roman"/>
          <w:color w:val="000000"/>
          <w:sz w:val="24"/>
          <w:szCs w:val="24"/>
          <w:lang w:bidi="hi-IN"/>
        </w:rPr>
        <w:t xml:space="preserve"> </w:t>
      </w:r>
      <w:r>
        <w:rPr>
          <w:rFonts w:eastAsia="Times New Roman"/>
          <w:color w:val="000000"/>
          <w:sz w:val="28"/>
          <w:szCs w:val="28"/>
          <w:u w:color="000000"/>
        </w:rPr>
        <w:t xml:space="preserve">Такий винахід називався  </w:t>
      </w:r>
      <w:proofErr w:type="spellStart"/>
      <w:r>
        <w:rPr>
          <w:rFonts w:eastAsia="Times New Roman"/>
          <w:color w:val="000000"/>
          <w:sz w:val="28"/>
          <w:szCs w:val="28"/>
          <w:u w:color="000000"/>
        </w:rPr>
        <w:t>аутепса</w:t>
      </w:r>
      <w:proofErr w:type="spellEnd"/>
      <w:r>
        <w:rPr>
          <w:rFonts w:eastAsia="Times New Roman"/>
          <w:color w:val="000000"/>
          <w:sz w:val="28"/>
          <w:szCs w:val="28"/>
          <w:u w:color="000000"/>
        </w:rPr>
        <w:t xml:space="preserve">. Цікавий факт – у холодну пору року </w:t>
      </w:r>
      <w:proofErr w:type="spellStart"/>
      <w:r>
        <w:rPr>
          <w:rFonts w:eastAsia="Times New Roman"/>
          <w:color w:val="000000"/>
          <w:sz w:val="28"/>
          <w:szCs w:val="28"/>
          <w:u w:color="000000"/>
        </w:rPr>
        <w:t>аутепса</w:t>
      </w:r>
      <w:proofErr w:type="spellEnd"/>
      <w:r>
        <w:rPr>
          <w:rFonts w:eastAsia="Times New Roman"/>
          <w:color w:val="000000"/>
          <w:sz w:val="28"/>
          <w:szCs w:val="28"/>
          <w:u w:color="000000"/>
        </w:rPr>
        <w:t xml:space="preserve"> використовувався для підігріву води, а в спеку</w:t>
      </w:r>
      <w:r>
        <w:rPr>
          <w:rFonts w:eastAsia="Times New Roman"/>
          <w:color w:val="000000"/>
          <w:sz w:val="28"/>
          <w:szCs w:val="28"/>
          <w:u w:color="000000"/>
        </w:rPr>
        <w:t>, навпаки, для її охолодження. Для цієї мети в ємність для вугілля клався лід.</w:t>
      </w:r>
    </w:p>
    <w:p w:rsidR="00FC3D10" w:rsidRPr="00FC3D10" w:rsidRDefault="00FC3D10" w:rsidP="00FC3D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0" w:firstLine="510"/>
        <w:jc w:val="both"/>
        <w:outlineLvl w:val="1"/>
        <w:rPr>
          <w:rFonts w:ascii="Liberation Serif" w:eastAsia="Liberation Serif" w:hAnsi="Liberation Serif" w:cs="Lucida Sans"/>
          <w:color w:val="000000"/>
          <w:sz w:val="28"/>
          <w:szCs w:val="28"/>
          <w:lang w:bidi="hi-IN"/>
        </w:rPr>
      </w:pPr>
      <w:r w:rsidRPr="00FC3D10">
        <w:rPr>
          <w:rFonts w:eastAsia="Times New Roman"/>
          <w:color w:val="000000"/>
          <w:sz w:val="28"/>
          <w:szCs w:val="28"/>
        </w:rPr>
        <w:lastRenderedPageBreak/>
        <w:t xml:space="preserve">Аналогічний древній пристрій існує і в Китаї. Глибока чаша з вбудованою трубою і піддувалом - ось що є знаменитий китайський прототип самовару, що </w:t>
      </w:r>
      <w:r w:rsidRPr="00FC3D10">
        <w:rPr>
          <w:rFonts w:eastAsia="Times New Roman"/>
          <w:color w:val="000000"/>
          <w:sz w:val="28"/>
          <w:szCs w:val="28"/>
        </w:rPr>
        <w:t xml:space="preserve">називається </w:t>
      </w:r>
      <w:proofErr w:type="spellStart"/>
      <w:r w:rsidRPr="00FC3D10">
        <w:rPr>
          <w:rFonts w:eastAsia="Times New Roman"/>
          <w:color w:val="000000"/>
          <w:sz w:val="28"/>
          <w:szCs w:val="28"/>
        </w:rPr>
        <w:t>Хо-Го</w:t>
      </w:r>
      <w:proofErr w:type="spellEnd"/>
      <w:r w:rsidRPr="00FC3D10">
        <w:rPr>
          <w:rFonts w:eastAsia="Times New Roman"/>
          <w:color w:val="000000"/>
          <w:sz w:val="28"/>
          <w:szCs w:val="28"/>
        </w:rPr>
        <w:t xml:space="preserve">. Вони бувають металевими та фарфоровими, і подають у них, як правило, суп або киплячий бульйон. Велика ймовірність того, що саме разом із чаєм до Росії з Китаю в </w:t>
      </w:r>
      <w:r w:rsidRPr="00FC3D10">
        <w:rPr>
          <w:rFonts w:eastAsia="Times New Roman"/>
          <w:color w:val="000000"/>
          <w:sz w:val="28"/>
          <w:szCs w:val="28"/>
          <w:lang w:val="en-US"/>
        </w:rPr>
        <w:t>XVI</w:t>
      </w:r>
      <w:r w:rsidRPr="00FC3D10">
        <w:rPr>
          <w:rFonts w:eastAsia="Times New Roman"/>
          <w:color w:val="000000"/>
          <w:sz w:val="28"/>
          <w:szCs w:val="28"/>
        </w:rPr>
        <w:t xml:space="preserve"> столітті прийшов і </w:t>
      </w:r>
      <w:proofErr w:type="spellStart"/>
      <w:r w:rsidRPr="00FC3D10">
        <w:rPr>
          <w:rFonts w:eastAsia="Times New Roman"/>
          <w:color w:val="000000"/>
          <w:sz w:val="28"/>
          <w:szCs w:val="28"/>
        </w:rPr>
        <w:t>Хо-Го</w:t>
      </w:r>
      <w:proofErr w:type="spellEnd"/>
      <w:r w:rsidRPr="00FC3D10">
        <w:rPr>
          <w:rFonts w:eastAsia="Times New Roman"/>
          <w:color w:val="000000"/>
          <w:sz w:val="28"/>
          <w:szCs w:val="28"/>
        </w:rPr>
        <w:t xml:space="preserve">. Але цього достовірно зараз ніхто не знає. Адже </w:t>
      </w:r>
      <w:r w:rsidRPr="00FC3D10">
        <w:rPr>
          <w:rFonts w:eastAsia="Times New Roman"/>
          <w:color w:val="000000"/>
          <w:sz w:val="28"/>
          <w:szCs w:val="28"/>
        </w:rPr>
        <w:t xml:space="preserve">історія походження російського самовару дуже заплутана та суперечлива. </w:t>
      </w:r>
    </w:p>
    <w:p w:rsidR="003E33FC" w:rsidRPr="00FC3D10" w:rsidRDefault="00FC3D10" w:rsidP="00FC3D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0" w:firstLine="510"/>
        <w:jc w:val="both"/>
        <w:outlineLvl w:val="1"/>
        <w:rPr>
          <w:rFonts w:ascii="Liberation Serif" w:eastAsia="Liberation Serif" w:hAnsi="Liberation Serif" w:cs="Lucida Sans"/>
          <w:color w:val="000000"/>
          <w:sz w:val="28"/>
          <w:szCs w:val="28"/>
          <w:lang w:bidi="hi-IN"/>
        </w:rPr>
      </w:pPr>
      <w:r w:rsidRPr="00FC3D10">
        <w:rPr>
          <w:rFonts w:eastAsia="Times New Roman"/>
          <w:color w:val="000000"/>
          <w:sz w:val="28"/>
          <w:szCs w:val="28"/>
          <w:lang w:bidi="hi-IN"/>
        </w:rPr>
        <w:t>Українські самовари зазвичай мають оригінальний дизайн та незвичайні форми. Їх можна прикрасити різними орнаментами, що надає їм більш на</w:t>
      </w:r>
      <w:r w:rsidRPr="00FC3D10">
        <w:rPr>
          <w:rFonts w:eastAsia="Times New Roman"/>
          <w:color w:val="000000"/>
          <w:sz w:val="28"/>
          <w:szCs w:val="28"/>
          <w:lang w:bidi="hi-IN"/>
        </w:rPr>
        <w:t>ціонального характеру.</w:t>
      </w:r>
      <w:r w:rsidRPr="00FC3D10">
        <w:rPr>
          <w:rFonts w:eastAsia="Times New Roman"/>
          <w:color w:val="000000"/>
          <w:sz w:val="24"/>
          <w:szCs w:val="24"/>
          <w:lang w:bidi="hi-IN"/>
        </w:rPr>
        <w:t xml:space="preserve"> </w:t>
      </w:r>
      <w:r w:rsidRPr="00FC3D10">
        <w:rPr>
          <w:rFonts w:eastAsia="Times New Roman"/>
          <w:color w:val="000000"/>
          <w:sz w:val="28"/>
          <w:szCs w:val="28"/>
          <w:lang w:bidi="hi-IN"/>
        </w:rPr>
        <w:t>Самовари були неодмінною частиною народних свят, де вони символізували гостинність та турботу про гостей.</w:t>
      </w:r>
      <w:r w:rsidRPr="00FC3D10">
        <w:rPr>
          <w:rFonts w:eastAsia="Times New Roman"/>
          <w:color w:val="000000"/>
          <w:sz w:val="24"/>
          <w:szCs w:val="24"/>
          <w:lang w:bidi="hi-IN"/>
        </w:rPr>
        <w:t xml:space="preserve"> </w:t>
      </w:r>
      <w:r w:rsidRPr="00FC3D10">
        <w:rPr>
          <w:rFonts w:eastAsia="Times New Roman"/>
          <w:color w:val="000000"/>
          <w:sz w:val="28"/>
          <w:szCs w:val="28"/>
          <w:lang w:bidi="hi-IN"/>
        </w:rPr>
        <w:t>Самовари можна знайти в багатьох українських родинах ще й донині, і вони нерідко стають настільними прикрасами в ук</w:t>
      </w:r>
      <w:r w:rsidRPr="00FC3D10">
        <w:rPr>
          <w:rFonts w:ascii="Liberation Serif" w:eastAsia="Liberation Serif" w:hAnsi="Liberation Serif" w:cs="Lucida Sans"/>
          <w:color w:val="000000"/>
          <w:sz w:val="28"/>
          <w:szCs w:val="28"/>
          <w:lang w:bidi="hi-IN"/>
        </w:rPr>
        <w:t>раїнських до</w:t>
      </w:r>
      <w:r w:rsidRPr="00FC3D10">
        <w:rPr>
          <w:rFonts w:ascii="Liberation Serif" w:eastAsia="Liberation Serif" w:hAnsi="Liberation Serif" w:cs="Lucida Sans"/>
          <w:color w:val="000000"/>
          <w:sz w:val="28"/>
          <w:szCs w:val="28"/>
          <w:lang w:bidi="hi-IN"/>
        </w:rPr>
        <w:t>мівках.</w:t>
      </w:r>
    </w:p>
    <w:p w:rsidR="003E33FC" w:rsidRDefault="00FC3D10">
      <w:pPr>
        <w:widowControl/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Методи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досл</w:t>
      </w:r>
      <w:r>
        <w:rPr>
          <w:rFonts w:eastAsia="Calibri"/>
          <w:b/>
          <w:bCs/>
          <w:sz w:val="28"/>
          <w:szCs w:val="28"/>
          <w:lang w:eastAsia="en-US"/>
        </w:rPr>
        <w:t xml:space="preserve">ідження: </w:t>
      </w:r>
      <w:proofErr w:type="spellStart"/>
      <w:r>
        <w:rPr>
          <w:rFonts w:eastAsia="Calibri"/>
          <w:sz w:val="28"/>
          <w:szCs w:val="28"/>
          <w:lang w:eastAsia="en-US"/>
        </w:rPr>
        <w:t>інтерв</w:t>
      </w:r>
      <w:proofErr w:type="spellEnd"/>
      <w:r>
        <w:rPr>
          <w:rFonts w:eastAsia="Calibri"/>
          <w:sz w:val="28"/>
          <w:szCs w:val="28"/>
          <w:lang w:val="ru-RU" w:eastAsia="en-US"/>
        </w:rPr>
        <w:t>’</w:t>
      </w:r>
      <w:proofErr w:type="spellStart"/>
      <w:r>
        <w:rPr>
          <w:rFonts w:eastAsia="Calibri"/>
          <w:sz w:val="28"/>
          <w:szCs w:val="28"/>
          <w:lang w:eastAsia="en-US"/>
        </w:rPr>
        <w:t>ювання</w:t>
      </w:r>
      <w:proofErr w:type="spellEnd"/>
      <w:r>
        <w:rPr>
          <w:rFonts w:eastAsia="Calibri"/>
          <w:sz w:val="28"/>
          <w:szCs w:val="28"/>
          <w:lang w:eastAsia="en-US"/>
        </w:rPr>
        <w:t>, дослідження, науковий пошук, аналіз.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firstLine="737"/>
        <w:jc w:val="both"/>
        <w:rPr>
          <w:rFonts w:eastAsia="Times New Roman"/>
          <w:b/>
          <w:bCs/>
          <w:color w:val="000000"/>
          <w:sz w:val="28"/>
          <w:szCs w:val="28"/>
          <w:lang w:bidi="hi-IN"/>
        </w:rPr>
      </w:pPr>
      <w:r>
        <w:rPr>
          <w:rFonts w:eastAsia="Times New Roman"/>
          <w:b/>
          <w:bCs/>
          <w:color w:val="000000"/>
          <w:sz w:val="28"/>
          <w:szCs w:val="28"/>
          <w:lang w:bidi="hi-IN"/>
        </w:rPr>
        <w:t>Висновки: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 xml:space="preserve">У результаті проведеної роботи було досліджено артефакт родини  - самовар. 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firstLine="567"/>
        <w:rPr>
          <w:rFonts w:eastAsia="Times New Roman"/>
          <w:color w:val="000000"/>
          <w:sz w:val="28"/>
          <w:szCs w:val="28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>-  класифіковано типи і види самова</w:t>
      </w:r>
      <w:r>
        <w:rPr>
          <w:rFonts w:eastAsia="Times New Roman"/>
          <w:color w:val="000000"/>
          <w:sz w:val="28"/>
          <w:szCs w:val="28"/>
          <w:lang w:bidi="hi-IN"/>
        </w:rPr>
        <w:t xml:space="preserve">рів різних країн, 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firstLine="567"/>
        <w:rPr>
          <w:rFonts w:eastAsia="Times New Roman"/>
          <w:color w:val="000000"/>
          <w:sz w:val="28"/>
          <w:szCs w:val="28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>- можна стверджувати, що такі пристрої  використову</w:t>
      </w:r>
      <w:r>
        <w:rPr>
          <w:rFonts w:eastAsia="Times New Roman"/>
          <w:color w:val="000000"/>
          <w:sz w:val="28"/>
          <w:szCs w:val="28"/>
          <w:lang w:bidi="hi-IN"/>
        </w:rPr>
        <w:t xml:space="preserve">вались у різних країнах світу набагато раніше, ніж у </w:t>
      </w:r>
      <w:proofErr w:type="spellStart"/>
      <w:r>
        <w:rPr>
          <w:rFonts w:eastAsia="Times New Roman"/>
          <w:color w:val="000000"/>
          <w:sz w:val="28"/>
          <w:szCs w:val="28"/>
          <w:lang w:bidi="hi-IN"/>
        </w:rPr>
        <w:t>московитів</w:t>
      </w:r>
      <w:proofErr w:type="spellEnd"/>
      <w:r>
        <w:rPr>
          <w:rFonts w:eastAsia="Times New Roman"/>
          <w:color w:val="000000"/>
          <w:sz w:val="28"/>
          <w:szCs w:val="28"/>
          <w:lang w:bidi="hi-IN"/>
        </w:rPr>
        <w:t>;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>- визначено, що самовари були неодмінною частиною народних свят, де вони символізували гостинність українського народу;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t xml:space="preserve">- доведено оригінальність українського самовару: </w:t>
      </w:r>
      <w:r>
        <w:rPr>
          <w:rFonts w:eastAsia="Times New Roman"/>
          <w:color w:val="000000"/>
          <w:sz w:val="28"/>
          <w:szCs w:val="28"/>
          <w:lang w:bidi="hi-IN"/>
        </w:rPr>
        <w:t>розпис національними орнаментами, різних  форм та дизайну.</w:t>
      </w:r>
    </w:p>
    <w:p w:rsidR="003E33FC" w:rsidRDefault="00FC3D1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57" w:firstLine="483"/>
        <w:jc w:val="both"/>
        <w:outlineLvl w:val="1"/>
        <w:rPr>
          <w:rFonts w:eastAsia="Times New Roman"/>
          <w:b/>
          <w:bCs/>
          <w:sz w:val="28"/>
          <w:szCs w:val="28"/>
          <w:u w:color="000000"/>
        </w:rPr>
      </w:pPr>
      <w:r>
        <w:rPr>
          <w:rFonts w:eastAsia="Times New Roman"/>
          <w:sz w:val="28"/>
          <w:szCs w:val="28"/>
          <w:u w:color="000000"/>
        </w:rPr>
        <w:t>- самовар для родини став дуже корисним у важкий воєнний час нашої країни.</w:t>
      </w:r>
    </w:p>
    <w:p w:rsidR="003E33FC" w:rsidRDefault="003E33F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540"/>
        <w:jc w:val="both"/>
        <w:outlineLvl w:val="1"/>
        <w:rPr>
          <w:rFonts w:eastAsia="Times New Roman"/>
          <w:sz w:val="28"/>
          <w:szCs w:val="28"/>
          <w:u w:color="000000"/>
        </w:rPr>
      </w:pPr>
    </w:p>
    <w:sectPr w:rsidR="003E33FC" w:rsidSect="003E33FC"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5DE"/>
    <w:multiLevelType w:val="singleLevel"/>
    <w:tmpl w:val="3FAACAB8"/>
    <w:name w:val="Нумерований список 1"/>
    <w:lvl w:ilvl="0">
      <w:start w:val="1"/>
      <w:numFmt w:val="none"/>
      <w:lvlText w:val="%1"/>
      <w:lvlJc w:val="left"/>
      <w:pPr>
        <w:ind w:left="-283" w:firstLine="0"/>
      </w:pPr>
    </w:lvl>
  </w:abstractNum>
  <w:abstractNum w:abstractNumId="1">
    <w:nsid w:val="4A167DF1"/>
    <w:multiLevelType w:val="singleLevel"/>
    <w:tmpl w:val="B0AA10C6"/>
    <w:name w:val="Bullet 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libri Light" w:eastAsia="Calibri Light" w:hAnsi="Calibri Light" w:cs="Calibri Light"/>
        <w:u w:val="single"/>
      </w:rPr>
    </w:lvl>
  </w:abstractNum>
  <w:abstractNum w:abstractNumId="2">
    <w:nsid w:val="59096D3D"/>
    <w:multiLevelType w:val="hybridMultilevel"/>
    <w:tmpl w:val="10AE3992"/>
    <w:lvl w:ilvl="0" w:tplc="1ABCE4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A923EE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46EB45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C4D6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DDAB96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6A4051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6503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81AE6E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580EFC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compat>
    <w:useFELayout/>
  </w:compat>
  <w:rsids>
    <w:rsidRoot w:val="003E33FC"/>
    <w:rsid w:val="003E33FC"/>
    <w:rsid w:val="00FC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FC"/>
  </w:style>
  <w:style w:type="paragraph" w:styleId="1">
    <w:name w:val="heading 1"/>
    <w:basedOn w:val="a"/>
    <w:next w:val="a"/>
    <w:qFormat/>
    <w:rsid w:val="003E33F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3E33FC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3E33FC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Звичайна таблиця"/>
    <w:uiPriority w:val="99"/>
    <w:semiHidden/>
    <w:unhideWhenUsed/>
    <w:rsid w:val="003E33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1991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ukr</cp:lastModifiedBy>
  <cp:revision>3</cp:revision>
  <dcterms:created xsi:type="dcterms:W3CDTF">2023-04-12T11:03:00Z</dcterms:created>
  <dcterms:modified xsi:type="dcterms:W3CDTF">2023-04-20T11:59:00Z</dcterms:modified>
</cp:coreProperties>
</file>