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2D" w:rsidRPr="00C4339D" w:rsidRDefault="00D8582D" w:rsidP="00D858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D8582D" w:rsidRPr="00C4339D" w:rsidRDefault="00D8582D" w:rsidP="00D858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3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проекту: </w:t>
      </w:r>
      <w:r w:rsidR="00E663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Реактивний рух </w:t>
      </w:r>
      <w:r w:rsidR="00E66339" w:rsidRPr="00E663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="00E66339" w:rsidRPr="00E663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Сегнерове</w:t>
      </w:r>
      <w:proofErr w:type="spellEnd"/>
      <w:r w:rsidR="00E66339" w:rsidRPr="00E663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колесо і не тільки…»</w:t>
      </w:r>
    </w:p>
    <w:p w:rsidR="00D8582D" w:rsidRPr="00C4339D" w:rsidRDefault="00D8582D" w:rsidP="00D858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 проекту: Міщенко Анастасія Антонівна </w:t>
      </w:r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9 А класу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Клавдіївського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 ліцею імені Олександра Рибалка,</w:t>
      </w:r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Немішаївське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МАН України</w:t>
      </w:r>
    </w:p>
    <w:p w:rsidR="00D8582D" w:rsidRPr="00C4339D" w:rsidRDefault="00D8582D" w:rsidP="00D85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Адреса школи</w:t>
      </w:r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07850, Київська область, </w:t>
      </w:r>
      <w:proofErr w:type="spellStart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Бучанський</w:t>
      </w:r>
      <w:proofErr w:type="spellEnd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смт. </w:t>
      </w:r>
      <w:proofErr w:type="spellStart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Клавдієво</w:t>
      </w:r>
      <w:proofErr w:type="spellEnd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-Тарасове, вул. І. Франка, 9 </w:t>
      </w:r>
      <w:proofErr w:type="spellStart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(04577) 2-64-73, е-</w:t>
      </w:r>
      <w:proofErr w:type="spellStart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5" w:history="1">
        <w:r w:rsidRPr="00C4339D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klavdschool@ukr.net</w:t>
        </w:r>
      </w:hyperlink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8582D" w:rsidRPr="00C4339D" w:rsidRDefault="00D8582D" w:rsidP="00D858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Педагогічний керівник: Міщенко Олена Олександрівна;  </w:t>
      </w:r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фізики та астрономії </w:t>
      </w:r>
      <w:proofErr w:type="spellStart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Клавдіївського</w:t>
      </w:r>
      <w:proofErr w:type="spellEnd"/>
      <w:r w:rsidRPr="00C43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ліцею імені Олександра Рибалка</w:t>
      </w:r>
    </w:p>
    <w:p w:rsidR="00D8582D" w:rsidRPr="00C4339D" w:rsidRDefault="00D8582D" w:rsidP="00D8582D">
      <w:pPr>
        <w:rPr>
          <w:rFonts w:ascii="Times New Roman" w:hAnsi="Times New Roman" w:cs="Times New Roman"/>
          <w:sz w:val="28"/>
          <w:szCs w:val="28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</w:p>
    <w:p w:rsidR="00A873BA" w:rsidRPr="00C4339D" w:rsidRDefault="00C4339D" w:rsidP="00D858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>Дізнатися більше про реактивний рух, фізичні основи ракетної техніки, розкрити фізичну суть реактивного руху</w:t>
      </w:r>
    </w:p>
    <w:p w:rsidR="00A873BA" w:rsidRPr="00C4339D" w:rsidRDefault="00C4339D" w:rsidP="00C433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proofErr w:type="spellStart"/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D8582D"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додаткову літературу; 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показати, на якому принципі базується рух ракети;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створити моделі пристроїв принцип роботи яких ґрунтується на реактивному русі</w:t>
      </w:r>
    </w:p>
    <w:p w:rsidR="00201138" w:rsidRPr="00C4339D" w:rsidRDefault="00D858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Реактивний рух </w:t>
      </w:r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відкидання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певною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людей поняття «реактивний рух» асоціюється з сучасними досягненнями науки і техніки, з'являються образи реактивних літаків та космічних кораблів, що літають з допомогою реактивних двигунів. </w:t>
      </w:r>
    </w:p>
    <w:p w:rsidR="00D8582D" w:rsidRPr="00C4339D" w:rsidRDefault="00D8582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явище реактивного руху набагато більш древніше, ніж сама людина, адже воно з'явилося задовго до нас, людей. З давніх часів різні вчені спостерігали явища реактивного руху в природі. Практично застосовувати реактивний рух першими почали китайці ще в </w:t>
      </w:r>
      <w:r w:rsidRPr="00C4339D">
        <w:rPr>
          <w:rFonts w:ascii="Times New Roman" w:hAnsi="Times New Roman" w:cs="Times New Roman"/>
          <w:sz w:val="28"/>
          <w:szCs w:val="28"/>
        </w:rPr>
        <w:t>X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ІІІ столітті. Вони почали застосовувати його при винаході перших ракет, феєрверків та сигнальної зброї.</w:t>
      </w:r>
    </w:p>
    <w:p w:rsidR="00D8582D" w:rsidRPr="00C4339D" w:rsidRDefault="00D858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Гіпотеза: 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мрія людства здійснилася!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Об'єкт дослідження: 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моделі приладів для демонстрації реактивного руху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реактивний рух, який лежить в основі створених моделей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Сегнерове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колесо —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двигун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>, при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нцип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якого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реактивній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витікання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води. Перша в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гідравлічна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турбіна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винайдено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1750 року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венгерським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фізиком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і математиком Яношем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Сегнером</w:t>
      </w:r>
      <w:proofErr w:type="spellEnd"/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C4339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дії</w:t>
      </w:r>
      <w:proofErr w:type="spellEnd"/>
      <w:r w:rsidRPr="00C433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тиском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напору води, вода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виливається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через трубки в одну сторону,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змушує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обертатися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пляшку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</w:p>
    <w:p w:rsidR="00D8582D" w:rsidRPr="00C4339D" w:rsidRDefault="00D8582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Обладнання: </w:t>
      </w:r>
      <w:r w:rsidR="00C43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ластикова пляшка</w:t>
      </w:r>
      <w:r w:rsidR="00C433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C433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октельні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соломинки</w:t>
      </w:r>
      <w:r w:rsidR="00C4339D">
        <w:rPr>
          <w:rFonts w:ascii="Times New Roman" w:hAnsi="Times New Roman" w:cs="Times New Roman"/>
          <w:sz w:val="28"/>
          <w:szCs w:val="28"/>
          <w:lang w:val="ru-RU"/>
        </w:rPr>
        <w:t>; н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итка</w:t>
      </w:r>
      <w:proofErr w:type="spellEnd"/>
      <w:r w:rsidR="00C433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термоклей</w:t>
      </w:r>
      <w:proofErr w:type="spellEnd"/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Отже, частота обертання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сегнерового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колеса залежить від часу. Чим більший час, тим частота менша. Чим більше лопатей, тим швидше витікає вода і обертається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сегнерове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колесо</w:t>
      </w:r>
    </w:p>
    <w:p w:rsidR="00D8582D" w:rsidRPr="00C4339D" w:rsidRDefault="00D8582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>2) Рух авто на реактивній тязі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Сила впливу кульки на потоки повітря, що вириваються з неї дорівнює силі, з якою </w:t>
      </w:r>
      <w:bookmarkStart w:id="0" w:name="_GoBack"/>
      <w:bookmarkEnd w:id="0"/>
      <w:r w:rsidRPr="00C4339D">
        <w:rPr>
          <w:rFonts w:ascii="Times New Roman" w:hAnsi="Times New Roman" w:cs="Times New Roman"/>
          <w:sz w:val="28"/>
          <w:szCs w:val="28"/>
          <w:lang w:val="uk-UA"/>
        </w:rPr>
        <w:t>повітря відштовхує від себе кульку. За схожим принципом працює ракета, яка на величезній швидкості викидає частину своєї маси, при цьому отримуючи сильне прискорення в протилежному напрямку.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Коли реактивний газовий струмінь з великою швидкістю викидається з ракети, сама ракета спрямовується в протилежну сторону. Згідно з 3 законом Ньютона, сила </w:t>
      </w:r>
      <w:r w:rsidRPr="00C4339D">
        <w:rPr>
          <w:rFonts w:ascii="Times New Roman" w:hAnsi="Times New Roman" w:cs="Times New Roman"/>
          <w:sz w:val="28"/>
          <w:szCs w:val="28"/>
        </w:rPr>
        <w:t>F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>, з якою ракета діє на робоче тіло, рівна за величиною і протилежна по напряму до сили</w:t>
      </w:r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39D">
        <w:rPr>
          <w:rFonts w:ascii="Times New Roman" w:hAnsi="Times New Roman" w:cs="Times New Roman"/>
          <w:sz w:val="28"/>
          <w:szCs w:val="28"/>
        </w:rPr>
        <w:t>F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, з якою робоче тіло діє на корпус ракети:  </w:t>
      </w:r>
      <w:r w:rsidRPr="00C4339D">
        <w:rPr>
          <w:rFonts w:ascii="Times New Roman" w:hAnsi="Times New Roman" w:cs="Times New Roman"/>
          <w:sz w:val="28"/>
          <w:szCs w:val="28"/>
        </w:rPr>
        <w:t>F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= - </w:t>
      </w:r>
      <w:r w:rsidRPr="00C4339D">
        <w:rPr>
          <w:rFonts w:ascii="Times New Roman" w:hAnsi="Times New Roman" w:cs="Times New Roman"/>
          <w:sz w:val="28"/>
          <w:szCs w:val="28"/>
        </w:rPr>
        <w:t>F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>В результаті реакції соди з оцтом відбувається виділення вуглекислого газу, який виштовхується з ємності надаючи їй імпульс до руху в протилежному напрямку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4339D">
        <w:rPr>
          <w:rFonts w:ascii="Times New Roman" w:hAnsi="Times New Roman" w:cs="Times New Roman"/>
          <w:sz w:val="28"/>
          <w:szCs w:val="28"/>
        </w:rPr>
        <w:t>CH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4339D">
        <w:rPr>
          <w:rFonts w:ascii="Times New Roman" w:hAnsi="Times New Roman" w:cs="Times New Roman"/>
          <w:sz w:val="28"/>
          <w:szCs w:val="28"/>
        </w:rPr>
        <w:t>COOH</w:t>
      </w:r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C4339D">
        <w:rPr>
          <w:rFonts w:ascii="Times New Roman" w:hAnsi="Times New Roman" w:cs="Times New Roman"/>
          <w:sz w:val="28"/>
          <w:szCs w:val="28"/>
        </w:rPr>
        <w:t>NaHCO</w:t>
      </w:r>
      <w:proofErr w:type="spellEnd"/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4339D">
        <w:rPr>
          <w:rFonts w:ascii="Times New Roman" w:hAnsi="Times New Roman" w:cs="Times New Roman"/>
          <w:sz w:val="28"/>
          <w:szCs w:val="28"/>
        </w:rPr>
        <w:t>CH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proofErr w:type="spellStart"/>
      <w:r w:rsidRPr="00C4339D">
        <w:rPr>
          <w:rFonts w:ascii="Times New Roman" w:hAnsi="Times New Roman" w:cs="Times New Roman"/>
          <w:sz w:val="28"/>
          <w:szCs w:val="28"/>
        </w:rPr>
        <w:t>COONa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C4339D">
        <w:rPr>
          <w:rFonts w:ascii="Times New Roman" w:hAnsi="Times New Roman" w:cs="Times New Roman"/>
          <w:sz w:val="28"/>
          <w:szCs w:val="28"/>
        </w:rPr>
        <w:t>H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4339D">
        <w:rPr>
          <w:rFonts w:ascii="Times New Roman" w:hAnsi="Times New Roman" w:cs="Times New Roman"/>
          <w:sz w:val="28"/>
          <w:szCs w:val="28"/>
        </w:rPr>
        <w:t>CO</w:t>
      </w:r>
      <w:r w:rsidRPr="00C4339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</w:p>
    <w:p w:rsidR="00D8582D" w:rsidRPr="00C4339D" w:rsidRDefault="00D8582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Фізика пояснює процес реактивного руху законом збереження імпульсу. 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>Створивши моделі для демонстрації реактивного руху я більше дізналася про це явище і використання його в техніці;</w:t>
      </w:r>
    </w:p>
    <w:p w:rsidR="00D8582D" w:rsidRPr="00C4339D" w:rsidRDefault="00C4339D" w:rsidP="00D858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339D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Опрацювавши літературу переконалася, що фізика пояснює процес реактивного руху законом збереження імпульсу. Коли ракета перебуває в стані спокою її імпульс і швидкість дорівнюють нулю. Коли з неї починає викидатися реактивний струмінь, то інша частина згідно із законом збереження імпульсу, повинна придбати таку швидкість, при якій сумарний імпульс буде нуль.</w:t>
      </w:r>
    </w:p>
    <w:p w:rsidR="00C4339D" w:rsidRDefault="00C4339D" w:rsidP="00C43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Джерела: </w:t>
      </w:r>
    </w:p>
    <w:p w:rsidR="00A873BA" w:rsidRPr="00C4339D" w:rsidRDefault="00C4339D" w:rsidP="00C433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Фізичні явища навколо нас: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посіб.серії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 «Шкільна бібліотека» для 7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>. загал. серед. освіти/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Н.Б.Годована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>, Т.А. Кравець. – Харків: Вид-во «Ранок», 2020. – 128с.: - («Серія «Шкільна бібліотека»)</w:t>
      </w:r>
    </w:p>
    <w:p w:rsidR="00A873BA" w:rsidRPr="00C4339D" w:rsidRDefault="00C4339D" w:rsidP="00C4339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Фізика: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. для 9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 xml:space="preserve">./ (В.Г. Бар'яхтар, С.О. Довгий, Ф.Я </w:t>
      </w:r>
      <w:proofErr w:type="spellStart"/>
      <w:r w:rsidRPr="00C4339D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C4339D">
        <w:rPr>
          <w:rFonts w:ascii="Times New Roman" w:hAnsi="Times New Roman" w:cs="Times New Roman"/>
          <w:sz w:val="28"/>
          <w:szCs w:val="28"/>
          <w:lang w:val="uk-UA"/>
        </w:rPr>
        <w:t>): за ред. В.Г. Бар'яхтара, С.О. Довгого.- Харків: Вид-во «Ранок», 2017.- 272с.</w:t>
      </w:r>
    </w:p>
    <w:p w:rsidR="00D8582D" w:rsidRPr="00C4339D" w:rsidRDefault="00C4339D" w:rsidP="00C4339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4339D">
        <w:rPr>
          <w:rFonts w:ascii="Times New Roman" w:hAnsi="Times New Roman" w:cs="Times New Roman"/>
          <w:sz w:val="28"/>
          <w:szCs w:val="28"/>
          <w:lang w:val="uk-UA"/>
        </w:rPr>
        <w:t>Фото із власного архіву</w:t>
      </w:r>
    </w:p>
    <w:sectPr w:rsidR="00D8582D" w:rsidRPr="00C4339D" w:rsidSect="00C433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0F1"/>
    <w:multiLevelType w:val="hybridMultilevel"/>
    <w:tmpl w:val="F4A05B78"/>
    <w:lvl w:ilvl="0" w:tplc="94FE58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647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4E10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56CF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5E90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EAEC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89C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AC85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B0F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296705"/>
    <w:multiLevelType w:val="hybridMultilevel"/>
    <w:tmpl w:val="0BC84BCC"/>
    <w:lvl w:ilvl="0" w:tplc="53D6A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401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7C23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B072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5ED7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52C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F474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6BA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542C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86132E"/>
    <w:multiLevelType w:val="hybridMultilevel"/>
    <w:tmpl w:val="142657BA"/>
    <w:lvl w:ilvl="0" w:tplc="E0F476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F272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A8C9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16F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DE3B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AE1A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C68F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94C8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C1D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4FE5A63"/>
    <w:multiLevelType w:val="hybridMultilevel"/>
    <w:tmpl w:val="8D50B42E"/>
    <w:lvl w:ilvl="0" w:tplc="B93A8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1CA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BC2A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00D6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C2EC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4E39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2419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CA6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A253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4376143"/>
    <w:multiLevelType w:val="hybridMultilevel"/>
    <w:tmpl w:val="38600688"/>
    <w:lvl w:ilvl="0" w:tplc="DC9C04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90A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982D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60A1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CBF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00CE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FE3B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B00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B2C1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4E5725"/>
    <w:multiLevelType w:val="hybridMultilevel"/>
    <w:tmpl w:val="02ACFF1A"/>
    <w:lvl w:ilvl="0" w:tplc="2C2883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lang w:val="ru-RU"/>
      </w:rPr>
    </w:lvl>
    <w:lvl w:ilvl="1" w:tplc="724A08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568F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23E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4FC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E87B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7EA1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7C20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FA04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D31AF1"/>
    <w:multiLevelType w:val="hybridMultilevel"/>
    <w:tmpl w:val="756040B2"/>
    <w:lvl w:ilvl="0" w:tplc="63726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6D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4C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C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E7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49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C22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45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6B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583A27"/>
    <w:multiLevelType w:val="hybridMultilevel"/>
    <w:tmpl w:val="3A56513E"/>
    <w:lvl w:ilvl="0" w:tplc="353247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FCC1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9C47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A18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EE2F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066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B4A6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C87F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EC14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5F0060E"/>
    <w:multiLevelType w:val="hybridMultilevel"/>
    <w:tmpl w:val="028AAC98"/>
    <w:lvl w:ilvl="0" w:tplc="E16CA9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5CB0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4F7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CC4C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96B6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CAC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74CF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3E2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D8E5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B933E7B"/>
    <w:multiLevelType w:val="hybridMultilevel"/>
    <w:tmpl w:val="8C80885E"/>
    <w:lvl w:ilvl="0" w:tplc="27EAC9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209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7C76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2896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E6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1EDE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689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048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44C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CBF2EF8"/>
    <w:multiLevelType w:val="hybridMultilevel"/>
    <w:tmpl w:val="452AB788"/>
    <w:lvl w:ilvl="0" w:tplc="55DA1D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C6D7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1679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328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5234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439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4B7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6E98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83F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F6715E7"/>
    <w:multiLevelType w:val="hybridMultilevel"/>
    <w:tmpl w:val="04185E1A"/>
    <w:lvl w:ilvl="0" w:tplc="7DEEA5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8AB2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8D9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684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C9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ADA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76B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6F1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20DD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FF85B48"/>
    <w:multiLevelType w:val="hybridMultilevel"/>
    <w:tmpl w:val="4D2A9A36"/>
    <w:lvl w:ilvl="0" w:tplc="763C7B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6CC8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695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0877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F88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8C89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29B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20BE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1CE0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2D"/>
    <w:rsid w:val="00201138"/>
    <w:rsid w:val="00A873BA"/>
    <w:rsid w:val="00C4339D"/>
    <w:rsid w:val="00D8582D"/>
    <w:rsid w:val="00E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7AD7"/>
  <w15:chartTrackingRefBased/>
  <w15:docId w15:val="{F5F231C5-64D3-4B78-B2AD-D329638E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2D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8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4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2023-04-23T19:01:00Z</dcterms:created>
  <dcterms:modified xsi:type="dcterms:W3CDTF">2023-04-23T19:52:00Z</dcterms:modified>
</cp:coreProperties>
</file>