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86" w:rsidRPr="00815A5E" w:rsidRDefault="00704967" w:rsidP="00396AC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5A5E">
        <w:rPr>
          <w:rFonts w:ascii="Times New Roman" w:hAnsi="Times New Roman"/>
          <w:sz w:val="28"/>
          <w:szCs w:val="28"/>
          <w:lang w:val="uk-UA"/>
        </w:rPr>
        <w:t>Всеукраїнський інтерактивний конкурс «МАН-Юніор-Дослідник</w:t>
      </w:r>
      <w:bookmarkStart w:id="0" w:name="_GoBack"/>
      <w:bookmarkEnd w:id="0"/>
      <w:r w:rsidRPr="00815A5E">
        <w:rPr>
          <w:rFonts w:ascii="Times New Roman" w:hAnsi="Times New Roman"/>
          <w:sz w:val="28"/>
          <w:szCs w:val="28"/>
          <w:lang w:val="uk-UA"/>
        </w:rPr>
        <w:t>»</w:t>
      </w:r>
      <w:r w:rsidR="0058695E">
        <w:rPr>
          <w:rFonts w:ascii="Times New Roman" w:hAnsi="Times New Roman"/>
          <w:sz w:val="28"/>
          <w:szCs w:val="28"/>
          <w:lang w:val="uk-UA"/>
        </w:rPr>
        <w:t xml:space="preserve"> (Технік)</w:t>
      </w:r>
    </w:p>
    <w:p w:rsidR="00704967" w:rsidRPr="00815A5E" w:rsidRDefault="00704967" w:rsidP="00396AC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5A5E">
        <w:rPr>
          <w:rFonts w:ascii="Times New Roman" w:hAnsi="Times New Roman"/>
          <w:sz w:val="28"/>
          <w:szCs w:val="28"/>
          <w:lang w:val="uk-UA"/>
        </w:rPr>
        <w:t>ТЕЗИ</w:t>
      </w:r>
    </w:p>
    <w:p w:rsidR="00704967" w:rsidRPr="00815A5E" w:rsidRDefault="00704967" w:rsidP="00396AC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5A5E">
        <w:rPr>
          <w:rFonts w:ascii="Times New Roman" w:hAnsi="Times New Roman"/>
          <w:sz w:val="28"/>
          <w:szCs w:val="28"/>
          <w:lang w:val="uk-UA"/>
        </w:rPr>
        <w:t xml:space="preserve">творчої роботи </w:t>
      </w:r>
      <w:r w:rsidRPr="00815A5E">
        <w:rPr>
          <w:rFonts w:ascii="Times New Roman" w:hAnsi="Times New Roman"/>
          <w:b/>
          <w:sz w:val="28"/>
          <w:szCs w:val="28"/>
          <w:lang w:val="uk-UA"/>
        </w:rPr>
        <w:t>«Електродний нагрівач з пластикової пляшки»</w:t>
      </w:r>
    </w:p>
    <w:p w:rsidR="00704967" w:rsidRPr="00815A5E" w:rsidRDefault="00704967" w:rsidP="002A7312">
      <w:pPr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5A5E">
        <w:rPr>
          <w:rFonts w:ascii="Times New Roman" w:hAnsi="Times New Roman"/>
          <w:b/>
          <w:sz w:val="28"/>
          <w:szCs w:val="28"/>
          <w:lang w:val="uk-UA"/>
        </w:rPr>
        <w:t>Виконавець:</w:t>
      </w:r>
      <w:r w:rsidRPr="00815A5E">
        <w:rPr>
          <w:rFonts w:ascii="Times New Roman" w:hAnsi="Times New Roman"/>
          <w:sz w:val="28"/>
          <w:szCs w:val="28"/>
          <w:lang w:val="uk-UA"/>
        </w:rPr>
        <w:t xml:space="preserve"> Колесников Максим Євгенович – Харківська загальноосвітня школа I – III ступенів №150 Харківської міської ради Харківської області, 10 клас, Комунальний заклад «Харківська обласна МАН Харківської обласної ради Харківської області»</w:t>
      </w:r>
      <w:r w:rsidR="00C825C4" w:rsidRPr="00815A5E">
        <w:rPr>
          <w:rFonts w:ascii="Times New Roman" w:hAnsi="Times New Roman"/>
          <w:sz w:val="28"/>
          <w:szCs w:val="28"/>
          <w:lang w:val="uk-UA"/>
        </w:rPr>
        <w:t>, м. Харків, тел-н:</w:t>
      </w:r>
      <w:r w:rsidR="00D82A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5C4" w:rsidRPr="00815A5E">
        <w:rPr>
          <w:rFonts w:ascii="Times New Roman" w:hAnsi="Times New Roman"/>
          <w:sz w:val="28"/>
          <w:szCs w:val="28"/>
          <w:lang w:val="uk-UA"/>
        </w:rPr>
        <w:t>(063)242-78-41, е-mail</w:t>
      </w:r>
      <w:r w:rsidR="00D82A63">
        <w:rPr>
          <w:rFonts w:ascii="Times New Roman" w:hAnsi="Times New Roman"/>
          <w:sz w:val="28"/>
          <w:szCs w:val="28"/>
          <w:lang w:val="uk-UA"/>
        </w:rPr>
        <w:t>:</w:t>
      </w:r>
      <w:r w:rsidR="00C825C4" w:rsidRPr="00815A5E">
        <w:rPr>
          <w:rFonts w:ascii="Times New Roman" w:hAnsi="Times New Roman"/>
          <w:sz w:val="28"/>
          <w:szCs w:val="28"/>
          <w:lang w:val="uk-UA"/>
        </w:rPr>
        <w:t xml:space="preserve"> kvm5757@gmail.com</w:t>
      </w:r>
    </w:p>
    <w:p w:rsidR="005B75D6" w:rsidRPr="00815A5E" w:rsidRDefault="005B75D6" w:rsidP="002A7312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hAnsi="Times New Roman"/>
          <w:b/>
          <w:sz w:val="28"/>
          <w:szCs w:val="28"/>
          <w:lang w:val="uk-UA"/>
        </w:rPr>
        <w:t>Наукові</w:t>
      </w:r>
      <w:r w:rsidR="00C825C4" w:rsidRPr="00815A5E">
        <w:rPr>
          <w:rFonts w:ascii="Times New Roman" w:hAnsi="Times New Roman"/>
          <w:b/>
          <w:sz w:val="28"/>
          <w:szCs w:val="28"/>
          <w:lang w:val="uk-UA"/>
        </w:rPr>
        <w:t xml:space="preserve"> керівники:</w:t>
      </w:r>
      <w:r w:rsidR="00396A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825C4" w:rsidRPr="00396AC7">
        <w:rPr>
          <w:rFonts w:ascii="Times New Roman" w:eastAsia="Times New Roman" w:hAnsi="Times New Roman"/>
          <w:sz w:val="28"/>
          <w:szCs w:val="28"/>
          <w:lang w:val="uk-UA" w:eastAsia="ru-RU"/>
        </w:rPr>
        <w:t>Шутова Світлана Іллівна</w:t>
      </w:r>
      <w:r w:rsidR="00C825C4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, вчитель фізики Харківської загальноосвітньої школи I – III ступенів №150 Харківської міської ради Харківської області</w:t>
      </w:r>
      <w:r w:rsidR="00C825C4" w:rsidRPr="00815A5E">
        <w:rPr>
          <w:rFonts w:eastAsia="Times New Roman"/>
          <w:lang w:val="uk-UA" w:eastAsia="uk-UA"/>
        </w:rPr>
        <w:t xml:space="preserve"> </w:t>
      </w:r>
      <w:r w:rsidR="00C825C4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спеціаліст вищої категорії, вчитель-методист</w:t>
      </w:r>
      <w:r w:rsidR="0006143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825C4" w:rsidRPr="00815A5E" w:rsidRDefault="00C825C4" w:rsidP="002A731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AC7">
        <w:rPr>
          <w:rFonts w:ascii="Times New Roman" w:eastAsia="Times New Roman" w:hAnsi="Times New Roman"/>
          <w:sz w:val="28"/>
          <w:szCs w:val="28"/>
          <w:lang w:val="uk-UA" w:eastAsia="ru-RU"/>
        </w:rPr>
        <w:t>Лавров Володимир Дмитрович,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 гуртка Комунального закладу «Харківська обласна Мала академія наук Харківської обласної ради</w:t>
      </w:r>
      <w:r w:rsidR="005B75D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614E3" w:rsidRPr="00815A5E" w:rsidRDefault="00DF55AE" w:rsidP="002A7312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Робота є актуальною </w:t>
      </w:r>
      <w:r w:rsidR="002048A1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нашої країни, </w:t>
      </w:r>
      <w:r w:rsidR="008E763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оскільки </w:t>
      </w:r>
      <w:r w:rsidR="002048A1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її території протягом значної частини року житлові приміщення та приміщення для перебування людей потребують обігріву, який реалізується через різноманітні системи опалення. </w:t>
      </w:r>
      <w:r w:rsidR="00A55325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Вибір тієї чи іншої системи опалення повинен забезпечувати оптимальне поєднання комфортних умов</w:t>
      </w:r>
      <w:r w:rsidR="00E614E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капітальних вкладень та енергоефективності. Особливого значення питання опалення набуває і </w:t>
      </w:r>
      <w:r w:rsidR="005B75D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E614E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умовах воєнного стану, коли виникає необхідність застосування автономних систем опалення, прост</w:t>
      </w:r>
      <w:r w:rsidR="005B75D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их за конструкцією, зібраних </w:t>
      </w:r>
      <w:r w:rsidR="00E614E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з підручних матері</w:t>
      </w:r>
      <w:r w:rsidR="005B75D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алів, безпечних в експлуатації і</w:t>
      </w:r>
      <w:r w:rsidR="00E614E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таких, що не потребують складних налаштувань.</w:t>
      </w:r>
    </w:p>
    <w:p w:rsidR="00C825C4" w:rsidRPr="00815A5E" w:rsidRDefault="00C825C4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Мета дослідження </w:t>
      </w:r>
      <w:r w:rsidR="0006143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5F7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знайомство з конструкцією та принципом дії </w:t>
      </w:r>
      <w:r w:rsidR="0006143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електродного водонагрівача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прикладі його макету, виготовленого з пластикової </w:t>
      </w:r>
      <w:r w:rsidR="00D2340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пляшки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6143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дослідження роботи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макету електродного нагрівача</w:t>
      </w:r>
      <w:r w:rsidR="00BD73F5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D73F5" w:rsidRPr="00815A5E" w:rsidRDefault="00BD73F5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Для досягнення мети</w:t>
      </w:r>
      <w:r w:rsidR="00E614E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необхідно виконати наступні завдання:</w:t>
      </w:r>
    </w:p>
    <w:p w:rsidR="00815A5E" w:rsidRPr="00815A5E" w:rsidRDefault="00BD73F5" w:rsidP="00396AC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здійснити збір мат</w:t>
      </w:r>
      <w:r w:rsidR="00815A5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еріалу щодо будови та особливос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тей експлуатації електродних нагрівачів;</w:t>
      </w:r>
    </w:p>
    <w:p w:rsidR="00BD73F5" w:rsidRPr="00815A5E" w:rsidRDefault="00BD73F5" w:rsidP="00396AC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аналіз зібраного матеріалу;</w:t>
      </w:r>
    </w:p>
    <w:p w:rsidR="00BD73F5" w:rsidRPr="00815A5E" w:rsidRDefault="00BD73F5" w:rsidP="00396AC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розробити конструкцію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макету</w:t>
      </w:r>
      <w:r w:rsidR="005B75D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електродного наг</w:t>
      </w:r>
      <w:r w:rsidR="00D82A63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івача 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з пластикової пляшки;</w:t>
      </w:r>
    </w:p>
    <w:p w:rsidR="00BD73F5" w:rsidRPr="00815A5E" w:rsidRDefault="00BD73F5" w:rsidP="00396AC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виготовити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макет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електродн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нагрівач</w:t>
      </w:r>
      <w:r w:rsidR="00D1631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а з пластикової пляшки, здійснити його випробування</w:t>
      </w:r>
      <w:r w:rsidR="00815A5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1631C" w:rsidRPr="00815A5E" w:rsidRDefault="00D1631C" w:rsidP="00396AC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дослідити роботу нагрівача з пластикової пляшки, сформулювати висновки та рекоме</w:t>
      </w:r>
      <w:r w:rsidR="00815A5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ндації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його подальшого використання.</w:t>
      </w:r>
    </w:p>
    <w:p w:rsidR="00D1631C" w:rsidRPr="00815A5E" w:rsidRDefault="00D1631C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Об’єкт дослідження у роботі – </w:t>
      </w:r>
      <w:r w:rsidR="004C525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електротермічні установки.</w:t>
      </w:r>
    </w:p>
    <w:p w:rsidR="00D1631C" w:rsidRPr="00815A5E" w:rsidRDefault="00D1631C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Предмет дослідження – електродні </w:t>
      </w:r>
      <w:r w:rsidR="004C525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нагрівачі малої потужності</w:t>
      </w:r>
      <w:r w:rsidR="00815A5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26DDC" w:rsidRPr="00815A5E" w:rsidRDefault="00831468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Електродний водонагрівач є найпростішим електротепловим приладом. </w:t>
      </w:r>
      <w:r w:rsidR="00815A5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ньому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нагрівання води здійснюється 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електрични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струм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ом, що</w:t>
      </w:r>
      <w:r w:rsidR="005B75D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протікає 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безпосередньо 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через воду від одного електроду до іншого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ри цьому кількість тепла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джоулях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виділяється визначається за</w:t>
      </w:r>
      <w:r w:rsidR="00F26DDC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законом Джоуля-Ленца: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48"/>
        <w:gridCol w:w="773"/>
      </w:tblGrid>
      <w:tr w:rsidR="00815A5E" w:rsidRPr="007476F8" w:rsidTr="007476F8">
        <w:tc>
          <w:tcPr>
            <w:tcW w:w="9648" w:type="dxa"/>
            <w:shd w:val="clear" w:color="auto" w:fill="auto"/>
          </w:tcPr>
          <w:p w:rsidR="00815A5E" w:rsidRPr="007476F8" w:rsidRDefault="00661E69" w:rsidP="007476F8">
            <w:pPr>
              <w:spacing w:before="24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4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0679E&quot;/&gt;&lt;wsp:rsid wsp:val=&quot;00017886&quot;/&gt;&lt;wsp:rsid wsp:val=&quot;00061436&quot;/&gt;&lt;wsp:rsid wsp:val=&quot;000A7D18&quot;/&gt;&lt;wsp:rsid wsp:val=&quot;0010768F&quot;/&gt;&lt;wsp:rsid wsp:val=&quot;001E32EA&quot;/&gt;&lt;wsp:rsid wsp:val=&quot;002048A1&quot;/&gt;&lt;wsp:rsid wsp:val=&quot;0020679E&quot;/&gt;&lt;wsp:rsid wsp:val=&quot;002E4FAA&quot;/&gt;&lt;wsp:rsid wsp:val=&quot;003C6A4B&quot;/&gt;&lt;wsp:rsid wsp:val=&quot;00495DEE&quot;/&gt;&lt;wsp:rsid wsp:val=&quot;004C525C&quot;/&gt;&lt;wsp:rsid wsp:val=&quot;004F5725&quot;/&gt;&lt;wsp:rsid wsp:val=&quot;005216EF&quot;/&gt;&lt;wsp:rsid wsp:val=&quot;00531643&quot;/&gt;&lt;wsp:rsid wsp:val=&quot;00546563&quot;/&gt;&lt;wsp:rsid wsp:val=&quot;005550B5&quot;/&gt;&lt;wsp:rsid wsp:val=&quot;00581A95&quot;/&gt;&lt;wsp:rsid wsp:val=&quot;005B34FF&quot;/&gt;&lt;wsp:rsid wsp:val=&quot;005B75D6&quot;/&gt;&lt;wsp:rsid wsp:val=&quot;005B788F&quot;/&gt;&lt;wsp:rsid wsp:val=&quot;005C3DCE&quot;/&gt;&lt;wsp:rsid wsp:val=&quot;005D77B1&quot;/&gt;&lt;wsp:rsid wsp:val=&quot;00704967&quot;/&gt;&lt;wsp:rsid wsp:val=&quot;007D511A&quot;/&gt;&lt;wsp:rsid wsp:val=&quot;00815A5E&quot;/&gt;&lt;wsp:rsid wsp:val=&quot;00831468&quot;/&gt;&lt;wsp:rsid wsp:val=&quot;008E7637&quot;/&gt;&lt;wsp:rsid wsp:val=&quot;009E2A40&quot;/&gt;&lt;wsp:rsid wsp:val=&quot;00A55325&quot;/&gt;&lt;wsp:rsid wsp:val=&quot;00B44585&quot;/&gt;&lt;wsp:rsid wsp:val=&quot;00B92487&quot;/&gt;&lt;wsp:rsid wsp:val=&quot;00BD73F5&quot;/&gt;&lt;wsp:rsid wsp:val=&quot;00C56153&quot;/&gt;&lt;wsp:rsid wsp:val=&quot;00C825C4&quot;/&gt;&lt;wsp:rsid wsp:val=&quot;00D1631C&quot;/&gt;&lt;wsp:rsid wsp:val=&quot;00D23406&quot;/&gt;&lt;wsp:rsid wsp:val=&quot;00DD6ECD&quot;/&gt;&lt;wsp:rsid wsp:val=&quot;00DF55AE&quot;/&gt;&lt;wsp:rsid wsp:val=&quot;00E12B97&quot;/&gt;&lt;wsp:rsid wsp:val=&quot;00E614E3&quot;/&gt;&lt;wsp:rsid wsp:val=&quot;00F26DDC&quot;/&gt;&lt;wsp:rsid wsp:val=&quot;00FD0E31&quot;/&gt;&lt;/wsp:rsids&gt;&lt;/w:docPr&gt;&lt;w:body&gt;&lt;wx:sect&gt;&lt;w:p wsp:rsidR=&quot;00000000&quot; wsp:rsidRPr=&quot;00B92487&quot; wsp:rsidRDefault=&quot;00B92487&quot; wsp:rsidP=&quot;00B92487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noProof/&gt;&lt;w:sz w:val=&quot;28&quot;/&gt;&lt;w:sz-cs w:val=&quot;28&quot;/&gt;&lt;w:lang w:val=&quot;EN-US&quot; w:fareast=&quot;RU&quot;/&gt;&lt;/w:rPr&gt;&lt;m:t&gt;Q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noProof/&gt;&lt;w:sz w:val=&quot;28&quot;/&gt;&lt;w:sz-cs w:val=&quot;28&quot;/&gt;&lt;w:lang w:fareast=&quot;RU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noProof/&gt;&lt;w:sz w:val=&quot;28&quot;/&gt;&lt;w:sz-cs w:val=&quot;28&quot;/&gt;&lt;w:vertAlign w:val=&quot;superscript&quot;/&gt;&lt;w:lang w:fareast=&quot;RU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noProof/&gt;&lt;w:sz w:val=&quot;28&quot;/&gt;&lt;w:sz-cs w:val=&quot;28&quot;/&gt;&lt;w:vertAlign w:val=&quot;superscript&quot;/&gt;&lt;w:lang w:val=&quot;EN-US&quot; w:fareast=&quot;RU&quot;/&gt;&lt;/w:rPr&gt;&lt;m:t&gt;I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noProof/&gt;&lt;w:sz w:val=&quot;28&quot;/&gt;&lt;w:sz-cs w:val=&quot;28&quot;/&gt;&lt;w:vertAlign w:val=&quot;superscript&quot;/&gt;&lt;w:lang w:fareast=&quot;RU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w:noProof/&gt;&lt;w:sz w:val=&quot;28&quot;/&gt;&lt;w:sz-cs w:val=&quot;28&quot;/&gt;&lt;w:lang w:val=&quot;EN-US&quot; w:fareast=&quot;RU&quot;/&gt;&lt;/w:rPr&gt;&lt;m:t&gt;Rt&lt;/m:t&gt;&lt;/m:r&gt;&lt;/m:oMath&gt;&lt;/m:oMathPara&gt;&lt;/w:p&gt;&lt;w:sectPr wsp:rsidR=&quot;00000000&quot; wsp:rsidRPr=&quot;00B9248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773" w:type="dxa"/>
            <w:shd w:val="clear" w:color="auto" w:fill="auto"/>
          </w:tcPr>
          <w:p w:rsidR="00815A5E" w:rsidRPr="007476F8" w:rsidRDefault="00815A5E" w:rsidP="007476F8">
            <w:pPr>
              <w:spacing w:before="24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476F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(1)</w:t>
            </w:r>
          </w:p>
        </w:tc>
      </w:tr>
    </w:tbl>
    <w:p w:rsidR="00815A5E" w:rsidRPr="00815A5E" w:rsidRDefault="00815A5E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де І - струм, що протікає через воду, А;</w:t>
      </w:r>
    </w:p>
    <w:p w:rsidR="00815A5E" w:rsidRPr="00815A5E" w:rsidRDefault="00815A5E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R - опір води, Ом;</w:t>
      </w:r>
    </w:p>
    <w:p w:rsidR="00815A5E" w:rsidRPr="00815A5E" w:rsidRDefault="00815A5E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t - час протікання струму, с.</w:t>
      </w:r>
    </w:p>
    <w:p w:rsidR="005B34FF" w:rsidRPr="00815A5E" w:rsidRDefault="00F26DDC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незмінній напрузі живлення, потужність </w:t>
      </w:r>
      <w:r w:rsidR="00D2340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електродного нагрівача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залежить від площі електродів, відстані між ними, елект</w:t>
      </w:r>
      <w:r w:rsidR="00815A5E">
        <w:rPr>
          <w:rFonts w:ascii="Times New Roman" w:eastAsia="Times New Roman" w:hAnsi="Times New Roman"/>
          <w:sz w:val="28"/>
          <w:szCs w:val="28"/>
          <w:lang w:val="uk-UA" w:eastAsia="ru-RU"/>
        </w:rPr>
        <w:t>ричної провідності і числа фаз.</w:t>
      </w:r>
    </w:p>
    <w:p w:rsidR="00F26DDC" w:rsidRPr="00815A5E" w:rsidRDefault="00F26DDC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Щоб уникнути електролізу й утворенню гримучої суміші електродний водонагрівач працює на змінному струмі. 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Допустима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густота струму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, при цьому,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плоских електродів -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більш 5000 А/м2, а для циліндричних 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B31722">
        <w:rPr>
          <w:rFonts w:ascii="Times New Roman" w:eastAsia="Times New Roman" w:hAnsi="Times New Roman"/>
          <w:sz w:val="28"/>
          <w:szCs w:val="28"/>
          <w:lang w:val="uk-UA" w:eastAsia="ru-RU"/>
        </w:rPr>
        <w:t>до 20000 А/м2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31468" w:rsidRPr="00815A5E" w:rsidRDefault="00F26DDC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Використовуються електроди з нержавіючої сталі, графіту</w:t>
      </w:r>
      <w:r w:rsidR="00815A5E">
        <w:rPr>
          <w:rFonts w:ascii="Times New Roman" w:eastAsia="Times New Roman" w:hAnsi="Times New Roman"/>
          <w:sz w:val="28"/>
          <w:szCs w:val="28"/>
          <w:lang w:val="uk-UA" w:eastAsia="ru-RU"/>
        </w:rPr>
        <w:t>, алюмінію, міді. О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ц</w:t>
      </w:r>
      <w:r w:rsidR="00815A5E">
        <w:rPr>
          <w:rFonts w:ascii="Times New Roman" w:eastAsia="Times New Roman" w:hAnsi="Times New Roman"/>
          <w:sz w:val="28"/>
          <w:szCs w:val="28"/>
          <w:lang w:val="uk-UA" w:eastAsia="ru-RU"/>
        </w:rPr>
        <w:t>инковану сталь не застосовують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 Особливіст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електродних водонагрівачів 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є те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, що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через зміну питомого опору води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в процесі нагрівання</w:t>
      </w:r>
      <w:r w:rsidR="00831468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, їх потужність</w:t>
      </w:r>
      <w:r w:rsidR="005B75D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15A5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збільшується в 3-4 рази.</w:t>
      </w:r>
    </w:p>
    <w:p w:rsidR="00F26DDC" w:rsidRPr="00815A5E" w:rsidRDefault="00F26DDC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роботі електродного водонагрівача 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необхідно вжити захо</w:t>
      </w:r>
      <w:r w:rsidR="00815A5E">
        <w:rPr>
          <w:rFonts w:ascii="Times New Roman" w:eastAsia="Times New Roman" w:hAnsi="Times New Roman"/>
          <w:sz w:val="28"/>
          <w:szCs w:val="28"/>
          <w:lang w:val="uk-UA" w:eastAsia="ru-RU"/>
        </w:rPr>
        <w:t>ди</w:t>
      </w:r>
      <w:r w:rsidR="005B34FF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</w:t>
      </w:r>
      <w:r w:rsidR="005550B5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запобігання враження електричним струмом через можливу появу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на його корпусі небезпечн</w:t>
      </w:r>
      <w:r w:rsidR="005550B5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потенціал</w:t>
      </w:r>
      <w:r w:rsidR="005550B5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815A5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46563" w:rsidRPr="00815A5E" w:rsidRDefault="00546563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Осн</w:t>
      </w:r>
      <w:r w:rsidR="00396AC7">
        <w:rPr>
          <w:rFonts w:ascii="Times New Roman" w:eastAsia="Times New Roman" w:hAnsi="Times New Roman"/>
          <w:sz w:val="28"/>
          <w:szCs w:val="28"/>
          <w:lang w:val="uk-UA" w:eastAsia="ru-RU"/>
        </w:rPr>
        <w:t>овним конструктивним елементом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розробленого в рамках дано</w:t>
      </w:r>
      <w:r w:rsidR="00E12B9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 нагр</w:t>
      </w:r>
      <w:r w:rsidR="0053164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вача </w:t>
      </w:r>
      <w:r w:rsidR="00E12B9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є пластикова пляшка</w:t>
      </w:r>
      <w:r w:rsidR="0053164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об’ємом 1л</w:t>
      </w:r>
      <w:r w:rsidR="00815A5E">
        <w:rPr>
          <w:rFonts w:ascii="Times New Roman" w:eastAsia="Times New Roman" w:hAnsi="Times New Roman"/>
          <w:sz w:val="28"/>
          <w:szCs w:val="28"/>
          <w:lang w:val="uk-UA" w:eastAsia="ru-RU"/>
        </w:rPr>
        <w:t>, у</w:t>
      </w:r>
      <w:r w:rsidR="00E12B9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кр</w:t>
      </w:r>
      <w:r w:rsidR="0053164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396A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шку якої вмонтовано 2 електроди, що </w:t>
      </w:r>
      <w:r w:rsidR="00E12B9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з </w:t>
      </w:r>
      <w:r w:rsidR="00531643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металевих</w:t>
      </w:r>
      <w:r w:rsidR="00E12B9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гвинтів М3</w:t>
      </w:r>
      <w:r w:rsidR="00396A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</w:t>
      </w:r>
      <w:r w:rsidR="00D2340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гайками</w:t>
      </w:r>
      <w:r w:rsidR="00E12B9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 Для подачі електричної напруги з</w:t>
      </w:r>
      <w:r w:rsidR="00396AC7">
        <w:rPr>
          <w:rFonts w:ascii="Times New Roman" w:eastAsia="Times New Roman" w:hAnsi="Times New Roman"/>
          <w:sz w:val="28"/>
          <w:szCs w:val="28"/>
          <w:lang w:val="uk-UA" w:eastAsia="ru-RU"/>
        </w:rPr>
        <w:t>і з</w:t>
      </w:r>
      <w:r w:rsidR="00E12B9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овнішнього боку</w:t>
      </w:r>
      <w:r w:rsidR="00D2340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електродів приєднаний мереж</w:t>
      </w:r>
      <w:r w:rsidR="00E12B97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евий шнур.</w:t>
      </w:r>
    </w:p>
    <w:p w:rsidR="00531643" w:rsidRPr="00815A5E" w:rsidRDefault="00E12B97" w:rsidP="00396A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Пляшка заповню</w:t>
      </w:r>
      <w:r w:rsidR="00396AC7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ється звичайною водою об’ємом 5</w:t>
      </w:r>
      <w:r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см</w:t>
      </w:r>
      <w:r w:rsidRPr="00B31722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, щільно закривається, розміщуєтьс</w:t>
      </w:r>
      <w:r w:rsid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вертикально, </w:t>
      </w:r>
      <w:r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пробкою вниз</w:t>
      </w:r>
      <w:r w:rsidR="00B3172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підключається до мер</w:t>
      </w:r>
      <w:r w:rsidR="00396AC7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ежі 220В. Струм, проходячи через</w:t>
      </w:r>
      <w:r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воду між електродами, нагріває її до стану кипіння. Водяний пар, </w:t>
      </w:r>
      <w:r w:rsidR="002E4FAA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стикаючись з внутрішньою поверхнею стінки пляшки</w:t>
      </w:r>
      <w:r w:rsidR="00B3172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E4FAA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віддає тепло, остигає, осідає на ній у вигляді конденсату</w:t>
      </w:r>
      <w:r w:rsidR="005B75D6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96AC7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="00B31722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під д</w:t>
      </w:r>
      <w:r w:rsid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ією сили тяжіння краплями </w:t>
      </w:r>
      <w:r w:rsidR="002E4FAA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стікає вниз на електроди. Відбувається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зростання</w:t>
      </w:r>
      <w:r w:rsidR="002E4FAA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тиску всередині пляшки, кипіння припиняється і</w:t>
      </w:r>
      <w:r w:rsidR="005B75D6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E4FAA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відновлюється при подальшому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спаданні</w:t>
      </w:r>
      <w:r w:rsidR="002E4FAA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тиску.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Отже, </w:t>
      </w:r>
      <w:r w:rsidR="002E4FAA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забезпечується </w:t>
      </w:r>
      <w:r w:rsidR="00531643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саморегулювання т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емпературного режиму в межах 60-</w:t>
      </w:r>
      <w:r w:rsidR="00531643" w:rsidRPr="00B31722">
        <w:rPr>
          <w:rFonts w:ascii="Times New Roman" w:eastAsia="Times New Roman" w:hAnsi="Times New Roman"/>
          <w:sz w:val="28"/>
          <w:szCs w:val="28"/>
          <w:lang w:val="uk-UA" w:eastAsia="ru-RU"/>
        </w:rPr>
        <w:t>70°С.</w:t>
      </w:r>
    </w:p>
    <w:p w:rsidR="00495DEE" w:rsidRPr="00815A5E" w:rsidRDefault="00495DEE" w:rsidP="00B2400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технічн</w:t>
      </w:r>
      <w:r w:rsidR="00B31722">
        <w:rPr>
          <w:rFonts w:ascii="Times New Roman" w:eastAsia="Times New Roman" w:hAnsi="Times New Roman"/>
          <w:sz w:val="28"/>
          <w:szCs w:val="28"/>
          <w:lang w:val="uk-UA" w:eastAsia="ru-RU"/>
        </w:rPr>
        <w:t>і рішення перевірені на створен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му в рамках дослідження макеті електродного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нагрівача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Випробування макету повністю підтвердило працездатність прийнятих технічних рішень і можливість використання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нагрі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вача за призначенням.</w:t>
      </w:r>
    </w:p>
    <w:p w:rsidR="00531643" w:rsidRPr="002477A3" w:rsidRDefault="002477A3" w:rsidP="000509C1">
      <w:pPr>
        <w:spacing w:before="120"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ВИСНОВКИ</w:t>
      </w:r>
    </w:p>
    <w:p w:rsidR="00495DEE" w:rsidRPr="00815A5E" w:rsidRDefault="00531643" w:rsidP="00B2400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 дослідження викона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ні в повному обсязі. Створений у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результаті дослідження електродний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грівач має просту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конструкцію, може бути виготовлений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доступних матеріалів, не потребує складних налаштувань, є безпечним в експлуатації.</w:t>
      </w:r>
      <w:r w:rsidR="00495DE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Дослідження носить прикладний характер та має практичне значення. Його результати можуть бути застосовані при побудові автономних систем опалення невеликих приміщень</w:t>
      </w:r>
      <w:r w:rsidR="00495DE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E2A40" w:rsidRPr="00815A5E">
        <w:rPr>
          <w:lang w:val="uk-UA"/>
        </w:rPr>
        <w:t xml:space="preserve"> </w:t>
      </w:r>
      <w:r w:rsidR="009E2A40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Окремі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="009E2A40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грівачі такої конструкції можна об’єднувати в батареї, використовуючи їх для опалення більш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их </w:t>
      </w:r>
      <w:r w:rsidR="009E2A40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площ.</w:t>
      </w:r>
    </w:p>
    <w:p w:rsidR="00B44585" w:rsidRPr="00815A5E" w:rsidRDefault="00B44585" w:rsidP="000509C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Розроблений у роботі 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грівач має ряд переваг над традиційними ТЕНовими</w:t>
      </w:r>
      <w:r w:rsidR="00B240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відсутність сплесків пусковог</w:t>
      </w:r>
      <w:r w:rsidR="000509C1">
        <w:rPr>
          <w:rFonts w:ascii="Times New Roman" w:eastAsia="Times New Roman" w:hAnsi="Times New Roman"/>
          <w:sz w:val="28"/>
          <w:szCs w:val="28"/>
          <w:lang w:val="uk-UA" w:eastAsia="ru-RU"/>
        </w:rPr>
        <w:t>о струму та паразитних гармонік,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висока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експлуатаційна надійність</w:t>
      </w:r>
      <w:r w:rsidR="000509C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плавний вихід на повну потужність, компактність установки і простота монтажу</w:t>
      </w:r>
      <w:r w:rsidR="005C3DC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C3DCE" w:rsidRPr="00815A5E">
        <w:rPr>
          <w:lang w:val="uk-UA"/>
        </w:rPr>
        <w:t xml:space="preserve"> </w:t>
      </w:r>
      <w:r w:rsidR="005C3DCE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високий коефіцієнт перетворення енергії тощо.</w:t>
      </w:r>
    </w:p>
    <w:p w:rsidR="000509C1" w:rsidRPr="000509C1" w:rsidRDefault="00495DEE" w:rsidP="000509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Новизна дослідження поляга</w:t>
      </w:r>
      <w:r w:rsidR="00B44585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подальшому розвитку технології опалення приміщень ш</w:t>
      </w:r>
      <w:r w:rsidR="000509C1">
        <w:rPr>
          <w:rFonts w:ascii="Times New Roman" w:eastAsia="Times New Roman" w:hAnsi="Times New Roman"/>
          <w:sz w:val="28"/>
          <w:szCs w:val="28"/>
          <w:lang w:val="uk-UA" w:eastAsia="ru-RU"/>
        </w:rPr>
        <w:t>ляхом застосування автономних ел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ектродних </w:t>
      </w:r>
      <w:r w:rsidR="000509C1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грівачів</w:t>
      </w:r>
      <w:r w:rsidR="009E2A40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, виготовлених з пластикових пляшок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12B97" w:rsidRPr="00815A5E" w:rsidRDefault="00495DEE" w:rsidP="000509C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Особистий вклад автора полягає</w:t>
      </w:r>
      <w:r w:rsidR="005B75D6"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створенні конструкції такого </w:t>
      </w:r>
      <w:r w:rsidR="000509C1">
        <w:rPr>
          <w:rFonts w:ascii="Times New Roman" w:eastAsia="Times New Roman" w:hAnsi="Times New Roman"/>
          <w:sz w:val="28"/>
          <w:szCs w:val="28"/>
          <w:lang w:val="uk-UA" w:eastAsia="ru-RU"/>
        </w:rPr>
        <w:t>наг</w:t>
      </w: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рівача, виготовленні макету та його випробуванні.</w:t>
      </w:r>
    </w:p>
    <w:p w:rsidR="005D77B1" w:rsidRPr="00815A5E" w:rsidRDefault="005D77B1" w:rsidP="00B31722">
      <w:pPr>
        <w:spacing w:before="120"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A5E">
        <w:rPr>
          <w:rFonts w:ascii="Times New Roman" w:eastAsia="Times New Roman" w:hAnsi="Times New Roman"/>
          <w:sz w:val="28"/>
          <w:szCs w:val="28"/>
          <w:lang w:val="uk-UA" w:eastAsia="ru-RU"/>
        </w:rPr>
        <w:t>СПИСОК ВИКОРИСТАНИХ ДЖЕРЕЛ</w:t>
      </w:r>
    </w:p>
    <w:p w:rsidR="00396AC7" w:rsidRDefault="00396AC7" w:rsidP="002477A3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F26DDC">
        <w:rPr>
          <w:rFonts w:ascii="Times New Roman" w:hAnsi="Times New Roman"/>
          <w:sz w:val="28"/>
          <w:szCs w:val="28"/>
          <w:lang w:val="uk-UA"/>
        </w:rPr>
        <w:t>Таврійський державний агротехнологічний університет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26DDC">
        <w:rPr>
          <w:rFonts w:ascii="Times New Roman" w:hAnsi="Times New Roman"/>
          <w:sz w:val="28"/>
          <w:szCs w:val="28"/>
          <w:lang w:val="uk-UA"/>
        </w:rPr>
        <w:t>МЕТОДИЧНІ ВКАЗІВКИ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DDC">
        <w:rPr>
          <w:rFonts w:ascii="Times New Roman" w:hAnsi="Times New Roman"/>
          <w:sz w:val="28"/>
          <w:szCs w:val="28"/>
          <w:lang w:val="uk-UA"/>
        </w:rPr>
        <w:t>до лабораторних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DDC">
        <w:rPr>
          <w:rFonts w:ascii="Times New Roman" w:hAnsi="Times New Roman"/>
          <w:sz w:val="28"/>
          <w:szCs w:val="28"/>
          <w:lang w:val="uk-UA"/>
        </w:rPr>
        <w:t>з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9C1">
        <w:rPr>
          <w:rFonts w:ascii="Times New Roman" w:hAnsi="Times New Roman"/>
          <w:sz w:val="28"/>
          <w:szCs w:val="28"/>
          <w:lang w:val="uk-UA"/>
        </w:rPr>
        <w:t>«</w:t>
      </w:r>
      <w:r w:rsidRPr="00F26DDC">
        <w:rPr>
          <w:rFonts w:ascii="Times New Roman" w:hAnsi="Times New Roman"/>
          <w:sz w:val="28"/>
          <w:szCs w:val="28"/>
          <w:lang w:val="uk-UA"/>
        </w:rPr>
        <w:t>Електротехнології</w:t>
      </w:r>
      <w:r w:rsidR="000509C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26DDC">
        <w:rPr>
          <w:rFonts w:ascii="Times New Roman" w:hAnsi="Times New Roman"/>
          <w:sz w:val="28"/>
          <w:szCs w:val="28"/>
          <w:lang w:val="uk-UA"/>
        </w:rPr>
        <w:t>для студентів 4 курсу напряму «Енергетика та електротехнічні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DDC">
        <w:rPr>
          <w:rFonts w:ascii="Times New Roman" w:hAnsi="Times New Roman"/>
          <w:sz w:val="28"/>
          <w:szCs w:val="28"/>
          <w:lang w:val="uk-UA"/>
        </w:rPr>
        <w:t>системи в агропромисловому комплексі» ОКР «Бакалавр»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DDC">
        <w:rPr>
          <w:rFonts w:ascii="Times New Roman" w:hAnsi="Times New Roman"/>
          <w:sz w:val="28"/>
          <w:szCs w:val="28"/>
          <w:lang w:val="uk-UA"/>
        </w:rPr>
        <w:t>Частина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DDC">
        <w:rPr>
          <w:rFonts w:ascii="Times New Roman" w:hAnsi="Times New Roman"/>
          <w:sz w:val="28"/>
          <w:szCs w:val="28"/>
          <w:lang w:val="uk-UA"/>
        </w:rPr>
        <w:t>Мелітополь, 2010</w:t>
      </w:r>
      <w:r>
        <w:rPr>
          <w:rFonts w:ascii="Times New Roman" w:hAnsi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31722" w:rsidRDefault="00661E69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396AC7" w:rsidRPr="001761E7"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val="uk-UA" w:eastAsia="ru-RU"/>
          </w:rPr>
          <w:t>https://studfile.net/preview/9886483/page:3/</w:t>
        </w:r>
      </w:hyperlink>
    </w:p>
    <w:p w:rsidR="00396AC7" w:rsidRDefault="00396AC7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r w:rsidRPr="00F26DDC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дата звернення</w:t>
      </w:r>
      <w:r w:rsidRPr="00F26DDC">
        <w:rPr>
          <w:rFonts w:ascii="Times New Roman" w:hAnsi="Times New Roman"/>
          <w:sz w:val="28"/>
          <w:szCs w:val="28"/>
          <w:lang w:val="uk-UA"/>
        </w:rPr>
        <w:t xml:space="preserve"> 14/02/2023)</w:t>
      </w:r>
    </w:p>
    <w:p w:rsidR="00396AC7" w:rsidRPr="001761E7" w:rsidRDefault="00396AC7" w:rsidP="002477A3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8E7637">
        <w:rPr>
          <w:rFonts w:ascii="Times New Roman" w:hAnsi="Times New Roman"/>
          <w:sz w:val="28"/>
          <w:szCs w:val="28"/>
          <w:lang w:val="uk-UA"/>
        </w:rPr>
        <w:t>Електродні електронагрівачі.</w:t>
      </w:r>
      <w:r w:rsidRPr="008E7637">
        <w:t xml:space="preserve"> </w:t>
      </w:r>
      <w:r w:rsidRPr="008E7637">
        <w:rPr>
          <w:rFonts w:ascii="Times New Roman" w:hAnsi="Times New Roman"/>
          <w:sz w:val="28"/>
          <w:szCs w:val="28"/>
          <w:lang w:val="uk-UA"/>
        </w:rPr>
        <w:t>Науково-дослідний інститут екології та альтернативної енергетики Університету “УКРАЇНА”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7637">
        <w:rPr>
          <w:rFonts w:ascii="Times New Roman" w:hAnsi="Times New Roman"/>
          <w:sz w:val="28"/>
          <w:szCs w:val="28"/>
          <w:lang w:val="uk-UA"/>
        </w:rPr>
        <w:t>//URL:</w:t>
      </w:r>
    </w:p>
    <w:p w:rsidR="00396AC7" w:rsidRPr="001761E7" w:rsidRDefault="00661E69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hyperlink r:id="rId10" w:history="1">
        <w:r w:rsidR="00396AC7" w:rsidRPr="001761E7">
          <w:rPr>
            <w:rStyle w:val="a3"/>
            <w:rFonts w:ascii="Times New Roman" w:hAnsi="Times New Roman"/>
            <w:color w:val="0070C0"/>
            <w:sz w:val="28"/>
            <w:szCs w:val="28"/>
            <w:lang w:val="uk-UA"/>
          </w:rPr>
          <w:t>https://ieae.uu.edu.ua/alternativna-energetika/elektrodni-elektronagrivachi/</w:t>
        </w:r>
      </w:hyperlink>
    </w:p>
    <w:p w:rsidR="00396AC7" w:rsidRPr="008E7637" w:rsidRDefault="00396AC7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r w:rsidRPr="008E7637">
        <w:rPr>
          <w:rFonts w:ascii="Times New Roman" w:hAnsi="Times New Roman"/>
          <w:sz w:val="28"/>
          <w:szCs w:val="28"/>
          <w:lang w:val="uk-UA"/>
        </w:rPr>
        <w:t>(дата звернення 14/02/2023)</w:t>
      </w:r>
    </w:p>
    <w:p w:rsidR="00396AC7" w:rsidRDefault="00396AC7" w:rsidP="002477A3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D511A">
        <w:rPr>
          <w:rFonts w:ascii="Times New Roman" w:hAnsi="Times New Roman"/>
          <w:sz w:val="28"/>
          <w:szCs w:val="28"/>
          <w:lang w:val="uk-UA"/>
        </w:rPr>
        <w:t>Вода: електропровідність і теплопровідність. Одиниці вимірювання електропровідності води</w:t>
      </w:r>
      <w:r>
        <w:rPr>
          <w:rFonts w:ascii="Times New Roman" w:hAnsi="Times New Roman"/>
          <w:sz w:val="28"/>
          <w:szCs w:val="28"/>
          <w:lang w:val="uk-UA"/>
        </w:rPr>
        <w:t>. Всі на урок. //URL:</w:t>
      </w:r>
    </w:p>
    <w:p w:rsidR="00396AC7" w:rsidRPr="001761E7" w:rsidRDefault="00661E69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396AC7" w:rsidRPr="001761E7">
          <w:rPr>
            <w:rStyle w:val="a3"/>
            <w:rFonts w:ascii="Times New Roman" w:hAnsi="Times New Roman"/>
            <w:color w:val="0070C0"/>
            <w:sz w:val="28"/>
            <w:szCs w:val="28"/>
            <w:lang w:val="uk-UA"/>
          </w:rPr>
          <w:t>https://yrok.pp.ua/serednya-osvta/8861-voda-elektroprovdnst-teploprovdnst-odinic-vimryuvannya-elektroprovdnost-vodi.html</w:t>
        </w:r>
      </w:hyperlink>
    </w:p>
    <w:p w:rsidR="00396AC7" w:rsidRPr="007D511A" w:rsidRDefault="00396AC7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(дата звернення 15.02.2023)</w:t>
      </w:r>
    </w:p>
    <w:p w:rsidR="00396AC7" w:rsidRDefault="00396AC7" w:rsidP="002477A3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D511A">
        <w:rPr>
          <w:rFonts w:ascii="Times New Roman" w:hAnsi="Times New Roman"/>
          <w:sz w:val="28"/>
          <w:szCs w:val="28"/>
          <w:lang w:val="uk-UA"/>
        </w:rPr>
        <w:t>Электрический обогреватель из пластиковой бутылки.</w:t>
      </w:r>
      <w:r w:rsidRPr="007D511A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</w:t>
      </w:r>
      <w:r w:rsidRPr="007D511A">
        <w:rPr>
          <w:rFonts w:ascii="Times New Roman" w:hAnsi="Times New Roman"/>
          <w:sz w:val="28"/>
          <w:szCs w:val="28"/>
          <w:lang w:val="uk-UA"/>
        </w:rPr>
        <w:t>URL:</w:t>
      </w:r>
    </w:p>
    <w:p w:rsidR="00396AC7" w:rsidRPr="005F6DB8" w:rsidRDefault="00661E69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396AC7" w:rsidRPr="005F6DB8">
          <w:rPr>
            <w:rStyle w:val="a3"/>
            <w:rFonts w:ascii="Times New Roman" w:hAnsi="Times New Roman"/>
            <w:color w:val="0070C0"/>
            <w:sz w:val="28"/>
            <w:szCs w:val="28"/>
            <w:lang w:val="uk-UA"/>
          </w:rPr>
          <w:t>https://www.youtube.com/watch?v=t-q-3KcjvAw</w:t>
        </w:r>
      </w:hyperlink>
    </w:p>
    <w:p w:rsidR="00396AC7" w:rsidRPr="007D511A" w:rsidRDefault="00396AC7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r w:rsidRPr="007D511A">
        <w:rPr>
          <w:rFonts w:ascii="Times New Roman" w:hAnsi="Times New Roman"/>
          <w:sz w:val="28"/>
          <w:szCs w:val="28"/>
          <w:lang w:val="uk-UA"/>
        </w:rPr>
        <w:t>(дата звернення 15.02.2023)</w:t>
      </w:r>
    </w:p>
    <w:p w:rsidR="00396AC7" w:rsidRDefault="00396AC7" w:rsidP="002477A3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81A95">
        <w:rPr>
          <w:rFonts w:ascii="Times New Roman" w:hAnsi="Times New Roman"/>
          <w:sz w:val="28"/>
          <w:szCs w:val="28"/>
          <w:lang w:val="uk-UA"/>
        </w:rPr>
        <w:lastRenderedPageBreak/>
        <w:t>Обогреватель из пластиковой бутылки, новейшее изобретение человечества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1A95">
        <w:rPr>
          <w:rFonts w:ascii="Times New Roman" w:hAnsi="Times New Roman"/>
          <w:sz w:val="28"/>
          <w:szCs w:val="28"/>
          <w:lang w:val="uk-UA"/>
        </w:rPr>
        <w:t>//URL:</w:t>
      </w:r>
    </w:p>
    <w:p w:rsidR="00396AC7" w:rsidRPr="005F6DB8" w:rsidRDefault="00661E69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396AC7" w:rsidRPr="005F6DB8">
          <w:rPr>
            <w:rStyle w:val="a3"/>
            <w:rFonts w:ascii="Times New Roman" w:hAnsi="Times New Roman"/>
            <w:color w:val="0070C0"/>
            <w:sz w:val="28"/>
            <w:szCs w:val="28"/>
            <w:lang w:val="uk-UA"/>
          </w:rPr>
          <w:t>https://www.youtube.com/watch?v=8uYgaAvfxC4</w:t>
        </w:r>
      </w:hyperlink>
    </w:p>
    <w:p w:rsidR="00396AC7" w:rsidRDefault="00396AC7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r w:rsidRPr="00581A95">
        <w:rPr>
          <w:rFonts w:ascii="Times New Roman" w:hAnsi="Times New Roman"/>
          <w:sz w:val="28"/>
          <w:szCs w:val="28"/>
          <w:lang w:val="uk-UA"/>
        </w:rPr>
        <w:t>(дата звернення 15.02.2023)</w:t>
      </w:r>
    </w:p>
    <w:p w:rsidR="00396AC7" w:rsidRDefault="00396AC7" w:rsidP="002477A3">
      <w:pPr>
        <w:pStyle w:val="a4"/>
        <w:numPr>
          <w:ilvl w:val="0"/>
          <w:numId w:val="1"/>
        </w:numPr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Кириченко О. С. Електронагрів і електротехнології. Курс лекцій  </w:t>
      </w:r>
      <w:r w:rsidRPr="000625F1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0625F1">
        <w:rPr>
          <w:rFonts w:ascii="Times New Roman" w:hAnsi="Times New Roman"/>
          <w:sz w:val="28"/>
          <w:szCs w:val="28"/>
        </w:rPr>
        <w:t>:</w:t>
      </w:r>
    </w:p>
    <w:p w:rsidR="00396AC7" w:rsidRPr="0081220A" w:rsidRDefault="00396AC7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r w:rsidRPr="00871641">
        <w:rPr>
          <w:rFonts w:ascii="Times New Roman" w:hAnsi="Times New Roman"/>
          <w:color w:val="0070C0"/>
          <w:sz w:val="28"/>
          <w:szCs w:val="28"/>
          <w:lang w:val="uk-UA"/>
        </w:rPr>
        <w:t>https://dspace.mnau.edu.ua/jspui/bitstream/123456789/3126/1/Kirichenko_O.EiE_KL.pdf</w:t>
      </w:r>
    </w:p>
    <w:p w:rsidR="00581A95" w:rsidRPr="00815A5E" w:rsidRDefault="00396AC7" w:rsidP="002477A3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(дата звернення 2</w:t>
      </w:r>
      <w:r w:rsidRPr="00581A95">
        <w:rPr>
          <w:rFonts w:ascii="Times New Roman" w:hAnsi="Times New Roman"/>
          <w:sz w:val="28"/>
          <w:szCs w:val="28"/>
          <w:lang w:val="uk-UA"/>
        </w:rPr>
        <w:t>5.02.2023)</w:t>
      </w:r>
    </w:p>
    <w:sectPr w:rsidR="00581A95" w:rsidRPr="00815A5E" w:rsidSect="00C561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69" w:rsidRDefault="00661E69" w:rsidP="00FD0E31">
      <w:pPr>
        <w:spacing w:after="0" w:line="240" w:lineRule="auto"/>
      </w:pPr>
      <w:r>
        <w:separator/>
      </w:r>
    </w:p>
  </w:endnote>
  <w:endnote w:type="continuationSeparator" w:id="0">
    <w:p w:rsidR="00661E69" w:rsidRDefault="00661E69" w:rsidP="00FD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1" w:rsidRDefault="00FD0E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1" w:rsidRDefault="00FD0E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1" w:rsidRDefault="00FD0E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69" w:rsidRDefault="00661E69" w:rsidP="00FD0E31">
      <w:pPr>
        <w:spacing w:after="0" w:line="240" w:lineRule="auto"/>
      </w:pPr>
      <w:r>
        <w:separator/>
      </w:r>
    </w:p>
  </w:footnote>
  <w:footnote w:type="continuationSeparator" w:id="0">
    <w:p w:rsidR="00661E69" w:rsidRDefault="00661E69" w:rsidP="00FD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1" w:rsidRDefault="00FD0E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1" w:rsidRDefault="00FD0E3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227CA">
      <w:rPr>
        <w:noProof/>
      </w:rPr>
      <w:t>1</w:t>
    </w:r>
    <w:r>
      <w:fldChar w:fldCharType="end"/>
    </w:r>
  </w:p>
  <w:p w:rsidR="00FD0E31" w:rsidRDefault="00FD0E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1" w:rsidRDefault="00FD0E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17C"/>
    <w:multiLevelType w:val="hybridMultilevel"/>
    <w:tmpl w:val="96305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2A028F"/>
    <w:multiLevelType w:val="hybridMultilevel"/>
    <w:tmpl w:val="B5FC1A52"/>
    <w:lvl w:ilvl="0" w:tplc="683C5D54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354B297C"/>
    <w:multiLevelType w:val="hybridMultilevel"/>
    <w:tmpl w:val="F8161E26"/>
    <w:lvl w:ilvl="0" w:tplc="F2043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79E"/>
    <w:rsid w:val="00017886"/>
    <w:rsid w:val="000509C1"/>
    <w:rsid w:val="00061436"/>
    <w:rsid w:val="000A7D18"/>
    <w:rsid w:val="0010768F"/>
    <w:rsid w:val="001E32EA"/>
    <w:rsid w:val="002048A1"/>
    <w:rsid w:val="0020679E"/>
    <w:rsid w:val="002477A3"/>
    <w:rsid w:val="002A7312"/>
    <w:rsid w:val="002E4FAA"/>
    <w:rsid w:val="00391A5B"/>
    <w:rsid w:val="00396AC7"/>
    <w:rsid w:val="003C6A4B"/>
    <w:rsid w:val="00495DEE"/>
    <w:rsid w:val="004C525C"/>
    <w:rsid w:val="004F5725"/>
    <w:rsid w:val="005216EF"/>
    <w:rsid w:val="00531643"/>
    <w:rsid w:val="00546563"/>
    <w:rsid w:val="005550B5"/>
    <w:rsid w:val="00581A95"/>
    <w:rsid w:val="0058695E"/>
    <w:rsid w:val="005B34FF"/>
    <w:rsid w:val="005B75D6"/>
    <w:rsid w:val="005B788F"/>
    <w:rsid w:val="005C3DCE"/>
    <w:rsid w:val="005D77B1"/>
    <w:rsid w:val="005F7C2F"/>
    <w:rsid w:val="00661E69"/>
    <w:rsid w:val="00704967"/>
    <w:rsid w:val="007476F8"/>
    <w:rsid w:val="007D511A"/>
    <w:rsid w:val="00815A5E"/>
    <w:rsid w:val="00831468"/>
    <w:rsid w:val="008A3DA4"/>
    <w:rsid w:val="008E7637"/>
    <w:rsid w:val="009E2A40"/>
    <w:rsid w:val="00A55325"/>
    <w:rsid w:val="00B24004"/>
    <w:rsid w:val="00B31722"/>
    <w:rsid w:val="00B44585"/>
    <w:rsid w:val="00BD73F5"/>
    <w:rsid w:val="00C227CA"/>
    <w:rsid w:val="00C56153"/>
    <w:rsid w:val="00C825C4"/>
    <w:rsid w:val="00D1631C"/>
    <w:rsid w:val="00D23406"/>
    <w:rsid w:val="00D82A63"/>
    <w:rsid w:val="00DD6ECD"/>
    <w:rsid w:val="00DF55AE"/>
    <w:rsid w:val="00E12B97"/>
    <w:rsid w:val="00E614E3"/>
    <w:rsid w:val="00F26DDC"/>
    <w:rsid w:val="00FD0E3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DA3F"/>
  <w15:chartTrackingRefBased/>
  <w15:docId w15:val="{5B03F7ED-BA83-44F0-83E5-3B0946E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D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0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0E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D0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D0E3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15A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8uYgaAvfxC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-q-3KcjvA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rok.pp.ua/serednya-osvta/8861-voda-elektroprovdnst-teploprovdnst-odinic-vimryuvannya-elektroprovdnost-vodi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eae.uu.edu.ua/alternativna-energetika/elektrodni-elektronagrivachi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9886483/page: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9A1F-631F-47F6-B244-5BDD88DC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7312</CharactersWithSpaces>
  <SharedDoc>false</SharedDoc>
  <HLinks>
    <vt:vector size="30" baseType="variant">
      <vt:variant>
        <vt:i4>2687073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https://www.youtube.com/watch?v=8uYgaAvfxC4</vt:lpwstr>
      </vt:variant>
      <vt:variant>
        <vt:lpwstr/>
      </vt:variant>
      <vt:variant>
        <vt:i4>4128876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https://www.youtube.com/watch?v=t-q-3KcjvAw</vt:lpwstr>
      </vt:variant>
      <vt:variant>
        <vt:lpwstr/>
      </vt:variant>
      <vt:variant>
        <vt:i4>1179670</vt:i4>
      </vt:variant>
      <vt:variant>
        <vt:i4>6</vt:i4>
      </vt:variant>
      <vt:variant>
        <vt:i4>0</vt:i4>
      </vt:variant>
      <vt:variant>
        <vt:i4>5</vt:i4>
      </vt:variant>
      <vt:variant>
        <vt:lpwstr>https://yrok.pp.ua/serednya-osvta/8861-voda-elektroprovdnst-teploprovdnst-odinic-vimryuvannya-elektroprovdnost-vodi.html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https://ieae.uu.edu.ua/alternativna-energetika/elektrodni-elektronagrivachi/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https://studfile.net/preview/9886483/page:3/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cp:lastModifiedBy>Пользователь Windows</cp:lastModifiedBy>
  <cp:revision>4</cp:revision>
  <dcterms:created xsi:type="dcterms:W3CDTF">2023-04-05T06:49:00Z</dcterms:created>
  <dcterms:modified xsi:type="dcterms:W3CDTF">2023-04-06T14:55:00Z</dcterms:modified>
</cp:coreProperties>
</file>