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ED" w:rsidRPr="00DF6FCB" w:rsidRDefault="00A857ED" w:rsidP="00DF6FCB">
      <w:pPr>
        <w:tabs>
          <w:tab w:val="left" w:pos="9356"/>
        </w:tabs>
        <w:spacing w:after="0" w:line="360" w:lineRule="auto"/>
        <w:ind w:right="-284"/>
        <w:jc w:val="center"/>
        <w:rPr>
          <w:rFonts w:ascii="Times New Roman" w:hAnsi="Times New Roman" w:cs="Times New Roman"/>
          <w:b/>
          <w:sz w:val="28"/>
          <w:szCs w:val="28"/>
          <w:lang w:val="uk-UA"/>
        </w:rPr>
      </w:pPr>
      <w:r w:rsidRPr="00DF6FCB">
        <w:rPr>
          <w:rFonts w:ascii="Times New Roman" w:eastAsia="Times New Roman" w:hAnsi="Times New Roman" w:cs="Times New Roman"/>
          <w:b/>
          <w:bCs/>
          <w:sz w:val="28"/>
          <w:szCs w:val="28"/>
          <w:lang w:eastAsia="uk-UA"/>
        </w:rPr>
        <w:t>C/2022 E3 (ZTF)</w:t>
      </w:r>
      <w:r w:rsidRPr="00DF6FCB">
        <w:rPr>
          <w:rFonts w:ascii="Times New Roman" w:eastAsia="Times New Roman" w:hAnsi="Times New Roman" w:cs="Times New Roman"/>
          <w:b/>
          <w:sz w:val="28"/>
          <w:szCs w:val="28"/>
          <w:lang w:eastAsia="uk-UA"/>
        </w:rPr>
        <w:t xml:space="preserve"> — </w:t>
      </w:r>
      <w:hyperlink r:id="rId6" w:tooltip="Довгоперіодична комета" w:history="1">
        <w:proofErr w:type="spellStart"/>
        <w:r w:rsidRPr="00DF6FCB">
          <w:rPr>
            <w:rFonts w:ascii="Times New Roman" w:eastAsia="Times New Roman" w:hAnsi="Times New Roman" w:cs="Times New Roman"/>
            <w:b/>
            <w:sz w:val="28"/>
            <w:szCs w:val="28"/>
            <w:lang w:eastAsia="uk-UA"/>
          </w:rPr>
          <w:t>довгоперіодична</w:t>
        </w:r>
        <w:proofErr w:type="spellEnd"/>
        <w:r w:rsidRPr="00DF6FCB">
          <w:rPr>
            <w:rFonts w:ascii="Times New Roman" w:eastAsia="Times New Roman" w:hAnsi="Times New Roman" w:cs="Times New Roman"/>
            <w:b/>
            <w:sz w:val="28"/>
            <w:szCs w:val="28"/>
            <w:lang w:eastAsia="uk-UA"/>
          </w:rPr>
          <w:t xml:space="preserve"> комета</w:t>
        </w:r>
      </w:hyperlink>
      <w:r w:rsidRPr="00DF6FCB">
        <w:rPr>
          <w:rFonts w:ascii="Times New Roman" w:eastAsia="Times New Roman" w:hAnsi="Times New Roman" w:cs="Times New Roman"/>
          <w:b/>
          <w:sz w:val="28"/>
          <w:szCs w:val="28"/>
          <w:lang w:eastAsia="uk-UA"/>
        </w:rPr>
        <w:t xml:space="preserve"> з </w:t>
      </w:r>
      <w:hyperlink r:id="rId7" w:tooltip="Хмара Оорта" w:history="1">
        <w:r w:rsidRPr="00DF6FCB">
          <w:rPr>
            <w:rFonts w:ascii="Times New Roman" w:eastAsia="Times New Roman" w:hAnsi="Times New Roman" w:cs="Times New Roman"/>
            <w:b/>
            <w:sz w:val="28"/>
            <w:szCs w:val="28"/>
            <w:lang w:eastAsia="uk-UA"/>
          </w:rPr>
          <w:t xml:space="preserve">хмари </w:t>
        </w:r>
        <w:proofErr w:type="spellStart"/>
        <w:r w:rsidRPr="00DF6FCB">
          <w:rPr>
            <w:rFonts w:ascii="Times New Roman" w:eastAsia="Times New Roman" w:hAnsi="Times New Roman" w:cs="Times New Roman"/>
            <w:b/>
            <w:sz w:val="28"/>
            <w:szCs w:val="28"/>
            <w:lang w:eastAsia="uk-UA"/>
          </w:rPr>
          <w:t>Оорта</w:t>
        </w:r>
        <w:proofErr w:type="spellEnd"/>
      </w:hyperlink>
      <w:r w:rsidRPr="00DF6FCB">
        <w:rPr>
          <w:rFonts w:ascii="Times New Roman" w:hAnsi="Times New Roman" w:cs="Times New Roman"/>
          <w:b/>
          <w:sz w:val="28"/>
          <w:szCs w:val="28"/>
          <w:lang w:val="uk-UA"/>
        </w:rPr>
        <w:t xml:space="preserve">  </w:t>
      </w:r>
    </w:p>
    <w:p w:rsidR="00A857ED" w:rsidRPr="0016430B" w:rsidRDefault="00A857ED" w:rsidP="00DF6FCB">
      <w:pPr>
        <w:spacing w:after="0" w:line="360" w:lineRule="auto"/>
        <w:jc w:val="center"/>
        <w:rPr>
          <w:rFonts w:ascii="Times New Roman" w:hAnsi="Times New Roman" w:cs="Times New Roman"/>
          <w:sz w:val="28"/>
          <w:szCs w:val="28"/>
          <w:lang w:val="uk-UA"/>
        </w:rPr>
      </w:pPr>
      <w:r w:rsidRPr="0016430B">
        <w:rPr>
          <w:rFonts w:ascii="Times New Roman" w:hAnsi="Times New Roman" w:cs="Times New Roman"/>
          <w:noProof/>
          <w:sz w:val="28"/>
          <w:szCs w:val="28"/>
          <w:lang w:val="uk-UA"/>
        </w:rPr>
        <w:t>Забуга Анастасія</w:t>
      </w:r>
      <w:r w:rsidRPr="0016430B">
        <w:rPr>
          <w:rFonts w:ascii="Times New Roman" w:hAnsi="Times New Roman" w:cs="Times New Roman"/>
          <w:sz w:val="28"/>
          <w:szCs w:val="28"/>
          <w:lang w:val="uk-UA"/>
        </w:rPr>
        <w:t xml:space="preserve"> Дмитрівна</w:t>
      </w:r>
    </w:p>
    <w:p w:rsidR="00A857ED" w:rsidRPr="0016430B" w:rsidRDefault="00881A99" w:rsidP="00DF6FCB">
      <w:pPr>
        <w:spacing w:after="0" w:line="360" w:lineRule="auto"/>
        <w:jc w:val="center"/>
        <w:rPr>
          <w:rFonts w:ascii="Times New Roman" w:hAnsi="Times New Roman" w:cs="Times New Roman"/>
          <w:noProof/>
          <w:sz w:val="28"/>
          <w:szCs w:val="28"/>
          <w:lang w:val="uk-UA"/>
        </w:rPr>
      </w:pPr>
      <w:r w:rsidRPr="0016430B">
        <w:rPr>
          <w:rFonts w:ascii="Times New Roman" w:hAnsi="Times New Roman" w:cs="Times New Roman"/>
          <w:noProof/>
          <w:sz w:val="28"/>
          <w:szCs w:val="28"/>
          <w:lang w:val="uk-UA"/>
        </w:rPr>
        <w:t>Конотопський ліцей №10</w:t>
      </w:r>
      <w:r w:rsidR="00A857ED" w:rsidRPr="0016430B">
        <w:rPr>
          <w:rFonts w:ascii="Times New Roman" w:hAnsi="Times New Roman" w:cs="Times New Roman"/>
          <w:noProof/>
          <w:sz w:val="28"/>
          <w:szCs w:val="28"/>
          <w:lang w:val="uk-UA"/>
        </w:rPr>
        <w:t xml:space="preserve"> Конотопськоі міської ради Сумської області, 8 клас</w:t>
      </w:r>
    </w:p>
    <w:p w:rsidR="00A857ED" w:rsidRPr="0016430B" w:rsidRDefault="00A857ED" w:rsidP="00DF6FCB">
      <w:pPr>
        <w:spacing w:after="0" w:line="360" w:lineRule="auto"/>
        <w:jc w:val="center"/>
        <w:rPr>
          <w:rFonts w:ascii="Times New Roman" w:hAnsi="Times New Roman" w:cs="Times New Roman"/>
          <w:noProof/>
          <w:sz w:val="28"/>
          <w:szCs w:val="28"/>
          <w:lang w:val="uk-UA"/>
        </w:rPr>
      </w:pPr>
      <w:r w:rsidRPr="0016430B">
        <w:rPr>
          <w:rFonts w:ascii="Times New Roman" w:hAnsi="Times New Roman" w:cs="Times New Roman"/>
          <w:noProof/>
          <w:sz w:val="28"/>
          <w:szCs w:val="28"/>
          <w:lang w:val="uk-UA"/>
        </w:rPr>
        <w:t>Керівник:Лещенко Надія Петрівна, вчитель математики</w:t>
      </w:r>
    </w:p>
    <w:p w:rsidR="00A857ED" w:rsidRPr="0016430B" w:rsidRDefault="00A857ED" w:rsidP="00DF6FCB">
      <w:pPr>
        <w:spacing w:after="0" w:line="360" w:lineRule="auto"/>
        <w:rPr>
          <w:rFonts w:ascii="Times New Roman" w:hAnsi="Times New Roman" w:cs="Times New Roman"/>
          <w:sz w:val="28"/>
          <w:szCs w:val="28"/>
          <w:lang w:val="uk-UA"/>
        </w:rPr>
      </w:pPr>
      <w:r w:rsidRPr="0016430B">
        <w:rPr>
          <w:rFonts w:ascii="Times New Roman" w:hAnsi="Times New Roman" w:cs="Times New Roman"/>
          <w:sz w:val="28"/>
          <w:szCs w:val="28"/>
          <w:lang w:val="uk-UA"/>
        </w:rPr>
        <w:t xml:space="preserve">Актуальність теми: </w:t>
      </w:r>
    </w:p>
    <w:p w:rsidR="00A857ED" w:rsidRPr="0016430B" w:rsidRDefault="00A857ED" w:rsidP="00DF6FCB">
      <w:pPr>
        <w:spacing w:after="0" w:line="360" w:lineRule="auto"/>
        <w:jc w:val="both"/>
        <w:rPr>
          <w:rFonts w:ascii="Times New Roman" w:hAnsi="Times New Roman" w:cs="Times New Roman"/>
          <w:sz w:val="28"/>
          <w:szCs w:val="28"/>
          <w:lang w:val="uk-UA"/>
        </w:rPr>
      </w:pPr>
      <w:r w:rsidRPr="0016430B">
        <w:rPr>
          <w:rFonts w:ascii="Times New Roman" w:hAnsi="Times New Roman" w:cs="Times New Roman"/>
          <w:sz w:val="28"/>
          <w:szCs w:val="28"/>
          <w:lang w:val="uk-UA"/>
        </w:rPr>
        <w:t xml:space="preserve">          </w:t>
      </w:r>
      <w:r w:rsidRPr="0016430B">
        <w:rPr>
          <w:rFonts w:ascii="Times New Roman" w:hAnsi="Times New Roman" w:cs="Times New Roman"/>
          <w:sz w:val="28"/>
          <w:szCs w:val="28"/>
        </w:rPr>
        <w:t xml:space="preserve">На початку лютого 2023 року до </w:t>
      </w:r>
      <w:proofErr w:type="spellStart"/>
      <w:r w:rsidRPr="0016430B">
        <w:rPr>
          <w:rFonts w:ascii="Times New Roman" w:hAnsi="Times New Roman" w:cs="Times New Roman"/>
          <w:sz w:val="28"/>
          <w:szCs w:val="28"/>
        </w:rPr>
        <w:t>Землі</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наблизи</w:t>
      </w:r>
      <w:proofErr w:type="spellEnd"/>
      <w:r w:rsidRPr="0016430B">
        <w:rPr>
          <w:rFonts w:ascii="Times New Roman" w:hAnsi="Times New Roman" w:cs="Times New Roman"/>
          <w:sz w:val="28"/>
          <w:szCs w:val="28"/>
          <w:lang w:val="uk-UA"/>
        </w:rPr>
        <w:t>ла</w:t>
      </w:r>
      <w:proofErr w:type="spellStart"/>
      <w:r w:rsidRPr="0016430B">
        <w:rPr>
          <w:rFonts w:ascii="Times New Roman" w:hAnsi="Times New Roman" w:cs="Times New Roman"/>
          <w:sz w:val="28"/>
          <w:szCs w:val="28"/>
        </w:rPr>
        <w:t>ся</w:t>
      </w:r>
      <w:proofErr w:type="spellEnd"/>
      <w:r w:rsidRPr="0016430B">
        <w:rPr>
          <w:rFonts w:ascii="Times New Roman" w:hAnsi="Times New Roman" w:cs="Times New Roman"/>
          <w:sz w:val="28"/>
          <w:szCs w:val="28"/>
        </w:rPr>
        <w:t xml:space="preserve"> </w:t>
      </w:r>
      <w:proofErr w:type="spellStart"/>
      <w:proofErr w:type="gramStart"/>
      <w:r w:rsidRPr="0016430B">
        <w:rPr>
          <w:rFonts w:ascii="Times New Roman" w:hAnsi="Times New Roman" w:cs="Times New Roman"/>
          <w:sz w:val="28"/>
          <w:szCs w:val="28"/>
        </w:rPr>
        <w:t>р</w:t>
      </w:r>
      <w:proofErr w:type="gramEnd"/>
      <w:r w:rsidRPr="0016430B">
        <w:rPr>
          <w:rFonts w:ascii="Times New Roman" w:hAnsi="Times New Roman" w:cs="Times New Roman"/>
          <w:sz w:val="28"/>
          <w:szCs w:val="28"/>
        </w:rPr>
        <w:t>ідкісна</w:t>
      </w:r>
      <w:proofErr w:type="spellEnd"/>
      <w:r w:rsidRPr="0016430B">
        <w:rPr>
          <w:rFonts w:ascii="Times New Roman" w:hAnsi="Times New Roman" w:cs="Times New Roman"/>
          <w:sz w:val="28"/>
          <w:szCs w:val="28"/>
        </w:rPr>
        <w:t xml:space="preserve"> комета, яка </w:t>
      </w:r>
      <w:proofErr w:type="spellStart"/>
      <w:r w:rsidRPr="0016430B">
        <w:rPr>
          <w:rFonts w:ascii="Times New Roman" w:hAnsi="Times New Roman" w:cs="Times New Roman"/>
          <w:sz w:val="28"/>
          <w:szCs w:val="28"/>
        </w:rPr>
        <w:t>останній</w:t>
      </w:r>
      <w:proofErr w:type="spellEnd"/>
      <w:r w:rsidRPr="0016430B">
        <w:rPr>
          <w:rFonts w:ascii="Times New Roman" w:hAnsi="Times New Roman" w:cs="Times New Roman"/>
          <w:sz w:val="28"/>
          <w:szCs w:val="28"/>
        </w:rPr>
        <w:t xml:space="preserve"> раз </w:t>
      </w:r>
      <w:proofErr w:type="spellStart"/>
      <w:r w:rsidRPr="0016430B">
        <w:rPr>
          <w:rFonts w:ascii="Times New Roman" w:hAnsi="Times New Roman" w:cs="Times New Roman"/>
          <w:sz w:val="28"/>
          <w:szCs w:val="28"/>
        </w:rPr>
        <w:t>пролітала</w:t>
      </w:r>
      <w:proofErr w:type="spellEnd"/>
      <w:r w:rsidRPr="0016430B">
        <w:rPr>
          <w:rFonts w:ascii="Times New Roman" w:hAnsi="Times New Roman" w:cs="Times New Roman"/>
          <w:sz w:val="28"/>
          <w:szCs w:val="28"/>
        </w:rPr>
        <w:t xml:space="preserve"> 50000 </w:t>
      </w:r>
      <w:proofErr w:type="spellStart"/>
      <w:r w:rsidRPr="0016430B">
        <w:rPr>
          <w:rFonts w:ascii="Times New Roman" w:hAnsi="Times New Roman" w:cs="Times New Roman"/>
          <w:sz w:val="28"/>
          <w:szCs w:val="28"/>
        </w:rPr>
        <w:t>років</w:t>
      </w:r>
      <w:proofErr w:type="spellEnd"/>
      <w:r w:rsidRPr="0016430B">
        <w:rPr>
          <w:rFonts w:ascii="Times New Roman" w:hAnsi="Times New Roman" w:cs="Times New Roman"/>
          <w:sz w:val="28"/>
          <w:szCs w:val="28"/>
        </w:rPr>
        <w:t xml:space="preserve"> тому</w:t>
      </w:r>
      <w:r w:rsidRPr="0016430B">
        <w:rPr>
          <w:rFonts w:ascii="Times New Roman" w:hAnsi="Times New Roman" w:cs="Times New Roman"/>
          <w:sz w:val="28"/>
          <w:szCs w:val="28"/>
          <w:shd w:val="clear" w:color="auto" w:fill="FFFFFF"/>
          <w:lang w:val="uk-UA"/>
        </w:rPr>
        <w:t xml:space="preserve"> </w:t>
      </w:r>
    </w:p>
    <w:p w:rsidR="00A857ED" w:rsidRPr="0016430B" w:rsidRDefault="00A857ED" w:rsidP="00DF6FCB">
      <w:pPr>
        <w:spacing w:after="0" w:line="360" w:lineRule="auto"/>
        <w:rPr>
          <w:rStyle w:val="a3"/>
          <w:rFonts w:ascii="Times New Roman" w:hAnsi="Times New Roman" w:cs="Times New Roman"/>
          <w:b w:val="0"/>
          <w:sz w:val="28"/>
          <w:szCs w:val="28"/>
          <w:lang w:val="uk-UA"/>
        </w:rPr>
      </w:pPr>
      <w:r w:rsidRPr="0016430B">
        <w:rPr>
          <w:rStyle w:val="a3"/>
          <w:rFonts w:ascii="Times New Roman" w:hAnsi="Times New Roman" w:cs="Times New Roman"/>
          <w:b w:val="0"/>
          <w:sz w:val="28"/>
          <w:szCs w:val="28"/>
          <w:lang w:val="uk-UA"/>
        </w:rPr>
        <w:t>Мета дослідження:</w:t>
      </w:r>
    </w:p>
    <w:p w:rsidR="00A857ED" w:rsidRPr="0016430B" w:rsidRDefault="00A857ED" w:rsidP="00DF6FCB">
      <w:pPr>
        <w:spacing w:after="0" w:line="360" w:lineRule="auto"/>
        <w:jc w:val="both"/>
        <w:rPr>
          <w:rStyle w:val="a3"/>
          <w:rFonts w:ascii="Times New Roman" w:hAnsi="Times New Roman" w:cs="Times New Roman"/>
          <w:b w:val="0"/>
          <w:sz w:val="28"/>
          <w:szCs w:val="28"/>
          <w:lang w:val="uk-UA"/>
        </w:rPr>
      </w:pPr>
      <w:r w:rsidRPr="0016430B">
        <w:rPr>
          <w:rStyle w:val="a3"/>
          <w:rFonts w:ascii="Times New Roman" w:hAnsi="Times New Roman" w:cs="Times New Roman"/>
          <w:b w:val="0"/>
          <w:sz w:val="28"/>
          <w:szCs w:val="28"/>
          <w:lang w:val="uk-UA"/>
        </w:rPr>
        <w:t xml:space="preserve">         </w:t>
      </w:r>
      <w:proofErr w:type="spellStart"/>
      <w:r w:rsidRPr="0016430B">
        <w:rPr>
          <w:rStyle w:val="a3"/>
          <w:rFonts w:ascii="Times New Roman" w:hAnsi="Times New Roman" w:cs="Times New Roman"/>
          <w:b w:val="0"/>
          <w:sz w:val="28"/>
          <w:szCs w:val="28"/>
          <w:lang w:val="uk-UA"/>
        </w:rPr>
        <w:t>З’ясувати,</w:t>
      </w:r>
      <w:r w:rsidRPr="0016430B">
        <w:rPr>
          <w:rFonts w:ascii="Times New Roman" w:hAnsi="Times New Roman" w:cs="Times New Roman"/>
          <w:sz w:val="28"/>
          <w:szCs w:val="28"/>
          <w:lang w:val="uk-UA"/>
        </w:rPr>
        <w:t>звідки</w:t>
      </w:r>
      <w:proofErr w:type="spellEnd"/>
      <w:r w:rsidRPr="0016430B">
        <w:rPr>
          <w:rFonts w:ascii="Times New Roman" w:hAnsi="Times New Roman" w:cs="Times New Roman"/>
          <w:sz w:val="28"/>
          <w:szCs w:val="28"/>
          <w:lang w:val="uk-UA"/>
        </w:rPr>
        <w:t xml:space="preserve"> з’являються ці дивовижні створіння Всесвіту і чи можуть вони бути «винуватцями» зародження життя</w:t>
      </w:r>
    </w:p>
    <w:p w:rsidR="00D23749" w:rsidRPr="0016430B" w:rsidRDefault="00D23749" w:rsidP="00DF6FCB">
      <w:pPr>
        <w:spacing w:after="0" w:line="360" w:lineRule="auto"/>
        <w:ind w:firstLine="426"/>
        <w:jc w:val="both"/>
        <w:rPr>
          <w:rFonts w:ascii="Times New Roman" w:hAnsi="Times New Roman" w:cs="Times New Roman"/>
          <w:sz w:val="28"/>
          <w:szCs w:val="28"/>
        </w:rPr>
      </w:pPr>
      <w:r w:rsidRPr="0016430B">
        <w:rPr>
          <w:rFonts w:ascii="Times New Roman" w:hAnsi="Times New Roman" w:cs="Times New Roman"/>
          <w:sz w:val="28"/>
          <w:szCs w:val="28"/>
        </w:rPr>
        <w:t xml:space="preserve">На початку лютого 2023 року до </w:t>
      </w:r>
      <w:proofErr w:type="spellStart"/>
      <w:r w:rsidRPr="0016430B">
        <w:rPr>
          <w:rFonts w:ascii="Times New Roman" w:hAnsi="Times New Roman" w:cs="Times New Roman"/>
          <w:sz w:val="28"/>
          <w:szCs w:val="28"/>
        </w:rPr>
        <w:t>Землі</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наблизиться</w:t>
      </w:r>
      <w:proofErr w:type="spellEnd"/>
      <w:r w:rsidRPr="0016430B">
        <w:rPr>
          <w:rFonts w:ascii="Times New Roman" w:hAnsi="Times New Roman" w:cs="Times New Roman"/>
          <w:sz w:val="28"/>
          <w:szCs w:val="28"/>
        </w:rPr>
        <w:t xml:space="preserve"> </w:t>
      </w:r>
      <w:proofErr w:type="spellStart"/>
      <w:proofErr w:type="gramStart"/>
      <w:r w:rsidRPr="0016430B">
        <w:rPr>
          <w:rFonts w:ascii="Times New Roman" w:hAnsi="Times New Roman" w:cs="Times New Roman"/>
          <w:sz w:val="28"/>
          <w:szCs w:val="28"/>
        </w:rPr>
        <w:t>р</w:t>
      </w:r>
      <w:proofErr w:type="gramEnd"/>
      <w:r w:rsidRPr="0016430B">
        <w:rPr>
          <w:rFonts w:ascii="Times New Roman" w:hAnsi="Times New Roman" w:cs="Times New Roman"/>
          <w:sz w:val="28"/>
          <w:szCs w:val="28"/>
        </w:rPr>
        <w:t>ідкісна</w:t>
      </w:r>
      <w:proofErr w:type="spellEnd"/>
      <w:r w:rsidRPr="0016430B">
        <w:rPr>
          <w:rFonts w:ascii="Times New Roman" w:hAnsi="Times New Roman" w:cs="Times New Roman"/>
          <w:sz w:val="28"/>
          <w:szCs w:val="28"/>
        </w:rPr>
        <w:t xml:space="preserve"> комета, яка </w:t>
      </w:r>
      <w:proofErr w:type="spellStart"/>
      <w:r w:rsidRPr="0016430B">
        <w:rPr>
          <w:rFonts w:ascii="Times New Roman" w:hAnsi="Times New Roman" w:cs="Times New Roman"/>
          <w:sz w:val="28"/>
          <w:szCs w:val="28"/>
        </w:rPr>
        <w:t>останній</w:t>
      </w:r>
      <w:proofErr w:type="spellEnd"/>
      <w:r w:rsidRPr="0016430B">
        <w:rPr>
          <w:rFonts w:ascii="Times New Roman" w:hAnsi="Times New Roman" w:cs="Times New Roman"/>
          <w:sz w:val="28"/>
          <w:szCs w:val="28"/>
        </w:rPr>
        <w:t xml:space="preserve"> раз </w:t>
      </w:r>
      <w:proofErr w:type="spellStart"/>
      <w:r w:rsidRPr="0016430B">
        <w:rPr>
          <w:rFonts w:ascii="Times New Roman" w:hAnsi="Times New Roman" w:cs="Times New Roman"/>
          <w:sz w:val="28"/>
          <w:szCs w:val="28"/>
        </w:rPr>
        <w:t>пролітала</w:t>
      </w:r>
      <w:proofErr w:type="spellEnd"/>
      <w:r w:rsidRPr="0016430B">
        <w:rPr>
          <w:rFonts w:ascii="Times New Roman" w:hAnsi="Times New Roman" w:cs="Times New Roman"/>
          <w:sz w:val="28"/>
          <w:szCs w:val="28"/>
        </w:rPr>
        <w:t xml:space="preserve"> 50000 </w:t>
      </w:r>
      <w:proofErr w:type="spellStart"/>
      <w:r w:rsidRPr="0016430B">
        <w:rPr>
          <w:rFonts w:ascii="Times New Roman" w:hAnsi="Times New Roman" w:cs="Times New Roman"/>
          <w:sz w:val="28"/>
          <w:szCs w:val="28"/>
        </w:rPr>
        <w:t>років</w:t>
      </w:r>
      <w:proofErr w:type="spellEnd"/>
      <w:r w:rsidRPr="0016430B">
        <w:rPr>
          <w:rFonts w:ascii="Times New Roman" w:hAnsi="Times New Roman" w:cs="Times New Roman"/>
          <w:sz w:val="28"/>
          <w:szCs w:val="28"/>
        </w:rPr>
        <w:t xml:space="preserve"> тому. </w:t>
      </w:r>
      <w:proofErr w:type="spellStart"/>
      <w:r w:rsidRPr="0016430B">
        <w:rPr>
          <w:rFonts w:ascii="Times New Roman" w:hAnsi="Times New Roman" w:cs="Times New Roman"/>
          <w:sz w:val="28"/>
          <w:szCs w:val="28"/>
        </w:rPr>
        <w:t>Звідки</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з’являються</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ці</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дивовижні</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створіння</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Всесві</w:t>
      </w:r>
      <w:proofErr w:type="gramStart"/>
      <w:r w:rsidRPr="0016430B">
        <w:rPr>
          <w:rFonts w:ascii="Times New Roman" w:hAnsi="Times New Roman" w:cs="Times New Roman"/>
          <w:sz w:val="28"/>
          <w:szCs w:val="28"/>
        </w:rPr>
        <w:t>ту</w:t>
      </w:r>
      <w:proofErr w:type="spellEnd"/>
      <w:r w:rsidRPr="0016430B">
        <w:rPr>
          <w:rFonts w:ascii="Times New Roman" w:hAnsi="Times New Roman" w:cs="Times New Roman"/>
          <w:sz w:val="28"/>
          <w:szCs w:val="28"/>
        </w:rPr>
        <w:t xml:space="preserve"> і </w:t>
      </w:r>
      <w:proofErr w:type="spellStart"/>
      <w:r w:rsidRPr="0016430B">
        <w:rPr>
          <w:rFonts w:ascii="Times New Roman" w:hAnsi="Times New Roman" w:cs="Times New Roman"/>
          <w:sz w:val="28"/>
          <w:szCs w:val="28"/>
        </w:rPr>
        <w:t>чи</w:t>
      </w:r>
      <w:proofErr w:type="spellEnd"/>
      <w:proofErr w:type="gram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можуть</w:t>
      </w:r>
      <w:proofErr w:type="spellEnd"/>
      <w:r w:rsidRPr="0016430B">
        <w:rPr>
          <w:rFonts w:ascii="Times New Roman" w:hAnsi="Times New Roman" w:cs="Times New Roman"/>
          <w:sz w:val="28"/>
          <w:szCs w:val="28"/>
        </w:rPr>
        <w:t xml:space="preserve"> вони бути «</w:t>
      </w:r>
      <w:proofErr w:type="spellStart"/>
      <w:r w:rsidRPr="0016430B">
        <w:rPr>
          <w:rFonts w:ascii="Times New Roman" w:hAnsi="Times New Roman" w:cs="Times New Roman"/>
          <w:sz w:val="28"/>
          <w:szCs w:val="28"/>
        </w:rPr>
        <w:t>винуватцями</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зародження</w:t>
      </w:r>
      <w:proofErr w:type="spellEnd"/>
      <w:r w:rsidRPr="0016430B">
        <w:rPr>
          <w:rFonts w:ascii="Times New Roman" w:hAnsi="Times New Roman" w:cs="Times New Roman"/>
          <w:sz w:val="28"/>
          <w:szCs w:val="28"/>
        </w:rPr>
        <w:t xml:space="preserve"> </w:t>
      </w:r>
      <w:proofErr w:type="spellStart"/>
      <w:r w:rsidRPr="0016430B">
        <w:rPr>
          <w:rFonts w:ascii="Times New Roman" w:hAnsi="Times New Roman" w:cs="Times New Roman"/>
          <w:sz w:val="28"/>
          <w:szCs w:val="28"/>
        </w:rPr>
        <w:t>життя</w:t>
      </w:r>
      <w:proofErr w:type="spellEnd"/>
      <w:r w:rsidRPr="0016430B">
        <w:rPr>
          <w:rFonts w:ascii="Times New Roman" w:hAnsi="Times New Roman" w:cs="Times New Roman"/>
          <w:sz w:val="28"/>
          <w:szCs w:val="28"/>
        </w:rPr>
        <w:t>.</w:t>
      </w:r>
    </w:p>
    <w:p w:rsidR="00D23749" w:rsidRPr="0016430B" w:rsidRDefault="00D23749" w:rsidP="00DF6FCB">
      <w:pPr>
        <w:shd w:val="clear" w:color="auto" w:fill="FFFFFF"/>
        <w:spacing w:after="0" w:line="360" w:lineRule="auto"/>
        <w:ind w:firstLine="426"/>
        <w:jc w:val="both"/>
        <w:rPr>
          <w:rFonts w:ascii="Times New Roman" w:hAnsi="Times New Roman" w:cs="Times New Roman"/>
          <w:b/>
          <w:sz w:val="28"/>
          <w:szCs w:val="28"/>
        </w:rPr>
      </w:pPr>
      <w:r w:rsidRPr="0016430B">
        <w:rPr>
          <w:rFonts w:ascii="Times New Roman" w:eastAsia="Times New Roman" w:hAnsi="Times New Roman" w:cs="Times New Roman"/>
          <w:bCs/>
          <w:sz w:val="28"/>
          <w:szCs w:val="28"/>
          <w:lang w:eastAsia="uk-UA"/>
        </w:rPr>
        <w:t>C/2022 E3 (ZTF)</w:t>
      </w:r>
      <w:r w:rsidRPr="0016430B">
        <w:rPr>
          <w:rFonts w:ascii="Times New Roman" w:eastAsia="Times New Roman" w:hAnsi="Times New Roman" w:cs="Times New Roman"/>
          <w:sz w:val="28"/>
          <w:szCs w:val="28"/>
          <w:lang w:eastAsia="uk-UA"/>
        </w:rPr>
        <w:t xml:space="preserve"> — </w:t>
      </w:r>
      <w:hyperlink r:id="rId8" w:tooltip="Довгоперіодична комета" w:history="1">
        <w:proofErr w:type="spellStart"/>
        <w:r w:rsidRPr="0016430B">
          <w:rPr>
            <w:rFonts w:ascii="Times New Roman" w:eastAsia="Times New Roman" w:hAnsi="Times New Roman" w:cs="Times New Roman"/>
            <w:sz w:val="28"/>
            <w:szCs w:val="28"/>
            <w:lang w:eastAsia="uk-UA"/>
          </w:rPr>
          <w:t>довгоперіодична</w:t>
        </w:r>
        <w:proofErr w:type="spellEnd"/>
        <w:r w:rsidRPr="0016430B">
          <w:rPr>
            <w:rFonts w:ascii="Times New Roman" w:eastAsia="Times New Roman" w:hAnsi="Times New Roman" w:cs="Times New Roman"/>
            <w:sz w:val="28"/>
            <w:szCs w:val="28"/>
            <w:lang w:eastAsia="uk-UA"/>
          </w:rPr>
          <w:t xml:space="preserve"> комета</w:t>
        </w:r>
      </w:hyperlink>
      <w:r w:rsidRPr="0016430B">
        <w:rPr>
          <w:rFonts w:ascii="Times New Roman" w:eastAsia="Times New Roman" w:hAnsi="Times New Roman" w:cs="Times New Roman"/>
          <w:sz w:val="28"/>
          <w:szCs w:val="28"/>
          <w:lang w:eastAsia="uk-UA"/>
        </w:rPr>
        <w:t xml:space="preserve"> з </w:t>
      </w:r>
      <w:hyperlink r:id="rId9" w:tooltip="Хмара Оорта" w:history="1">
        <w:r w:rsidRPr="0016430B">
          <w:rPr>
            <w:rFonts w:ascii="Times New Roman" w:eastAsia="Times New Roman" w:hAnsi="Times New Roman" w:cs="Times New Roman"/>
            <w:sz w:val="28"/>
            <w:szCs w:val="28"/>
            <w:lang w:eastAsia="uk-UA"/>
          </w:rPr>
          <w:t xml:space="preserve">хмари </w:t>
        </w:r>
        <w:proofErr w:type="spellStart"/>
        <w:r w:rsidRPr="0016430B">
          <w:rPr>
            <w:rFonts w:ascii="Times New Roman" w:eastAsia="Times New Roman" w:hAnsi="Times New Roman" w:cs="Times New Roman"/>
            <w:sz w:val="28"/>
            <w:szCs w:val="28"/>
            <w:lang w:eastAsia="uk-UA"/>
          </w:rPr>
          <w:t>Оорта</w:t>
        </w:r>
        <w:proofErr w:type="spellEnd"/>
      </w:hyperlink>
      <w:proofErr w:type="gramStart"/>
      <w:r w:rsidRPr="0016430B">
        <w:rPr>
          <w:rFonts w:ascii="Times New Roman" w:eastAsia="Times New Roman" w:hAnsi="Times New Roman" w:cs="Times New Roman"/>
          <w:sz w:val="28"/>
          <w:szCs w:val="28"/>
          <w:lang w:eastAsia="uk-UA"/>
        </w:rPr>
        <w:t xml:space="preserve"> ,</w:t>
      </w:r>
      <w:proofErr w:type="gram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відкрита</w:t>
      </w:r>
      <w:proofErr w:type="spellEnd"/>
      <w:r w:rsidRPr="0016430B">
        <w:rPr>
          <w:rFonts w:ascii="Times New Roman" w:eastAsia="Times New Roman" w:hAnsi="Times New Roman" w:cs="Times New Roman"/>
          <w:sz w:val="28"/>
          <w:szCs w:val="28"/>
          <w:lang w:eastAsia="uk-UA"/>
        </w:rPr>
        <w:t xml:space="preserve"> 2 </w:t>
      </w:r>
      <w:proofErr w:type="spellStart"/>
      <w:r w:rsidRPr="0016430B">
        <w:rPr>
          <w:rFonts w:ascii="Times New Roman" w:eastAsia="Times New Roman" w:hAnsi="Times New Roman" w:cs="Times New Roman"/>
          <w:sz w:val="28"/>
          <w:szCs w:val="28"/>
          <w:lang w:eastAsia="uk-UA"/>
        </w:rPr>
        <w:t>березня</w:t>
      </w:r>
      <w:proofErr w:type="spellEnd"/>
      <w:r w:rsidRPr="0016430B">
        <w:rPr>
          <w:rFonts w:ascii="Times New Roman" w:eastAsia="Times New Roman" w:hAnsi="Times New Roman" w:cs="Times New Roman"/>
          <w:sz w:val="28"/>
          <w:szCs w:val="28"/>
          <w:lang w:eastAsia="uk-UA"/>
        </w:rPr>
        <w:t xml:space="preserve"> 2022 року </w:t>
      </w:r>
      <w:hyperlink r:id="rId10" w:tooltip="Перехідна установка Цвікі" w:history="1">
        <w:proofErr w:type="spellStart"/>
        <w:r w:rsidRPr="0016430B">
          <w:rPr>
            <w:rFonts w:ascii="Times New Roman" w:eastAsia="Times New Roman" w:hAnsi="Times New Roman" w:cs="Times New Roman"/>
            <w:sz w:val="28"/>
            <w:szCs w:val="28"/>
            <w:lang w:eastAsia="uk-UA"/>
          </w:rPr>
          <w:t>Цвіккі-перехідним</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механізмом</w:t>
        </w:r>
        <w:proofErr w:type="spellEnd"/>
        <w:r w:rsidRPr="0016430B">
          <w:rPr>
            <w:rFonts w:ascii="Times New Roman" w:eastAsia="Times New Roman" w:hAnsi="Times New Roman" w:cs="Times New Roman"/>
            <w:sz w:val="28"/>
            <w:szCs w:val="28"/>
            <w:lang w:eastAsia="uk-UA"/>
          </w:rPr>
          <w:t xml:space="preserve"> (ZTF). </w:t>
        </w:r>
      </w:hyperlink>
      <w:r w:rsidRPr="0016430B">
        <w:rPr>
          <w:rFonts w:ascii="Times New Roman" w:eastAsia="Times New Roman" w:hAnsi="Times New Roman" w:cs="Times New Roman"/>
          <w:sz w:val="28"/>
          <w:szCs w:val="28"/>
          <w:lang w:eastAsia="uk-UA"/>
        </w:rPr>
        <w:t xml:space="preserve">Комета </w:t>
      </w:r>
      <w:proofErr w:type="spellStart"/>
      <w:r w:rsidRPr="0016430B">
        <w:rPr>
          <w:rFonts w:ascii="Times New Roman" w:eastAsia="Times New Roman" w:hAnsi="Times New Roman" w:cs="Times New Roman"/>
          <w:sz w:val="28"/>
          <w:szCs w:val="28"/>
          <w:lang w:eastAsia="uk-UA"/>
        </w:rPr>
        <w:t>має</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яскраво-зелене</w:t>
      </w:r>
      <w:proofErr w:type="spellEnd"/>
      <w:r w:rsidRPr="0016430B">
        <w:rPr>
          <w:rFonts w:ascii="Times New Roman" w:eastAsia="Times New Roman" w:hAnsi="Times New Roman" w:cs="Times New Roman"/>
          <w:sz w:val="28"/>
          <w:szCs w:val="28"/>
          <w:lang w:eastAsia="uk-UA"/>
        </w:rPr>
        <w:t xml:space="preserve"> </w:t>
      </w:r>
      <w:proofErr w:type="spellStart"/>
      <w:proofErr w:type="gramStart"/>
      <w:r w:rsidRPr="0016430B">
        <w:rPr>
          <w:rFonts w:ascii="Times New Roman" w:eastAsia="Times New Roman" w:hAnsi="Times New Roman" w:cs="Times New Roman"/>
          <w:sz w:val="28"/>
          <w:szCs w:val="28"/>
          <w:lang w:eastAsia="uk-UA"/>
        </w:rPr>
        <w:t>св</w:t>
      </w:r>
      <w:proofErr w:type="gramEnd"/>
      <w:r w:rsidRPr="0016430B">
        <w:rPr>
          <w:rFonts w:ascii="Times New Roman" w:eastAsia="Times New Roman" w:hAnsi="Times New Roman" w:cs="Times New Roman"/>
          <w:sz w:val="28"/>
          <w:szCs w:val="28"/>
          <w:lang w:eastAsia="uk-UA"/>
        </w:rPr>
        <w:t>ітіння</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навколо</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свого</w:t>
      </w:r>
      <w:proofErr w:type="spellEnd"/>
      <w:r w:rsidRPr="0016430B">
        <w:rPr>
          <w:rFonts w:ascii="Times New Roman" w:eastAsia="Times New Roman" w:hAnsi="Times New Roman" w:cs="Times New Roman"/>
          <w:sz w:val="28"/>
          <w:szCs w:val="28"/>
          <w:lang w:eastAsia="uk-UA"/>
        </w:rPr>
        <w:t xml:space="preserve"> </w:t>
      </w:r>
      <w:hyperlink r:id="rId11" w:tooltip="Ядро комети" w:history="1">
        <w:r w:rsidRPr="0016430B">
          <w:rPr>
            <w:rFonts w:ascii="Times New Roman" w:eastAsia="Times New Roman" w:hAnsi="Times New Roman" w:cs="Times New Roman"/>
            <w:sz w:val="28"/>
            <w:szCs w:val="28"/>
            <w:lang w:eastAsia="uk-UA"/>
          </w:rPr>
          <w:t>ядра</w:t>
        </w:r>
      </w:hyperlink>
      <w:r w:rsidRPr="0016430B">
        <w:rPr>
          <w:rFonts w:ascii="Times New Roman" w:eastAsia="Times New Roman" w:hAnsi="Times New Roman" w:cs="Times New Roman"/>
          <w:sz w:val="28"/>
          <w:szCs w:val="28"/>
          <w:lang w:eastAsia="uk-UA"/>
        </w:rPr>
        <w:t xml:space="preserve"> через </w:t>
      </w:r>
      <w:proofErr w:type="spellStart"/>
      <w:r w:rsidRPr="0016430B">
        <w:rPr>
          <w:rFonts w:ascii="Times New Roman" w:eastAsia="Times New Roman" w:hAnsi="Times New Roman" w:cs="Times New Roman"/>
          <w:sz w:val="28"/>
          <w:szCs w:val="28"/>
          <w:lang w:eastAsia="uk-UA"/>
        </w:rPr>
        <w:t>вплив</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сонячного</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світла</w:t>
      </w:r>
      <w:proofErr w:type="spellEnd"/>
      <w:r w:rsidRPr="0016430B">
        <w:rPr>
          <w:rFonts w:ascii="Times New Roman" w:eastAsia="Times New Roman" w:hAnsi="Times New Roman" w:cs="Times New Roman"/>
          <w:sz w:val="28"/>
          <w:szCs w:val="28"/>
          <w:lang w:eastAsia="uk-UA"/>
        </w:rPr>
        <w:t xml:space="preserve"> на </w:t>
      </w:r>
      <w:hyperlink r:id="rId12" w:tooltip="Двоатомний вуглець" w:history="1">
        <w:proofErr w:type="spellStart"/>
        <w:r w:rsidRPr="0016430B">
          <w:rPr>
            <w:rFonts w:ascii="Times New Roman" w:eastAsia="Times New Roman" w:hAnsi="Times New Roman" w:cs="Times New Roman"/>
            <w:sz w:val="28"/>
            <w:szCs w:val="28"/>
            <w:lang w:eastAsia="uk-UA"/>
          </w:rPr>
          <w:t>двохатомний</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вуглець</w:t>
        </w:r>
        <w:proofErr w:type="spellEnd"/>
      </w:hyperlink>
      <w:r w:rsidRPr="0016430B">
        <w:rPr>
          <w:rFonts w:ascii="Times New Roman" w:eastAsia="Times New Roman" w:hAnsi="Times New Roman" w:cs="Times New Roman"/>
          <w:sz w:val="28"/>
          <w:szCs w:val="28"/>
          <w:lang w:eastAsia="uk-UA"/>
        </w:rPr>
        <w:t xml:space="preserve"> і </w:t>
      </w:r>
      <w:hyperlink r:id="rId13" w:tooltip="Ціан" w:history="1">
        <w:proofErr w:type="spellStart"/>
        <w:r w:rsidRPr="0016430B">
          <w:rPr>
            <w:rFonts w:ascii="Times New Roman" w:eastAsia="Times New Roman" w:hAnsi="Times New Roman" w:cs="Times New Roman"/>
            <w:sz w:val="28"/>
            <w:szCs w:val="28"/>
            <w:lang w:eastAsia="uk-UA"/>
          </w:rPr>
          <w:t>ціан</w:t>
        </w:r>
        <w:proofErr w:type="spellEnd"/>
      </w:hyperlink>
      <w:r w:rsidRPr="0016430B">
        <w:rPr>
          <w:rFonts w:ascii="Times New Roman" w:eastAsia="Times New Roman" w:hAnsi="Times New Roman" w:cs="Times New Roman"/>
          <w:sz w:val="28"/>
          <w:szCs w:val="28"/>
          <w:lang w:eastAsia="uk-UA"/>
        </w:rPr>
        <w:t xml:space="preserve">. </w:t>
      </w:r>
      <w:hyperlink r:id="rId14" w:anchor="Current_system" w:tooltip="Naming of comets" w:history="1">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Систематичне</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позначення</w:t>
        </w:r>
        <w:proofErr w:type="spellEnd"/>
      </w:hyperlink>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комети</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починається</w:t>
      </w:r>
      <w:proofErr w:type="spellEnd"/>
      <w:r w:rsidRPr="0016430B">
        <w:rPr>
          <w:rFonts w:ascii="Times New Roman" w:eastAsia="Times New Roman" w:hAnsi="Times New Roman" w:cs="Times New Roman"/>
          <w:sz w:val="28"/>
          <w:szCs w:val="28"/>
          <w:lang w:eastAsia="uk-UA"/>
        </w:rPr>
        <w:t xml:space="preserve"> з C, </w:t>
      </w:r>
      <w:proofErr w:type="spellStart"/>
      <w:r w:rsidRPr="0016430B">
        <w:rPr>
          <w:rFonts w:ascii="Times New Roman" w:eastAsia="Times New Roman" w:hAnsi="Times New Roman" w:cs="Times New Roman"/>
          <w:sz w:val="28"/>
          <w:szCs w:val="28"/>
          <w:lang w:eastAsia="uk-UA"/>
        </w:rPr>
        <w:t>щоб</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вказати</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що</w:t>
      </w:r>
      <w:proofErr w:type="spellEnd"/>
      <w:r w:rsidRPr="0016430B">
        <w:rPr>
          <w:rFonts w:ascii="Times New Roman" w:eastAsia="Times New Roman" w:hAnsi="Times New Roman" w:cs="Times New Roman"/>
          <w:sz w:val="28"/>
          <w:szCs w:val="28"/>
          <w:lang w:eastAsia="uk-UA"/>
        </w:rPr>
        <w:t xml:space="preserve"> вона не є </w:t>
      </w:r>
      <w:hyperlink r:id="rId15" w:tooltip="Періодична комета" w:history="1">
        <w:proofErr w:type="spellStart"/>
        <w:r w:rsidRPr="0016430B">
          <w:rPr>
            <w:rFonts w:ascii="Times New Roman" w:eastAsia="Times New Roman" w:hAnsi="Times New Roman" w:cs="Times New Roman"/>
            <w:sz w:val="28"/>
            <w:szCs w:val="28"/>
            <w:lang w:eastAsia="uk-UA"/>
          </w:rPr>
          <w:t>періодичною</w:t>
        </w:r>
        <w:proofErr w:type="spellEnd"/>
        <w:r w:rsidRPr="0016430B">
          <w:rPr>
            <w:rFonts w:ascii="Times New Roman" w:eastAsia="Times New Roman" w:hAnsi="Times New Roman" w:cs="Times New Roman"/>
            <w:sz w:val="28"/>
            <w:szCs w:val="28"/>
            <w:lang w:eastAsia="uk-UA"/>
          </w:rPr>
          <w:t xml:space="preserve"> кометою</w:t>
        </w:r>
      </w:hyperlink>
      <w:r w:rsidRPr="0016430B">
        <w:rPr>
          <w:rFonts w:ascii="Times New Roman" w:eastAsia="Times New Roman" w:hAnsi="Times New Roman" w:cs="Times New Roman"/>
          <w:sz w:val="28"/>
          <w:szCs w:val="28"/>
          <w:lang w:eastAsia="uk-UA"/>
        </w:rPr>
        <w:t xml:space="preserve"> , а «2022 E3» </w:t>
      </w:r>
      <w:proofErr w:type="spellStart"/>
      <w:r w:rsidRPr="0016430B">
        <w:rPr>
          <w:rFonts w:ascii="Times New Roman" w:eastAsia="Times New Roman" w:hAnsi="Times New Roman" w:cs="Times New Roman"/>
          <w:sz w:val="28"/>
          <w:szCs w:val="28"/>
          <w:lang w:eastAsia="uk-UA"/>
        </w:rPr>
        <w:t>означає</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що</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це</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була</w:t>
      </w:r>
      <w:proofErr w:type="spellEnd"/>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третя</w:t>
      </w:r>
      <w:proofErr w:type="spellEnd"/>
      <w:r w:rsidRPr="0016430B">
        <w:rPr>
          <w:rFonts w:ascii="Times New Roman" w:eastAsia="Times New Roman" w:hAnsi="Times New Roman" w:cs="Times New Roman"/>
          <w:sz w:val="28"/>
          <w:szCs w:val="28"/>
          <w:lang w:eastAsia="uk-UA"/>
        </w:rPr>
        <w:t xml:space="preserve"> комета, </w:t>
      </w:r>
      <w:proofErr w:type="spellStart"/>
      <w:r w:rsidRPr="0016430B">
        <w:rPr>
          <w:rFonts w:ascii="Times New Roman" w:eastAsia="Times New Roman" w:hAnsi="Times New Roman" w:cs="Times New Roman"/>
          <w:sz w:val="28"/>
          <w:szCs w:val="28"/>
          <w:lang w:eastAsia="uk-UA"/>
        </w:rPr>
        <w:t>відкрита</w:t>
      </w:r>
      <w:proofErr w:type="spellEnd"/>
      <w:r w:rsidRPr="0016430B">
        <w:rPr>
          <w:rFonts w:ascii="Times New Roman" w:eastAsia="Times New Roman" w:hAnsi="Times New Roman" w:cs="Times New Roman"/>
          <w:sz w:val="28"/>
          <w:szCs w:val="28"/>
          <w:lang w:eastAsia="uk-UA"/>
        </w:rPr>
        <w:t xml:space="preserve"> в </w:t>
      </w:r>
      <w:proofErr w:type="spellStart"/>
      <w:r w:rsidRPr="0016430B">
        <w:rPr>
          <w:rFonts w:ascii="Times New Roman" w:eastAsia="Times New Roman" w:hAnsi="Times New Roman" w:cs="Times New Roman"/>
          <w:sz w:val="28"/>
          <w:szCs w:val="28"/>
          <w:lang w:eastAsia="uk-UA"/>
        </w:rPr>
        <w:t>першій</w:t>
      </w:r>
      <w:proofErr w:type="spellEnd"/>
      <w:r w:rsidRPr="0016430B">
        <w:rPr>
          <w:rFonts w:ascii="Times New Roman" w:eastAsia="Times New Roman" w:hAnsi="Times New Roman" w:cs="Times New Roman"/>
          <w:sz w:val="28"/>
          <w:szCs w:val="28"/>
          <w:lang w:eastAsia="uk-UA"/>
        </w:rPr>
        <w:t xml:space="preserve"> </w:t>
      </w:r>
      <w:hyperlink r:id="rId16" w:tooltip="Півмісяця" w:history="1">
        <w:proofErr w:type="spellStart"/>
        <w:r w:rsidRPr="0016430B">
          <w:rPr>
            <w:rFonts w:ascii="Times New Roman" w:eastAsia="Times New Roman" w:hAnsi="Times New Roman" w:cs="Times New Roman"/>
            <w:sz w:val="28"/>
            <w:szCs w:val="28"/>
            <w:lang w:eastAsia="uk-UA"/>
          </w:rPr>
          <w:t>половині</w:t>
        </w:r>
        <w:proofErr w:type="spellEnd"/>
      </w:hyperlink>
      <w:r w:rsidRPr="0016430B">
        <w:rPr>
          <w:rFonts w:ascii="Times New Roman" w:eastAsia="Times New Roman" w:hAnsi="Times New Roman" w:cs="Times New Roman"/>
          <w:sz w:val="28"/>
          <w:szCs w:val="28"/>
          <w:lang w:eastAsia="uk-UA"/>
        </w:rPr>
        <w:t xml:space="preserve"> </w:t>
      </w:r>
      <w:proofErr w:type="spellStart"/>
      <w:r w:rsidRPr="0016430B">
        <w:rPr>
          <w:rFonts w:ascii="Times New Roman" w:eastAsia="Times New Roman" w:hAnsi="Times New Roman" w:cs="Times New Roman"/>
          <w:sz w:val="28"/>
          <w:szCs w:val="28"/>
          <w:lang w:eastAsia="uk-UA"/>
        </w:rPr>
        <w:t>березня</w:t>
      </w:r>
      <w:proofErr w:type="spellEnd"/>
      <w:r w:rsidRPr="0016430B">
        <w:rPr>
          <w:rFonts w:ascii="Times New Roman" w:eastAsia="Times New Roman" w:hAnsi="Times New Roman" w:cs="Times New Roman"/>
          <w:sz w:val="28"/>
          <w:szCs w:val="28"/>
          <w:lang w:eastAsia="uk-UA"/>
        </w:rPr>
        <w:t xml:space="preserve"> 2022 року </w:t>
      </w:r>
      <w:proofErr w:type="spellStart"/>
      <w:r w:rsidRPr="0016430B">
        <w:rPr>
          <w:rStyle w:val="mw-headline"/>
          <w:rFonts w:ascii="Times New Roman" w:hAnsi="Times New Roman" w:cs="Times New Roman"/>
          <w:sz w:val="28"/>
          <w:szCs w:val="28"/>
        </w:rPr>
        <w:t>Колір</w:t>
      </w:r>
      <w:proofErr w:type="spellEnd"/>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Зелений колір, ймовірно, пояснюється наявністю </w:t>
      </w:r>
      <w:hyperlink r:id="rId17" w:tooltip="Двоатомний вуглець" w:history="1">
        <w:proofErr w:type="spellStart"/>
        <w:r w:rsidRPr="0016430B">
          <w:rPr>
            <w:rStyle w:val="a5"/>
            <w:rFonts w:eastAsiaTheme="majorEastAsia"/>
            <w:color w:val="auto"/>
            <w:sz w:val="28"/>
            <w:szCs w:val="28"/>
            <w:u w:val="none"/>
          </w:rPr>
          <w:t>двоатомного</w:t>
        </w:r>
        <w:proofErr w:type="spellEnd"/>
        <w:r w:rsidRPr="0016430B">
          <w:rPr>
            <w:rStyle w:val="a5"/>
            <w:rFonts w:eastAsiaTheme="majorEastAsia"/>
            <w:color w:val="auto"/>
            <w:sz w:val="28"/>
            <w:szCs w:val="28"/>
            <w:u w:val="none"/>
          </w:rPr>
          <w:t xml:space="preserve"> вуглецю</w:t>
        </w:r>
      </w:hyperlink>
      <w:r w:rsidRPr="0016430B">
        <w:rPr>
          <w:sz w:val="28"/>
          <w:szCs w:val="28"/>
        </w:rPr>
        <w:t xml:space="preserve"> , головним чином навколо голови комети. Молекула C</w:t>
      </w:r>
      <w:r w:rsidRPr="0016430B">
        <w:rPr>
          <w:sz w:val="28"/>
          <w:szCs w:val="28"/>
          <w:vertAlign w:val="subscript"/>
        </w:rPr>
        <w:t>2</w:t>
      </w:r>
      <w:r w:rsidRPr="0016430B">
        <w:rPr>
          <w:sz w:val="28"/>
          <w:szCs w:val="28"/>
        </w:rPr>
        <w:t xml:space="preserve"> , збуджена сонячним ультрафіолетовим випромінюванням, випромінює переважно в інфрачервоному діапазоні, але її </w:t>
      </w:r>
      <w:hyperlink r:id="rId18" w:tooltip="Триплетний стан" w:history="1">
        <w:r w:rsidRPr="0016430B">
          <w:rPr>
            <w:rStyle w:val="a5"/>
            <w:rFonts w:eastAsiaTheme="majorEastAsia"/>
            <w:color w:val="auto"/>
            <w:sz w:val="28"/>
            <w:szCs w:val="28"/>
            <w:u w:val="none"/>
          </w:rPr>
          <w:t>триплетний стан</w:t>
        </w:r>
      </w:hyperlink>
      <w:r w:rsidRPr="0016430B">
        <w:rPr>
          <w:sz w:val="28"/>
          <w:szCs w:val="28"/>
        </w:rPr>
        <w:t xml:space="preserve"> випромінює на 518 нм (нанометрів). Він утворюється шляхом </w:t>
      </w:r>
      <w:hyperlink r:id="rId19" w:tooltip="Фотоліз" w:history="1">
        <w:r w:rsidRPr="0016430B">
          <w:rPr>
            <w:rStyle w:val="a5"/>
            <w:rFonts w:eastAsiaTheme="majorEastAsia"/>
            <w:color w:val="auto"/>
            <w:sz w:val="28"/>
            <w:szCs w:val="28"/>
            <w:u w:val="none"/>
          </w:rPr>
          <w:t>фотолізу</w:t>
        </w:r>
      </w:hyperlink>
      <w:r w:rsidRPr="0016430B">
        <w:rPr>
          <w:sz w:val="28"/>
          <w:szCs w:val="28"/>
        </w:rPr>
        <w:t xml:space="preserve"> органічних </w:t>
      </w:r>
      <w:hyperlink r:id="rId20" w:tooltip="Органічний матеріал" w:history="1">
        <w:r w:rsidRPr="0016430B">
          <w:rPr>
            <w:rStyle w:val="a5"/>
            <w:rFonts w:eastAsiaTheme="majorEastAsia"/>
            <w:color w:val="auto"/>
            <w:sz w:val="28"/>
            <w:szCs w:val="28"/>
            <w:u w:val="none"/>
          </w:rPr>
          <w:t>матеріалів,</w:t>
        </w:r>
      </w:hyperlink>
      <w:r w:rsidRPr="0016430B">
        <w:rPr>
          <w:sz w:val="28"/>
          <w:szCs w:val="28"/>
        </w:rPr>
        <w:t xml:space="preserve"> що випаровуються з ядра. Потім вона піддається подальшому фотолізу, який триває близько двох днів, і в цей час зелене світіння з’являється в голові комети, але не в хвості. Дослідник комет Метью </w:t>
      </w:r>
      <w:proofErr w:type="spellStart"/>
      <w:r w:rsidRPr="0016430B">
        <w:rPr>
          <w:sz w:val="28"/>
          <w:szCs w:val="28"/>
        </w:rPr>
        <w:t>Найт</w:t>
      </w:r>
      <w:proofErr w:type="spellEnd"/>
      <w:r w:rsidRPr="0016430B">
        <w:rPr>
          <w:sz w:val="28"/>
          <w:szCs w:val="28"/>
        </w:rPr>
        <w:t xml:space="preserve"> висловив думку, що зелений колір цієї комети не є незвичайним для комет з більшим вмістом газу, але вони лише </w:t>
      </w:r>
      <w:proofErr w:type="spellStart"/>
      <w:r w:rsidRPr="0016430B">
        <w:rPr>
          <w:sz w:val="28"/>
          <w:szCs w:val="28"/>
        </w:rPr>
        <w:t>рідко</w:t>
      </w:r>
      <w:proofErr w:type="spellEnd"/>
      <w:r w:rsidRPr="0016430B">
        <w:rPr>
          <w:sz w:val="28"/>
          <w:szCs w:val="28"/>
        </w:rPr>
        <w:t xml:space="preserve"> наближаються до Землі так близько, тому це забезпечує дуже хороше спост</w:t>
      </w:r>
      <w:r w:rsidR="00881A99" w:rsidRPr="0016430B">
        <w:rPr>
          <w:sz w:val="28"/>
          <w:szCs w:val="28"/>
        </w:rPr>
        <w:t>ереження</w:t>
      </w:r>
      <w:r w:rsidRPr="0016430B">
        <w:rPr>
          <w:sz w:val="28"/>
          <w:szCs w:val="28"/>
        </w:rPr>
        <w:t>.</w:t>
      </w:r>
    </w:p>
    <w:p w:rsidR="00D23749" w:rsidRPr="0016430B" w:rsidRDefault="00D23749" w:rsidP="00DF6FCB">
      <w:pPr>
        <w:pStyle w:val="a4"/>
        <w:shd w:val="clear" w:color="auto" w:fill="FFFFFF"/>
        <w:spacing w:before="0" w:beforeAutospacing="0" w:after="0" w:afterAutospacing="0" w:line="360" w:lineRule="auto"/>
        <w:ind w:firstLine="426"/>
        <w:jc w:val="both"/>
        <w:rPr>
          <w:bCs/>
          <w:sz w:val="28"/>
          <w:szCs w:val="28"/>
        </w:rPr>
      </w:pPr>
      <w:r w:rsidRPr="0016430B">
        <w:rPr>
          <w:bCs/>
          <w:sz w:val="28"/>
          <w:szCs w:val="28"/>
        </w:rPr>
        <w:t>«Винуватці» зародження життя.</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lastRenderedPageBreak/>
        <w:t xml:space="preserve">Комети є здебільшого пухкою грудкою пилу з великим вмістом снігу і льодів (у тому числі водяного). А там де є вода, цілком можливе існування найпростіших форм життя. </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bCs/>
          <w:sz w:val="28"/>
          <w:szCs w:val="28"/>
        </w:rPr>
        <w:t xml:space="preserve">Вчені з Японії та США підтвердили наявність у метеоритах ключової органічної молекули, яка, можливо, була використана для побудови інших органічних молекул, у тому числі деяких, які використовуються життям. Це відкриття підтверджує теорії утворення органічних </w:t>
      </w:r>
      <w:proofErr w:type="spellStart"/>
      <w:r w:rsidRPr="0016430B">
        <w:rPr>
          <w:bCs/>
          <w:sz w:val="28"/>
          <w:szCs w:val="28"/>
        </w:rPr>
        <w:t>сполук</w:t>
      </w:r>
      <w:proofErr w:type="spellEnd"/>
      <w:r w:rsidRPr="0016430B">
        <w:rPr>
          <w:bCs/>
          <w:sz w:val="28"/>
          <w:szCs w:val="28"/>
        </w:rPr>
        <w:t xml:space="preserve"> у позаземних середовищах .</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Доцент </w:t>
      </w:r>
      <w:proofErr w:type="spellStart"/>
      <w:r w:rsidRPr="0016430B">
        <w:rPr>
          <w:sz w:val="28"/>
          <w:szCs w:val="28"/>
        </w:rPr>
        <w:t>Ясухіро</w:t>
      </w:r>
      <w:proofErr w:type="spellEnd"/>
      <w:r w:rsidRPr="0016430B">
        <w:rPr>
          <w:sz w:val="28"/>
          <w:szCs w:val="28"/>
        </w:rPr>
        <w:t xml:space="preserve"> </w:t>
      </w:r>
      <w:proofErr w:type="spellStart"/>
      <w:r w:rsidRPr="0016430B">
        <w:rPr>
          <w:sz w:val="28"/>
          <w:szCs w:val="28"/>
        </w:rPr>
        <w:t>Оба</w:t>
      </w:r>
      <w:proofErr w:type="spellEnd"/>
      <w:r w:rsidRPr="0016430B">
        <w:rPr>
          <w:sz w:val="28"/>
          <w:szCs w:val="28"/>
        </w:rPr>
        <w:t xml:space="preserve"> з Університету Хоккайдо очолив групу дослідників, які виявили присутність </w:t>
      </w:r>
      <w:proofErr w:type="spellStart"/>
      <w:r w:rsidRPr="0016430B">
        <w:rPr>
          <w:sz w:val="28"/>
          <w:szCs w:val="28"/>
        </w:rPr>
        <w:t>пребіотичної</w:t>
      </w:r>
      <w:proofErr w:type="spellEnd"/>
      <w:r w:rsidRPr="0016430B">
        <w:rPr>
          <w:sz w:val="28"/>
          <w:szCs w:val="28"/>
        </w:rPr>
        <w:t xml:space="preserve"> органічної молекули під назвою </w:t>
      </w:r>
      <w:proofErr w:type="spellStart"/>
      <w:r w:rsidRPr="0016430B">
        <w:rPr>
          <w:sz w:val="28"/>
          <w:szCs w:val="28"/>
        </w:rPr>
        <w:t>гексаметилентетрамін</w:t>
      </w:r>
      <w:proofErr w:type="spellEnd"/>
      <w:r w:rsidRPr="0016430B">
        <w:rPr>
          <w:sz w:val="28"/>
          <w:szCs w:val="28"/>
        </w:rPr>
        <w:t xml:space="preserve"> (</w:t>
      </w:r>
      <w:r w:rsidRPr="0016430B">
        <w:rPr>
          <w:sz w:val="28"/>
          <w:szCs w:val="28"/>
          <w:lang w:val="en-US"/>
        </w:rPr>
        <w:t>HMT</w:t>
      </w:r>
      <w:r w:rsidRPr="0016430B">
        <w:rPr>
          <w:sz w:val="28"/>
          <w:szCs w:val="28"/>
        </w:rPr>
        <w:t>) у трьох різних мет</w:t>
      </w:r>
      <w:r w:rsidR="000D2240" w:rsidRPr="0016430B">
        <w:rPr>
          <w:sz w:val="28"/>
          <w:szCs w:val="28"/>
        </w:rPr>
        <w:t>еоритах, багатих вуглецем. </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Хімія життя заснована на органічних сполуках, молекулах, що містять вуглець і водень, які також можуть включати кисень, </w:t>
      </w:r>
      <w:r w:rsidR="000D2240" w:rsidRPr="0016430B">
        <w:rPr>
          <w:sz w:val="28"/>
          <w:szCs w:val="28"/>
        </w:rPr>
        <w:t>азот та інші елементи. </w:t>
      </w:r>
      <w:r w:rsidRPr="0016430B">
        <w:rPr>
          <w:sz w:val="28"/>
          <w:szCs w:val="28"/>
        </w:rPr>
        <w:t xml:space="preserve"> Органічні молекули з метеоритів є одним із джерел органічних </w:t>
      </w:r>
      <w:proofErr w:type="spellStart"/>
      <w:r w:rsidRPr="0016430B">
        <w:rPr>
          <w:sz w:val="28"/>
          <w:szCs w:val="28"/>
        </w:rPr>
        <w:t>сполук</w:t>
      </w:r>
      <w:proofErr w:type="spellEnd"/>
      <w:r w:rsidRPr="0016430B">
        <w:rPr>
          <w:sz w:val="28"/>
          <w:szCs w:val="28"/>
        </w:rPr>
        <w:t>, які призводять до утворення життя на Землі.</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Робота </w:t>
      </w:r>
      <w:proofErr w:type="spellStart"/>
      <w:r w:rsidRPr="0016430B">
        <w:rPr>
          <w:sz w:val="28"/>
          <w:szCs w:val="28"/>
        </w:rPr>
        <w:t>Ясухіро</w:t>
      </w:r>
      <w:proofErr w:type="spellEnd"/>
      <w:r w:rsidRPr="0016430B">
        <w:rPr>
          <w:sz w:val="28"/>
          <w:szCs w:val="28"/>
        </w:rPr>
        <w:t xml:space="preserve"> </w:t>
      </w:r>
      <w:proofErr w:type="spellStart"/>
      <w:r w:rsidRPr="0016430B">
        <w:rPr>
          <w:sz w:val="28"/>
          <w:szCs w:val="28"/>
        </w:rPr>
        <w:t>Оба</w:t>
      </w:r>
      <w:proofErr w:type="spellEnd"/>
      <w:r w:rsidRPr="0016430B">
        <w:rPr>
          <w:sz w:val="28"/>
          <w:szCs w:val="28"/>
        </w:rPr>
        <w:t xml:space="preserve"> підтверджує гіпотезу про те, що сполука була присутня в астероїдах та метеоритах. На початку історії Сонячної системи багато астероїдів могли нагріватися внаслідок зіткнень або розпаду радіоактивних елементів. </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Експериментальні моделі показали, що поєднання води, аміаку та метанолу під впливом фотохімічних і термічних умов, поширених у позаземних середовищах, призводить до утворення ряду органічних </w:t>
      </w:r>
      <w:proofErr w:type="spellStart"/>
      <w:r w:rsidR="00881A99" w:rsidRPr="0016430B">
        <w:rPr>
          <w:sz w:val="28"/>
          <w:szCs w:val="28"/>
        </w:rPr>
        <w:t>сполук</w:t>
      </w:r>
      <w:proofErr w:type="spellEnd"/>
      <w:r w:rsidR="00881A99" w:rsidRPr="0016430B">
        <w:rPr>
          <w:sz w:val="28"/>
          <w:szCs w:val="28"/>
        </w:rPr>
        <w:t>.</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Науковці проводили дослідження частинок порід, зібраних у різних місцях на поверхні астероїда </w:t>
      </w:r>
      <w:proofErr w:type="spellStart"/>
      <w:r w:rsidRPr="0016430B">
        <w:rPr>
          <w:sz w:val="28"/>
          <w:szCs w:val="28"/>
          <w:lang w:val="en-US"/>
        </w:rPr>
        <w:t>Ryugu</w:t>
      </w:r>
      <w:proofErr w:type="spellEnd"/>
      <w:r w:rsidRPr="0016430B">
        <w:rPr>
          <w:sz w:val="28"/>
          <w:szCs w:val="28"/>
          <w:lang w:val="ru-RU"/>
        </w:rPr>
        <w:t xml:space="preserve">. </w:t>
      </w:r>
      <w:r w:rsidRPr="0016430B">
        <w:rPr>
          <w:sz w:val="28"/>
          <w:szCs w:val="28"/>
        </w:rPr>
        <w:t xml:space="preserve">У зразках вони знайшли сліди урацилу, </w:t>
      </w:r>
      <w:proofErr w:type="spellStart"/>
      <w:r w:rsidRPr="0016430B">
        <w:rPr>
          <w:sz w:val="28"/>
          <w:szCs w:val="28"/>
        </w:rPr>
        <w:t>ніацину</w:t>
      </w:r>
      <w:proofErr w:type="spellEnd"/>
      <w:r w:rsidRPr="0016430B">
        <w:rPr>
          <w:sz w:val="28"/>
          <w:szCs w:val="28"/>
        </w:rPr>
        <w:t xml:space="preserve"> та інших органічних </w:t>
      </w:r>
      <w:proofErr w:type="spellStart"/>
      <w:r w:rsidRPr="0016430B">
        <w:rPr>
          <w:sz w:val="28"/>
          <w:szCs w:val="28"/>
        </w:rPr>
        <w:t>сполук</w:t>
      </w:r>
      <w:proofErr w:type="spellEnd"/>
      <w:r w:rsidRPr="0016430B">
        <w:rPr>
          <w:sz w:val="28"/>
          <w:szCs w:val="28"/>
        </w:rPr>
        <w:t>, що містять азот, пише </w:t>
      </w:r>
      <w:hyperlink r:id="rId21" w:history="1">
        <w:r w:rsidRPr="0016430B">
          <w:rPr>
            <w:rStyle w:val="a5"/>
            <w:color w:val="auto"/>
            <w:sz w:val="28"/>
            <w:szCs w:val="28"/>
            <w:u w:val="none"/>
            <w:lang w:val="en-US"/>
          </w:rPr>
          <w:t>CNN</w:t>
        </w:r>
      </w:hyperlink>
      <w:r w:rsidR="000D2240" w:rsidRPr="0016430B">
        <w:rPr>
          <w:sz w:val="28"/>
          <w:szCs w:val="28"/>
        </w:rPr>
        <w:t xml:space="preserve"> </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Міжнародною групою дослідників був здійснений наступний експеримент: вони взяли земні мікроорганізми і помістили їх у середовище схоже з марсіанськими метеоритами. Для експерименту використовувалися певні види лишайників, ціанобактерії та бактеріальні ендоспори.</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lastRenderedPageBreak/>
        <w:t>Експериментатори постаралися змоделювати умови «вибування» метеориту з Марса, його знаходження у космічному просторі, входження у земну атмосферу та зіткнення з поверхнею нашої планети.</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За результатами досліду з’ясувалося, що дуже багато мікроорганізмів витримали навантаження і підвищення температури аероліту. Це дало підставу керівнику проекту </w:t>
      </w:r>
      <w:proofErr w:type="spellStart"/>
      <w:r w:rsidRPr="0016430B">
        <w:rPr>
          <w:sz w:val="28"/>
          <w:szCs w:val="28"/>
        </w:rPr>
        <w:t>астробіологу</w:t>
      </w:r>
      <w:proofErr w:type="spellEnd"/>
      <w:r w:rsidRPr="0016430B">
        <w:rPr>
          <w:sz w:val="28"/>
          <w:szCs w:val="28"/>
        </w:rPr>
        <w:t xml:space="preserve"> Герді </w:t>
      </w:r>
      <w:proofErr w:type="spellStart"/>
      <w:r w:rsidRPr="0016430B">
        <w:rPr>
          <w:sz w:val="28"/>
          <w:szCs w:val="28"/>
        </w:rPr>
        <w:t>Хорнек</w:t>
      </w:r>
      <w:proofErr w:type="spellEnd"/>
      <w:r w:rsidRPr="0016430B">
        <w:rPr>
          <w:sz w:val="28"/>
          <w:szCs w:val="28"/>
        </w:rPr>
        <w:t xml:space="preserve"> стверджувати, що сценарій заселення Землі через метеорити, </w:t>
      </w:r>
      <w:proofErr w:type="spellStart"/>
      <w:r w:rsidRPr="0016430B">
        <w:rPr>
          <w:sz w:val="28"/>
          <w:szCs w:val="28"/>
        </w:rPr>
        <w:t>вибуті</w:t>
      </w:r>
      <w:proofErr w:type="spellEnd"/>
      <w:r w:rsidRPr="0016430B">
        <w:rPr>
          <w:sz w:val="28"/>
          <w:szCs w:val="28"/>
        </w:rPr>
        <w:t xml:space="preserve"> з інших планет, цілком реальний.</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На досягнутому експериментатори не заспокоїлися, а вирішили перенести експеримент у відкритий космос. На поверхні космічного апарату “Фотон М” було розміщено приблизно 50 мільйонів різних видів бактерій.</w:t>
      </w:r>
    </w:p>
    <w:p w:rsidR="00D23749" w:rsidRPr="0016430B" w:rsidRDefault="00D23749"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Учені виявили, що практично всі розміщені на поверхні супутника бактерії загинули, але не всі. Після повернення апарату на Землю вчені знайшли живі зразки однієї лінії бактерій. Вижили буквально одиниці та після розміщення зразків у сприятливе середовища бактерії почали розмножуватися.</w:t>
      </w:r>
    </w:p>
    <w:p w:rsidR="00D23749" w:rsidRPr="0016430B" w:rsidRDefault="000D2240" w:rsidP="00DF6FCB">
      <w:pPr>
        <w:pStyle w:val="a4"/>
        <w:shd w:val="clear" w:color="auto" w:fill="FFFFFF"/>
        <w:spacing w:before="0" w:beforeAutospacing="0" w:after="0" w:afterAutospacing="0" w:line="360" w:lineRule="auto"/>
        <w:ind w:firstLine="426"/>
        <w:jc w:val="both"/>
        <w:rPr>
          <w:sz w:val="28"/>
          <w:szCs w:val="28"/>
        </w:rPr>
      </w:pPr>
      <w:r w:rsidRPr="0016430B">
        <w:rPr>
          <w:sz w:val="28"/>
          <w:szCs w:val="28"/>
        </w:rPr>
        <w:t xml:space="preserve">Результати дослідження, за його словами, є ще одним доказом того, що ключові елементи життя потрапили на Землю з космосу. Вважається, що ці молекули спочатку утворилися в результаті фотохімічних реакцій у льоду в космосі. Цей процес відбувся ще до зародження Сонячної системи. Потім їх занесли астероїди та інші небесні </w:t>
      </w:r>
      <w:proofErr w:type="spellStart"/>
      <w:r w:rsidRPr="0016430B">
        <w:rPr>
          <w:sz w:val="28"/>
          <w:szCs w:val="28"/>
        </w:rPr>
        <w:t>обʼєкти</w:t>
      </w:r>
      <w:proofErr w:type="spellEnd"/>
      <w:r w:rsidRPr="0016430B">
        <w:rPr>
          <w:sz w:val="28"/>
          <w:szCs w:val="28"/>
        </w:rPr>
        <w:t xml:space="preserve"> мільярди років тому</w:t>
      </w:r>
    </w:p>
    <w:p w:rsidR="00081A4E" w:rsidRPr="0016430B" w:rsidRDefault="00DF6FCB" w:rsidP="00DF6FCB">
      <w:pPr>
        <w:spacing w:after="0" w:line="360" w:lineRule="auto"/>
        <w:rPr>
          <w:rFonts w:ascii="Times New Roman" w:hAnsi="Times New Roman" w:cs="Times New Roman"/>
          <w:sz w:val="28"/>
          <w:szCs w:val="28"/>
          <w:lang w:val="uk-UA"/>
        </w:rPr>
      </w:pPr>
      <w:bookmarkStart w:id="0" w:name="_GoBack"/>
      <w:bookmarkEnd w:id="0"/>
    </w:p>
    <w:sectPr w:rsidR="00081A4E" w:rsidRPr="001643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59E"/>
    <w:multiLevelType w:val="hybridMultilevel"/>
    <w:tmpl w:val="7EEEF99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1"/>
    <w:rsid w:val="000D2240"/>
    <w:rsid w:val="0016430B"/>
    <w:rsid w:val="00206EF1"/>
    <w:rsid w:val="00317843"/>
    <w:rsid w:val="003B2477"/>
    <w:rsid w:val="00881A99"/>
    <w:rsid w:val="009152D4"/>
    <w:rsid w:val="00A857ED"/>
    <w:rsid w:val="00D23749"/>
    <w:rsid w:val="00DF6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ED"/>
    <w:pPr>
      <w:spacing w:after="160" w:line="256" w:lineRule="auto"/>
    </w:pPr>
    <w:rPr>
      <w:lang w:val="ru-RU"/>
    </w:rPr>
  </w:style>
  <w:style w:type="paragraph" w:styleId="2">
    <w:name w:val="heading 2"/>
    <w:basedOn w:val="a"/>
    <w:link w:val="20"/>
    <w:uiPriority w:val="9"/>
    <w:qFormat/>
    <w:rsid w:val="00D23749"/>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unhideWhenUsed/>
    <w:qFormat/>
    <w:rsid w:val="00D23749"/>
    <w:pPr>
      <w:keepNext/>
      <w:keepLines/>
      <w:spacing w:before="200" w:after="0" w:line="276" w:lineRule="auto"/>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7ED"/>
    <w:rPr>
      <w:b/>
      <w:bCs/>
    </w:rPr>
  </w:style>
  <w:style w:type="character" w:customStyle="1" w:styleId="20">
    <w:name w:val="Заголовок 2 Знак"/>
    <w:basedOn w:val="a0"/>
    <w:link w:val="2"/>
    <w:uiPriority w:val="9"/>
    <w:rsid w:val="00D2374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23749"/>
    <w:rPr>
      <w:rFonts w:asciiTheme="majorHAnsi" w:eastAsiaTheme="majorEastAsia" w:hAnsiTheme="majorHAnsi" w:cstheme="majorBidi"/>
      <w:b/>
      <w:bCs/>
      <w:color w:val="4F81BD" w:themeColor="accent1"/>
    </w:rPr>
  </w:style>
  <w:style w:type="paragraph" w:styleId="a4">
    <w:name w:val="Normal (Web)"/>
    <w:basedOn w:val="a"/>
    <w:uiPriority w:val="99"/>
    <w:unhideWhenUsed/>
    <w:rsid w:val="00D237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D23749"/>
    <w:rPr>
      <w:color w:val="0000FF"/>
      <w:u w:val="single"/>
    </w:rPr>
  </w:style>
  <w:style w:type="character" w:customStyle="1" w:styleId="mw-headline">
    <w:name w:val="mw-headline"/>
    <w:basedOn w:val="a0"/>
    <w:rsid w:val="00D2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ED"/>
    <w:pPr>
      <w:spacing w:after="160" w:line="256" w:lineRule="auto"/>
    </w:pPr>
    <w:rPr>
      <w:lang w:val="ru-RU"/>
    </w:rPr>
  </w:style>
  <w:style w:type="paragraph" w:styleId="2">
    <w:name w:val="heading 2"/>
    <w:basedOn w:val="a"/>
    <w:link w:val="20"/>
    <w:uiPriority w:val="9"/>
    <w:qFormat/>
    <w:rsid w:val="00D23749"/>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unhideWhenUsed/>
    <w:qFormat/>
    <w:rsid w:val="00D23749"/>
    <w:pPr>
      <w:keepNext/>
      <w:keepLines/>
      <w:spacing w:before="200" w:after="0" w:line="276" w:lineRule="auto"/>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7ED"/>
    <w:rPr>
      <w:b/>
      <w:bCs/>
    </w:rPr>
  </w:style>
  <w:style w:type="character" w:customStyle="1" w:styleId="20">
    <w:name w:val="Заголовок 2 Знак"/>
    <w:basedOn w:val="a0"/>
    <w:link w:val="2"/>
    <w:uiPriority w:val="9"/>
    <w:rsid w:val="00D2374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23749"/>
    <w:rPr>
      <w:rFonts w:asciiTheme="majorHAnsi" w:eastAsiaTheme="majorEastAsia" w:hAnsiTheme="majorHAnsi" w:cstheme="majorBidi"/>
      <w:b/>
      <w:bCs/>
      <w:color w:val="4F81BD" w:themeColor="accent1"/>
    </w:rPr>
  </w:style>
  <w:style w:type="paragraph" w:styleId="a4">
    <w:name w:val="Normal (Web)"/>
    <w:basedOn w:val="a"/>
    <w:uiPriority w:val="99"/>
    <w:unhideWhenUsed/>
    <w:rsid w:val="00D2374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D23749"/>
    <w:rPr>
      <w:color w:val="0000FF"/>
      <w:u w:val="single"/>
    </w:rPr>
  </w:style>
  <w:style w:type="character" w:customStyle="1" w:styleId="mw-headline">
    <w:name w:val="mw-headline"/>
    <w:basedOn w:val="a0"/>
    <w:rsid w:val="00D2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ng-period_comet" TargetMode="External"/><Relationship Id="rId13" Type="http://schemas.openxmlformats.org/officeDocument/2006/relationships/hyperlink" Target="https://en.wikipedia.org/wiki/Cyanogen" TargetMode="External"/><Relationship Id="rId18" Type="http://schemas.openxmlformats.org/officeDocument/2006/relationships/hyperlink" Target="https://en.wikipedia.org/wiki/Triplet_state" TargetMode="External"/><Relationship Id="rId3" Type="http://schemas.microsoft.com/office/2007/relationships/stylesWithEffects" Target="stylesWithEffects.xml"/><Relationship Id="rId21" Type="http://schemas.openxmlformats.org/officeDocument/2006/relationships/hyperlink" Target="https://edition.cnn.com/2023/03/21/world/ryugu-asteroid-organic-molecules-scn/index.html" TargetMode="External"/><Relationship Id="rId7" Type="http://schemas.openxmlformats.org/officeDocument/2006/relationships/hyperlink" Target="https://en.wikipedia.org/wiki/Oort_cloud" TargetMode="External"/><Relationship Id="rId12" Type="http://schemas.openxmlformats.org/officeDocument/2006/relationships/hyperlink" Target="https://en.wikipedia.org/wiki/Diatomic_carbon" TargetMode="External"/><Relationship Id="rId17" Type="http://schemas.openxmlformats.org/officeDocument/2006/relationships/hyperlink" Target="https://en.wikipedia.org/wiki/Diatomic_carbon" TargetMode="External"/><Relationship Id="rId2" Type="http://schemas.openxmlformats.org/officeDocument/2006/relationships/styles" Target="styles.xml"/><Relationship Id="rId16" Type="http://schemas.openxmlformats.org/officeDocument/2006/relationships/hyperlink" Target="https://en.wikipedia.org/wiki/Half-month" TargetMode="External"/><Relationship Id="rId20" Type="http://schemas.openxmlformats.org/officeDocument/2006/relationships/hyperlink" Target="https://en.wikipedia.org/wiki/Organic_material" TargetMode="External"/><Relationship Id="rId1" Type="http://schemas.openxmlformats.org/officeDocument/2006/relationships/numbering" Target="numbering.xml"/><Relationship Id="rId6" Type="http://schemas.openxmlformats.org/officeDocument/2006/relationships/hyperlink" Target="https://en.wikipedia.org/wiki/Long-period_comet" TargetMode="External"/><Relationship Id="rId11" Type="http://schemas.openxmlformats.org/officeDocument/2006/relationships/hyperlink" Target="https://en.wikipedia.org/wiki/Comet_nucleus" TargetMode="External"/><Relationship Id="rId5" Type="http://schemas.openxmlformats.org/officeDocument/2006/relationships/webSettings" Target="webSettings.xml"/><Relationship Id="rId15" Type="http://schemas.openxmlformats.org/officeDocument/2006/relationships/hyperlink" Target="https://en.wikipedia.org/wiki/Periodic_comet" TargetMode="External"/><Relationship Id="rId23" Type="http://schemas.openxmlformats.org/officeDocument/2006/relationships/theme" Target="theme/theme1.xml"/><Relationship Id="rId10" Type="http://schemas.openxmlformats.org/officeDocument/2006/relationships/hyperlink" Target="https://en.wikipedia.org/wiki/Zwicky_Transient_Facility" TargetMode="External"/><Relationship Id="rId19" Type="http://schemas.openxmlformats.org/officeDocument/2006/relationships/hyperlink" Target="https://en.wikipedia.org/wiki/Photolysis" TargetMode="External"/><Relationship Id="rId4" Type="http://schemas.openxmlformats.org/officeDocument/2006/relationships/settings" Target="settings.xml"/><Relationship Id="rId9" Type="http://schemas.openxmlformats.org/officeDocument/2006/relationships/hyperlink" Target="https://en.wikipedia.org/wiki/Oort_cloud" TargetMode="External"/><Relationship Id="rId14" Type="http://schemas.openxmlformats.org/officeDocument/2006/relationships/hyperlink" Target="https://en.wikipedia.org/wiki/Naming_of_come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Таня</cp:lastModifiedBy>
  <cp:revision>8</cp:revision>
  <dcterms:created xsi:type="dcterms:W3CDTF">2023-04-12T06:37:00Z</dcterms:created>
  <dcterms:modified xsi:type="dcterms:W3CDTF">2023-04-19T08:31:00Z</dcterms:modified>
</cp:coreProperties>
</file>