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18F" w:rsidRPr="00052B08" w:rsidRDefault="0057018F" w:rsidP="002C3E0D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sz w:val="28"/>
          <w:szCs w:val="28"/>
          <w:lang w:val="ru-RU"/>
        </w:rPr>
      </w:pPr>
    </w:p>
    <w:p w:rsidR="0057018F" w:rsidRPr="00052B08" w:rsidRDefault="0057018F" w:rsidP="002C3E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B08">
        <w:rPr>
          <w:rFonts w:ascii="Times New Roman" w:hAnsi="Times New Roman" w:cs="Times New Roman"/>
          <w:b/>
          <w:sz w:val="28"/>
          <w:szCs w:val="28"/>
        </w:rPr>
        <w:t>«</w:t>
      </w:r>
      <w:r w:rsidR="002C3E0D" w:rsidRPr="00052B08">
        <w:rPr>
          <w:rFonts w:ascii="Times New Roman" w:hAnsi="Times New Roman" w:cs="Times New Roman"/>
          <w:b/>
          <w:sz w:val="28"/>
          <w:szCs w:val="28"/>
        </w:rPr>
        <w:t>Пам’ятка про минуле</w:t>
      </w:r>
      <w:r w:rsidRPr="00052B08">
        <w:rPr>
          <w:rFonts w:ascii="Times New Roman" w:hAnsi="Times New Roman" w:cs="Times New Roman"/>
          <w:b/>
          <w:sz w:val="28"/>
          <w:szCs w:val="28"/>
        </w:rPr>
        <w:t>»</w:t>
      </w:r>
    </w:p>
    <w:p w:rsidR="0057018F" w:rsidRPr="00052B08" w:rsidRDefault="0057018F" w:rsidP="002C3E0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52B08">
        <w:rPr>
          <w:rFonts w:ascii="Times New Roman" w:hAnsi="Times New Roman" w:cs="Times New Roman"/>
          <w:b/>
          <w:i/>
          <w:sz w:val="28"/>
          <w:szCs w:val="28"/>
        </w:rPr>
        <w:t>Даньшина</w:t>
      </w:r>
      <w:proofErr w:type="spellEnd"/>
      <w:r w:rsidRPr="00052B08">
        <w:rPr>
          <w:rFonts w:ascii="Times New Roman" w:hAnsi="Times New Roman" w:cs="Times New Roman"/>
          <w:b/>
          <w:i/>
          <w:sz w:val="28"/>
          <w:szCs w:val="28"/>
        </w:rPr>
        <w:t xml:space="preserve"> Марія</w:t>
      </w:r>
      <w:r w:rsidRPr="00052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B08">
        <w:rPr>
          <w:rFonts w:ascii="Times New Roman" w:hAnsi="Times New Roman" w:cs="Times New Roman"/>
          <w:i/>
          <w:sz w:val="28"/>
          <w:szCs w:val="28"/>
        </w:rPr>
        <w:t>учениця 8 класу Харківської гімназії №34 Харківської міської ради Харківської області;</w:t>
      </w:r>
      <w:r w:rsidR="00B31288" w:rsidRPr="00052B08">
        <w:rPr>
          <w:sz w:val="28"/>
          <w:szCs w:val="28"/>
        </w:rPr>
        <w:t xml:space="preserve"> </w:t>
      </w:r>
      <w:r w:rsidR="00B31288" w:rsidRPr="00052B08">
        <w:rPr>
          <w:rFonts w:ascii="Times New Roman" w:hAnsi="Times New Roman" w:cs="Times New Roman"/>
          <w:i/>
          <w:sz w:val="28"/>
          <w:szCs w:val="28"/>
        </w:rPr>
        <w:t>Харківське територіальне відділення МАН України</w:t>
      </w:r>
    </w:p>
    <w:p w:rsidR="0057018F" w:rsidRPr="00052B08" w:rsidRDefault="0057018F" w:rsidP="002C3E0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52B08">
        <w:rPr>
          <w:rFonts w:ascii="Times New Roman" w:hAnsi="Times New Roman" w:cs="Times New Roman"/>
          <w:b/>
          <w:i/>
          <w:sz w:val="28"/>
          <w:szCs w:val="28"/>
        </w:rPr>
        <w:t>Геєнко</w:t>
      </w:r>
      <w:proofErr w:type="spellEnd"/>
      <w:r w:rsidRPr="00052B08">
        <w:rPr>
          <w:rFonts w:ascii="Times New Roman" w:hAnsi="Times New Roman" w:cs="Times New Roman"/>
          <w:b/>
          <w:i/>
          <w:sz w:val="28"/>
          <w:szCs w:val="28"/>
        </w:rPr>
        <w:t xml:space="preserve"> Микола Андрійович, </w:t>
      </w:r>
      <w:r w:rsidRPr="00052B08">
        <w:rPr>
          <w:rFonts w:ascii="Times New Roman" w:hAnsi="Times New Roman" w:cs="Times New Roman"/>
          <w:i/>
          <w:sz w:val="28"/>
          <w:szCs w:val="28"/>
        </w:rPr>
        <w:t>вчитель історії Харківської гімназії №34 Харківської міської ради Харківської області</w:t>
      </w:r>
    </w:p>
    <w:p w:rsidR="00B31288" w:rsidRPr="00052B08" w:rsidRDefault="002C3E0D" w:rsidP="002C3E0D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normaltextrun"/>
          <w:sz w:val="28"/>
          <w:szCs w:val="28"/>
          <w:lang w:val="ru-RU"/>
        </w:rPr>
      </w:pPr>
      <w:proofErr w:type="spellStart"/>
      <w:r w:rsidRPr="00052B08">
        <w:rPr>
          <w:rStyle w:val="normaltextrun"/>
          <w:sz w:val="28"/>
          <w:szCs w:val="28"/>
          <w:lang w:val="ru-RU"/>
        </w:rPr>
        <w:t>Історія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в </w:t>
      </w:r>
      <w:proofErr w:type="spellStart"/>
      <w:r w:rsidRPr="00052B08">
        <w:rPr>
          <w:rStyle w:val="normaltextrun"/>
          <w:sz w:val="28"/>
          <w:szCs w:val="28"/>
          <w:lang w:val="ru-RU"/>
        </w:rPr>
        <w:t>житті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людини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відіграє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важливу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роль. Вона </w:t>
      </w:r>
      <w:proofErr w:type="spellStart"/>
      <w:r w:rsidRPr="00052B08">
        <w:rPr>
          <w:rStyle w:val="normaltextrun"/>
          <w:sz w:val="28"/>
          <w:szCs w:val="28"/>
          <w:lang w:val="ru-RU"/>
        </w:rPr>
        <w:t>формує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особистість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та </w:t>
      </w:r>
      <w:proofErr w:type="spellStart"/>
      <w:r w:rsidRPr="00052B08">
        <w:rPr>
          <w:rStyle w:val="normaltextrun"/>
          <w:sz w:val="28"/>
          <w:szCs w:val="28"/>
          <w:lang w:val="ru-RU"/>
        </w:rPr>
        <w:t>бачення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світу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, </w:t>
      </w:r>
      <w:proofErr w:type="spellStart"/>
      <w:r w:rsidRPr="00052B08">
        <w:rPr>
          <w:rStyle w:val="normaltextrun"/>
          <w:sz w:val="28"/>
          <w:szCs w:val="28"/>
          <w:lang w:val="ru-RU"/>
        </w:rPr>
        <w:t>традицій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, </w:t>
      </w:r>
      <w:proofErr w:type="spellStart"/>
      <w:r w:rsidRPr="00052B08">
        <w:rPr>
          <w:rStyle w:val="normaltextrun"/>
          <w:sz w:val="28"/>
          <w:szCs w:val="28"/>
          <w:lang w:val="ru-RU"/>
        </w:rPr>
        <w:t>культури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, </w:t>
      </w:r>
      <w:proofErr w:type="spellStart"/>
      <w:r w:rsidRPr="00052B08">
        <w:rPr>
          <w:rStyle w:val="normaltextrun"/>
          <w:sz w:val="28"/>
          <w:szCs w:val="28"/>
          <w:lang w:val="ru-RU"/>
        </w:rPr>
        <w:t>релігій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, вона </w:t>
      </w:r>
      <w:proofErr w:type="spellStart"/>
      <w:r w:rsidRPr="00052B08">
        <w:rPr>
          <w:rStyle w:val="normaltextrun"/>
          <w:sz w:val="28"/>
          <w:szCs w:val="28"/>
          <w:lang w:val="ru-RU"/>
        </w:rPr>
        <w:t>розповідає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про </w:t>
      </w:r>
      <w:proofErr w:type="spellStart"/>
      <w:r w:rsidRPr="00052B08">
        <w:rPr>
          <w:rStyle w:val="normaltextrun"/>
          <w:sz w:val="28"/>
          <w:szCs w:val="28"/>
          <w:lang w:val="ru-RU"/>
        </w:rPr>
        <w:t>сві</w:t>
      </w:r>
      <w:r w:rsidR="00052B08">
        <w:rPr>
          <w:rStyle w:val="normaltextrun"/>
          <w:sz w:val="28"/>
          <w:szCs w:val="28"/>
          <w:lang w:val="ru-RU"/>
        </w:rPr>
        <w:t>й</w:t>
      </w:r>
      <w:proofErr w:type="spellEnd"/>
      <w:r w:rsidR="00052B08">
        <w:rPr>
          <w:rStyle w:val="normaltextrun"/>
          <w:sz w:val="28"/>
          <w:szCs w:val="28"/>
          <w:lang w:val="ru-RU"/>
        </w:rPr>
        <w:t xml:space="preserve"> народ та народи </w:t>
      </w:r>
      <w:proofErr w:type="spellStart"/>
      <w:r w:rsidR="00052B08">
        <w:rPr>
          <w:rStyle w:val="normaltextrun"/>
          <w:sz w:val="28"/>
          <w:szCs w:val="28"/>
          <w:lang w:val="ru-RU"/>
        </w:rPr>
        <w:t>інших</w:t>
      </w:r>
      <w:proofErr w:type="spellEnd"/>
      <w:r w:rsid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="00052B08">
        <w:rPr>
          <w:rStyle w:val="normaltextrun"/>
          <w:sz w:val="28"/>
          <w:szCs w:val="28"/>
          <w:lang w:val="ru-RU"/>
        </w:rPr>
        <w:t>країн</w:t>
      </w:r>
      <w:proofErr w:type="spellEnd"/>
      <w:r w:rsidR="00052B08">
        <w:rPr>
          <w:rStyle w:val="normaltextrun"/>
          <w:sz w:val="28"/>
          <w:szCs w:val="28"/>
          <w:lang w:val="ru-RU"/>
        </w:rPr>
        <w:t xml:space="preserve">. </w:t>
      </w:r>
      <w:proofErr w:type="spellStart"/>
      <w:r w:rsidR="00052B08">
        <w:rPr>
          <w:rStyle w:val="normaltextrun"/>
          <w:sz w:val="28"/>
          <w:szCs w:val="28"/>
          <w:lang w:val="ru-RU"/>
        </w:rPr>
        <w:t>Д</w:t>
      </w:r>
      <w:r w:rsidRPr="00052B08">
        <w:rPr>
          <w:rStyle w:val="normaltextrun"/>
          <w:sz w:val="28"/>
          <w:szCs w:val="28"/>
          <w:lang w:val="ru-RU"/>
        </w:rPr>
        <w:t>опомагає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запобігати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помилок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наших </w:t>
      </w:r>
      <w:proofErr w:type="spellStart"/>
      <w:r w:rsidRPr="00052B08">
        <w:rPr>
          <w:rStyle w:val="normaltextrun"/>
          <w:sz w:val="28"/>
          <w:szCs w:val="28"/>
          <w:lang w:val="ru-RU"/>
        </w:rPr>
        <w:t>предків</w:t>
      </w:r>
      <w:proofErr w:type="spellEnd"/>
      <w:r w:rsidRPr="00052B08">
        <w:rPr>
          <w:rStyle w:val="normaltextrun"/>
          <w:sz w:val="28"/>
          <w:szCs w:val="28"/>
          <w:lang w:val="ru-RU"/>
        </w:rPr>
        <w:t>.</w:t>
      </w:r>
      <w:r w:rsidR="00B31288" w:rsidRPr="00052B08">
        <w:rPr>
          <w:rStyle w:val="normaltextrun"/>
          <w:sz w:val="28"/>
          <w:szCs w:val="28"/>
          <w:lang w:val="ru-RU"/>
        </w:rPr>
        <w:t xml:space="preserve"> Кожна держава має </w:t>
      </w:r>
      <w:proofErr w:type="gramStart"/>
      <w:r w:rsidR="00B31288" w:rsidRPr="00052B08">
        <w:rPr>
          <w:rStyle w:val="normaltextrun"/>
          <w:sz w:val="28"/>
          <w:szCs w:val="28"/>
          <w:lang w:val="ru-RU"/>
        </w:rPr>
        <w:t xml:space="preserve">свою </w:t>
      </w:r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звичаї</w:t>
      </w:r>
      <w:proofErr w:type="spellEnd"/>
      <w:proofErr w:type="gramEnd"/>
      <w:r w:rsidRPr="00052B08">
        <w:rPr>
          <w:rStyle w:val="normaltextrun"/>
          <w:sz w:val="28"/>
          <w:szCs w:val="28"/>
          <w:lang w:val="ru-RU"/>
        </w:rPr>
        <w:t xml:space="preserve">, </w:t>
      </w:r>
      <w:proofErr w:type="spellStart"/>
      <w:r w:rsidRPr="00052B08">
        <w:rPr>
          <w:rStyle w:val="normaltextrun"/>
          <w:sz w:val="28"/>
          <w:szCs w:val="28"/>
          <w:lang w:val="ru-RU"/>
        </w:rPr>
        <w:t>традиції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, валюту. </w:t>
      </w:r>
    </w:p>
    <w:p w:rsidR="002C3E0D" w:rsidRPr="00052B08" w:rsidRDefault="002C3E0D" w:rsidP="002C3E0D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sz w:val="28"/>
          <w:szCs w:val="28"/>
        </w:rPr>
      </w:pPr>
      <w:r w:rsidRPr="00052B08">
        <w:rPr>
          <w:rStyle w:val="normaltextrun"/>
          <w:sz w:val="28"/>
          <w:szCs w:val="28"/>
          <w:lang w:val="ru-RU"/>
        </w:rPr>
        <w:t xml:space="preserve">На землях </w:t>
      </w:r>
      <w:proofErr w:type="spellStart"/>
      <w:r w:rsidRPr="00052B08">
        <w:rPr>
          <w:rStyle w:val="normaltextrun"/>
          <w:sz w:val="28"/>
          <w:szCs w:val="28"/>
          <w:lang w:val="ru-RU"/>
        </w:rPr>
        <w:t>Слобожанщини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російська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імператриця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Катерина ІІ ввела свою валюту, </w:t>
      </w:r>
      <w:proofErr w:type="spellStart"/>
      <w:r w:rsidRPr="00052B08">
        <w:rPr>
          <w:rStyle w:val="normaltextrun"/>
          <w:sz w:val="28"/>
          <w:szCs w:val="28"/>
          <w:lang w:val="ru-RU"/>
        </w:rPr>
        <w:t>ліквідувавши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місцеву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. </w:t>
      </w:r>
      <w:proofErr w:type="spellStart"/>
      <w:r w:rsidRPr="00052B08">
        <w:rPr>
          <w:rStyle w:val="normaltextrun"/>
          <w:sz w:val="28"/>
          <w:szCs w:val="28"/>
          <w:lang w:val="ru-RU"/>
        </w:rPr>
        <w:t>Чи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не </w:t>
      </w:r>
      <w:proofErr w:type="spellStart"/>
      <w:r w:rsidRPr="00052B08">
        <w:rPr>
          <w:rStyle w:val="normaltextrun"/>
          <w:sz w:val="28"/>
          <w:szCs w:val="28"/>
          <w:lang w:val="ru-RU"/>
        </w:rPr>
        <w:t>схожі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ці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події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на </w:t>
      </w:r>
      <w:proofErr w:type="spellStart"/>
      <w:r w:rsidRPr="00052B08">
        <w:rPr>
          <w:rStyle w:val="normaltextrun"/>
          <w:sz w:val="28"/>
          <w:szCs w:val="28"/>
          <w:lang w:val="ru-RU"/>
        </w:rPr>
        <w:t>сьогодення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? </w:t>
      </w:r>
      <w:proofErr w:type="spellStart"/>
      <w:r w:rsidRPr="00052B08">
        <w:rPr>
          <w:rStyle w:val="normaltextrun"/>
          <w:sz w:val="28"/>
          <w:szCs w:val="28"/>
          <w:lang w:val="ru-RU"/>
        </w:rPr>
        <w:t>Саме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в </w:t>
      </w:r>
      <w:proofErr w:type="spellStart"/>
      <w:r w:rsidRPr="00052B08">
        <w:rPr>
          <w:rStyle w:val="normaltextrun"/>
          <w:sz w:val="28"/>
          <w:szCs w:val="28"/>
          <w:lang w:val="ru-RU"/>
        </w:rPr>
        <w:t>наші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часи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, </w:t>
      </w:r>
      <w:proofErr w:type="spellStart"/>
      <w:r w:rsidRPr="00052B08">
        <w:rPr>
          <w:rStyle w:val="normaltextrun"/>
          <w:sz w:val="28"/>
          <w:szCs w:val="28"/>
          <w:lang w:val="ru-RU"/>
        </w:rPr>
        <w:t>починаючи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з 2014 року, </w:t>
      </w:r>
      <w:proofErr w:type="spellStart"/>
      <w:r w:rsidRPr="00052B08">
        <w:rPr>
          <w:rStyle w:val="normaltextrun"/>
          <w:sz w:val="28"/>
          <w:szCs w:val="28"/>
          <w:lang w:val="ru-RU"/>
        </w:rPr>
        <w:t>Росія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знову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ввела </w:t>
      </w:r>
      <w:proofErr w:type="spellStart"/>
      <w:r w:rsidR="00B31288" w:rsidRPr="00052B08">
        <w:rPr>
          <w:rStyle w:val="normaltextrun"/>
          <w:sz w:val="28"/>
          <w:szCs w:val="28"/>
          <w:lang w:val="ru-RU"/>
        </w:rPr>
        <w:t>свої</w:t>
      </w:r>
      <w:proofErr w:type="spellEnd"/>
      <w:r w:rsidR="00B31288"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="00B31288" w:rsidRPr="00052B08">
        <w:rPr>
          <w:rStyle w:val="normaltextrun"/>
          <w:sz w:val="28"/>
          <w:szCs w:val="28"/>
          <w:lang w:val="ru-RU"/>
        </w:rPr>
        <w:t>гроші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в </w:t>
      </w:r>
      <w:proofErr w:type="spellStart"/>
      <w:r w:rsidRPr="00052B08">
        <w:rPr>
          <w:rStyle w:val="normaltextrun"/>
          <w:sz w:val="28"/>
          <w:szCs w:val="28"/>
          <w:lang w:val="ru-RU"/>
        </w:rPr>
        <w:t>окремих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окупованих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регіонах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України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, </w:t>
      </w:r>
      <w:proofErr w:type="spellStart"/>
      <w:r w:rsidRPr="00052B08">
        <w:rPr>
          <w:rStyle w:val="normaltextrun"/>
          <w:sz w:val="28"/>
          <w:szCs w:val="28"/>
          <w:lang w:val="ru-RU"/>
        </w:rPr>
        <w:t>щоб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сказати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що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вони тут </w:t>
      </w:r>
      <w:proofErr w:type="spellStart"/>
      <w:r w:rsidRPr="00052B08">
        <w:rPr>
          <w:rStyle w:val="normaltextrun"/>
          <w:sz w:val="28"/>
          <w:szCs w:val="28"/>
          <w:lang w:val="ru-RU"/>
        </w:rPr>
        <w:t>назавжди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, </w:t>
      </w:r>
      <w:proofErr w:type="spellStart"/>
      <w:r w:rsidRPr="00052B08">
        <w:rPr>
          <w:rStyle w:val="normaltextrun"/>
          <w:sz w:val="28"/>
          <w:szCs w:val="28"/>
          <w:lang w:val="ru-RU"/>
        </w:rPr>
        <w:t>щоб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з часом </w:t>
      </w:r>
      <w:proofErr w:type="spellStart"/>
      <w:r w:rsidRPr="00052B08">
        <w:rPr>
          <w:rStyle w:val="normaltextrun"/>
          <w:sz w:val="28"/>
          <w:szCs w:val="28"/>
          <w:lang w:val="ru-RU"/>
        </w:rPr>
        <w:t>знищити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спогади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місцевих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жителей, </w:t>
      </w:r>
      <w:proofErr w:type="spellStart"/>
      <w:r w:rsidRPr="00052B08">
        <w:rPr>
          <w:rStyle w:val="normaltextrun"/>
          <w:sz w:val="28"/>
          <w:szCs w:val="28"/>
          <w:lang w:val="ru-RU"/>
        </w:rPr>
        <w:t>що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вони колись </w:t>
      </w:r>
      <w:proofErr w:type="spellStart"/>
      <w:r w:rsidRPr="00052B08">
        <w:rPr>
          <w:rStyle w:val="normaltextrun"/>
          <w:sz w:val="28"/>
          <w:szCs w:val="28"/>
          <w:lang w:val="ru-RU"/>
        </w:rPr>
        <w:t>були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частиною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України</w:t>
      </w:r>
      <w:proofErr w:type="spellEnd"/>
      <w:r w:rsidRPr="00052B08">
        <w:rPr>
          <w:rStyle w:val="normaltextrun"/>
          <w:sz w:val="28"/>
          <w:szCs w:val="28"/>
          <w:lang w:val="ru-RU"/>
        </w:rPr>
        <w:t>. </w:t>
      </w:r>
      <w:r w:rsidRPr="00052B08">
        <w:rPr>
          <w:rStyle w:val="eop"/>
          <w:sz w:val="28"/>
          <w:szCs w:val="28"/>
        </w:rPr>
        <w:t> </w:t>
      </w:r>
    </w:p>
    <w:p w:rsidR="002C3E0D" w:rsidRPr="00052B08" w:rsidRDefault="002C3E0D" w:rsidP="002C3E0D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eop"/>
          <w:sz w:val="28"/>
          <w:szCs w:val="28"/>
        </w:rPr>
      </w:pPr>
      <w:r w:rsidRPr="00052B08">
        <w:rPr>
          <w:rStyle w:val="normaltextrun"/>
          <w:b/>
          <w:bCs/>
          <w:sz w:val="28"/>
          <w:szCs w:val="28"/>
        </w:rPr>
        <w:t xml:space="preserve">Мета дослідження - </w:t>
      </w:r>
      <w:r w:rsidRPr="00052B08">
        <w:rPr>
          <w:rStyle w:val="normaltextrun"/>
          <w:sz w:val="28"/>
          <w:szCs w:val="28"/>
        </w:rPr>
        <w:t>дослідити історію пам'ятки моєї сім'ї.</w:t>
      </w:r>
    </w:p>
    <w:p w:rsidR="002C3E0D" w:rsidRPr="00052B08" w:rsidRDefault="002C3E0D" w:rsidP="002C3E0D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052B08">
        <w:rPr>
          <w:rStyle w:val="eop"/>
          <w:b/>
          <w:sz w:val="28"/>
          <w:szCs w:val="28"/>
        </w:rPr>
        <w:t>Об’єкт дослідження</w:t>
      </w:r>
      <w:r w:rsidRPr="00052B08">
        <w:rPr>
          <w:rStyle w:val="eop"/>
          <w:sz w:val="28"/>
          <w:szCs w:val="28"/>
        </w:rPr>
        <w:t xml:space="preserve"> -  </w:t>
      </w:r>
      <w:r w:rsidRPr="00052B08">
        <w:rPr>
          <w:rStyle w:val="normaltextrun"/>
          <w:sz w:val="28"/>
          <w:szCs w:val="28"/>
        </w:rPr>
        <w:t>монета 1777 року.</w:t>
      </w:r>
    </w:p>
    <w:p w:rsidR="002C3E0D" w:rsidRPr="00052B08" w:rsidRDefault="002C3E0D" w:rsidP="002C3E0D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sz w:val="28"/>
          <w:szCs w:val="28"/>
        </w:rPr>
      </w:pPr>
      <w:r w:rsidRPr="00052B08">
        <w:rPr>
          <w:rStyle w:val="normaltextrun"/>
          <w:sz w:val="28"/>
          <w:szCs w:val="28"/>
        </w:rPr>
        <w:t xml:space="preserve">Виходячи з мети </w:t>
      </w:r>
      <w:r w:rsidRPr="00052B08">
        <w:rPr>
          <w:rStyle w:val="normaltextrun"/>
          <w:b/>
          <w:sz w:val="28"/>
          <w:szCs w:val="28"/>
        </w:rPr>
        <w:t>предметом дослідження</w:t>
      </w:r>
      <w:r w:rsidRPr="00052B08">
        <w:rPr>
          <w:rStyle w:val="normaltextrun"/>
          <w:sz w:val="28"/>
          <w:szCs w:val="28"/>
        </w:rPr>
        <w:t xml:space="preserve"> виступає - </w:t>
      </w:r>
      <w:proofErr w:type="spellStart"/>
      <w:r w:rsidRPr="00052B08">
        <w:rPr>
          <w:rStyle w:val="normaltextrun"/>
          <w:sz w:val="28"/>
          <w:szCs w:val="28"/>
          <w:lang w:val="ru-RU"/>
        </w:rPr>
        <w:t>дослідити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історію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та </w:t>
      </w:r>
      <w:proofErr w:type="spellStart"/>
      <w:r w:rsidRPr="00052B08">
        <w:rPr>
          <w:rStyle w:val="normaltextrun"/>
          <w:sz w:val="28"/>
          <w:szCs w:val="28"/>
          <w:lang w:val="ru-RU"/>
        </w:rPr>
        <w:t>походження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монети</w:t>
      </w:r>
      <w:proofErr w:type="spellEnd"/>
      <w:r w:rsidRPr="00052B08">
        <w:rPr>
          <w:rStyle w:val="normaltextrun"/>
          <w:sz w:val="28"/>
          <w:szCs w:val="28"/>
          <w:lang w:val="ru-RU"/>
        </w:rPr>
        <w:t>.</w:t>
      </w:r>
      <w:r w:rsidRPr="00052B08">
        <w:rPr>
          <w:rStyle w:val="eop"/>
          <w:sz w:val="28"/>
          <w:szCs w:val="28"/>
        </w:rPr>
        <w:t> </w:t>
      </w:r>
    </w:p>
    <w:p w:rsidR="00052B08" w:rsidRDefault="002C3E0D" w:rsidP="00052B08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eop"/>
          <w:sz w:val="28"/>
          <w:szCs w:val="28"/>
        </w:rPr>
      </w:pPr>
      <w:r w:rsidRPr="00052B08">
        <w:rPr>
          <w:rStyle w:val="normaltextrun"/>
          <w:sz w:val="28"/>
          <w:szCs w:val="28"/>
        </w:rPr>
        <w:t>Наша сімейна реліквія - це  мідна монета 1777 року діаметром 4</w:t>
      </w:r>
      <w:r w:rsidRPr="00052B08">
        <w:rPr>
          <w:rStyle w:val="normaltextrun"/>
          <w:sz w:val="28"/>
          <w:szCs w:val="28"/>
          <w:lang w:val="ru-RU"/>
        </w:rPr>
        <w:t> </w:t>
      </w:r>
      <w:r w:rsidRPr="00052B08">
        <w:rPr>
          <w:rStyle w:val="normaltextrun"/>
          <w:sz w:val="28"/>
          <w:szCs w:val="28"/>
        </w:rPr>
        <w:t>сантиметри, яка належала Російській імперії.</w:t>
      </w:r>
      <w:r w:rsidRPr="00052B08">
        <w:rPr>
          <w:rStyle w:val="normaltextrun"/>
          <w:sz w:val="28"/>
          <w:szCs w:val="28"/>
          <w:lang w:val="ru-RU"/>
        </w:rPr>
        <w:t xml:space="preserve"> Вона </w:t>
      </w:r>
      <w:proofErr w:type="spellStart"/>
      <w:r w:rsidRPr="00052B08">
        <w:rPr>
          <w:rStyle w:val="normaltextrun"/>
          <w:sz w:val="28"/>
          <w:szCs w:val="28"/>
          <w:lang w:val="ru-RU"/>
        </w:rPr>
        <w:t>близько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200 </w:t>
      </w:r>
      <w:proofErr w:type="spellStart"/>
      <w:r w:rsidRPr="00052B08">
        <w:rPr>
          <w:rStyle w:val="normaltextrun"/>
          <w:sz w:val="28"/>
          <w:szCs w:val="28"/>
          <w:lang w:val="ru-RU"/>
        </w:rPr>
        <w:t>років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перебувала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у </w:t>
      </w:r>
      <w:proofErr w:type="spellStart"/>
      <w:r w:rsidRPr="00052B08">
        <w:rPr>
          <w:rStyle w:val="normaltextrun"/>
          <w:sz w:val="28"/>
          <w:szCs w:val="28"/>
          <w:lang w:val="ru-RU"/>
        </w:rPr>
        <w:t>місті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Чугуїв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Харківської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області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. Моя </w:t>
      </w:r>
      <w:proofErr w:type="spellStart"/>
      <w:r w:rsidRPr="00052B08">
        <w:rPr>
          <w:rStyle w:val="normaltextrun"/>
          <w:sz w:val="28"/>
          <w:szCs w:val="28"/>
          <w:lang w:val="ru-RU"/>
        </w:rPr>
        <w:t>прабабуся</w:t>
      </w:r>
      <w:proofErr w:type="spellEnd"/>
      <w:r w:rsidR="00B31288" w:rsidRPr="00052B08">
        <w:rPr>
          <w:rStyle w:val="normaltextrun"/>
          <w:sz w:val="28"/>
          <w:szCs w:val="28"/>
          <w:lang w:val="ru-RU"/>
        </w:rPr>
        <w:t xml:space="preserve"> Анна </w:t>
      </w:r>
      <w:proofErr w:type="spellStart"/>
      <w:r w:rsidR="00B31288" w:rsidRPr="00052B08">
        <w:rPr>
          <w:rStyle w:val="normaltextrun"/>
          <w:sz w:val="28"/>
          <w:szCs w:val="28"/>
          <w:lang w:val="ru-RU"/>
        </w:rPr>
        <w:t>Жихарєва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знайшла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="00B31288" w:rsidRPr="00052B08">
        <w:rPr>
          <w:rStyle w:val="normaltextrun"/>
          <w:sz w:val="28"/>
          <w:szCs w:val="28"/>
          <w:lang w:val="ru-RU"/>
        </w:rPr>
        <w:t>її</w:t>
      </w:r>
      <w:proofErr w:type="spellEnd"/>
      <w:r w:rsidR="00B31288" w:rsidRPr="00052B08">
        <w:rPr>
          <w:rStyle w:val="normaltextrun"/>
          <w:sz w:val="28"/>
          <w:szCs w:val="28"/>
          <w:lang w:val="ru-RU"/>
        </w:rPr>
        <w:t xml:space="preserve"> </w:t>
      </w:r>
      <w:r w:rsidRPr="00052B08">
        <w:rPr>
          <w:rStyle w:val="normaltextrun"/>
          <w:sz w:val="28"/>
          <w:szCs w:val="28"/>
          <w:lang w:val="ru-RU"/>
        </w:rPr>
        <w:t xml:space="preserve">у </w:t>
      </w:r>
      <w:proofErr w:type="spellStart"/>
      <w:r w:rsidRPr="00052B08">
        <w:rPr>
          <w:rStyle w:val="normaltextrun"/>
          <w:sz w:val="28"/>
          <w:szCs w:val="28"/>
          <w:lang w:val="ru-RU"/>
        </w:rPr>
        <w:t>землі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на </w:t>
      </w:r>
      <w:proofErr w:type="spellStart"/>
      <w:r w:rsidRPr="00052B08">
        <w:rPr>
          <w:rStyle w:val="normaltextrun"/>
          <w:sz w:val="28"/>
          <w:szCs w:val="28"/>
          <w:lang w:val="ru-RU"/>
        </w:rPr>
        <w:t>своєму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подвір’ї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. </w:t>
      </w:r>
      <w:r w:rsidRPr="00052B08">
        <w:rPr>
          <w:rStyle w:val="eop"/>
          <w:sz w:val="28"/>
          <w:szCs w:val="28"/>
        </w:rPr>
        <w:t> </w:t>
      </w:r>
    </w:p>
    <w:p w:rsidR="00052B08" w:rsidRDefault="00052B08" w:rsidP="00052B08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sz w:val="28"/>
          <w:szCs w:val="28"/>
        </w:rPr>
      </w:pPr>
      <w:r w:rsidRPr="00052B08">
        <w:rPr>
          <w:rStyle w:val="normaltextrun"/>
          <w:sz w:val="28"/>
          <w:szCs w:val="28"/>
          <w:lang w:val="ru-RU"/>
        </w:rPr>
        <w:t xml:space="preserve">Монета </w:t>
      </w:r>
      <w:proofErr w:type="spellStart"/>
      <w:r w:rsidRPr="00052B08">
        <w:rPr>
          <w:rStyle w:val="normaltextrun"/>
          <w:sz w:val="28"/>
          <w:szCs w:val="28"/>
          <w:lang w:val="ru-RU"/>
        </w:rPr>
        <w:t>досить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великих </w:t>
      </w:r>
      <w:proofErr w:type="spellStart"/>
      <w:r w:rsidRPr="00052B08">
        <w:rPr>
          <w:rStyle w:val="normaltextrun"/>
          <w:sz w:val="28"/>
          <w:szCs w:val="28"/>
          <w:lang w:val="ru-RU"/>
        </w:rPr>
        <w:t>розмірів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і </w:t>
      </w:r>
      <w:proofErr w:type="spellStart"/>
      <w:r w:rsidRPr="00052B08">
        <w:rPr>
          <w:rStyle w:val="normaltextrun"/>
          <w:sz w:val="28"/>
          <w:szCs w:val="28"/>
          <w:lang w:val="ru-RU"/>
        </w:rPr>
        <w:t>одразу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можна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припустити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, </w:t>
      </w:r>
      <w:proofErr w:type="spellStart"/>
      <w:r w:rsidRPr="00052B08">
        <w:rPr>
          <w:rStyle w:val="normaltextrun"/>
          <w:sz w:val="28"/>
          <w:szCs w:val="28"/>
          <w:lang w:val="ru-RU"/>
        </w:rPr>
        <w:t>що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у 18 </w:t>
      </w:r>
      <w:proofErr w:type="spellStart"/>
      <w:r w:rsidRPr="00052B08">
        <w:rPr>
          <w:rStyle w:val="normaltextrun"/>
          <w:sz w:val="28"/>
          <w:szCs w:val="28"/>
          <w:lang w:val="ru-RU"/>
        </w:rPr>
        <w:t>столітті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це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була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значна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сума грошей, але </w:t>
      </w:r>
      <w:proofErr w:type="spellStart"/>
      <w:r w:rsidRPr="00052B08">
        <w:rPr>
          <w:rStyle w:val="normaltextrun"/>
          <w:sz w:val="28"/>
          <w:szCs w:val="28"/>
          <w:lang w:val="ru-RU"/>
        </w:rPr>
        <w:t>ні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. На той час за пять </w:t>
      </w:r>
      <w:proofErr w:type="spellStart"/>
      <w:r w:rsidRPr="00052B08">
        <w:rPr>
          <w:rStyle w:val="normaltextrun"/>
          <w:sz w:val="28"/>
          <w:szCs w:val="28"/>
          <w:lang w:val="ru-RU"/>
        </w:rPr>
        <w:t>копійок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можна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було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придбати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5 буханок </w:t>
      </w:r>
      <w:proofErr w:type="spellStart"/>
      <w:r w:rsidRPr="00052B08">
        <w:rPr>
          <w:rStyle w:val="normaltextrun"/>
          <w:sz w:val="28"/>
          <w:szCs w:val="28"/>
          <w:lang w:val="ru-RU"/>
        </w:rPr>
        <w:t>чорного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хліба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, </w:t>
      </w:r>
      <w:proofErr w:type="spellStart"/>
      <w:r w:rsidRPr="00052B08">
        <w:rPr>
          <w:rStyle w:val="normaltextrun"/>
          <w:sz w:val="28"/>
          <w:szCs w:val="28"/>
          <w:lang w:val="ru-RU"/>
        </w:rPr>
        <w:t>тобто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для нас </w:t>
      </w:r>
      <w:proofErr w:type="spellStart"/>
      <w:r w:rsidRPr="00052B08">
        <w:rPr>
          <w:rStyle w:val="normaltextrun"/>
          <w:sz w:val="28"/>
          <w:szCs w:val="28"/>
          <w:lang w:val="ru-RU"/>
        </w:rPr>
        <w:t>це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зараз </w:t>
      </w:r>
      <w:proofErr w:type="spellStart"/>
      <w:r w:rsidRPr="00052B08">
        <w:rPr>
          <w:rStyle w:val="normaltextrun"/>
          <w:sz w:val="28"/>
          <w:szCs w:val="28"/>
          <w:lang w:val="ru-RU"/>
        </w:rPr>
        <w:t>приблизно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150 </w:t>
      </w:r>
      <w:proofErr w:type="spellStart"/>
      <w:r w:rsidRPr="00052B08">
        <w:rPr>
          <w:rStyle w:val="normaltextrun"/>
          <w:sz w:val="28"/>
          <w:szCs w:val="28"/>
          <w:lang w:val="ru-RU"/>
        </w:rPr>
        <w:t>гривень</w:t>
      </w:r>
      <w:proofErr w:type="spellEnd"/>
      <w:r w:rsidRPr="00052B08">
        <w:rPr>
          <w:rStyle w:val="normaltextrun"/>
          <w:sz w:val="28"/>
          <w:szCs w:val="28"/>
          <w:lang w:val="ru-RU"/>
        </w:rPr>
        <w:t>.</w:t>
      </w:r>
      <w:r w:rsidRPr="00052B08">
        <w:rPr>
          <w:rStyle w:val="eop"/>
          <w:sz w:val="28"/>
          <w:szCs w:val="28"/>
        </w:rPr>
        <w:t> </w:t>
      </w:r>
    </w:p>
    <w:p w:rsidR="002C3E0D" w:rsidRPr="00052B08" w:rsidRDefault="002C3E0D" w:rsidP="008035DA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sz w:val="28"/>
          <w:szCs w:val="28"/>
        </w:rPr>
      </w:pPr>
      <w:proofErr w:type="spellStart"/>
      <w:r w:rsidRPr="00052B08">
        <w:rPr>
          <w:rStyle w:val="normaltextrun"/>
          <w:sz w:val="28"/>
          <w:szCs w:val="28"/>
          <w:lang w:val="ru-RU"/>
        </w:rPr>
        <w:t>Чому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ця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монета </w:t>
      </w:r>
      <w:proofErr w:type="spellStart"/>
      <w:r w:rsidRPr="00052B08">
        <w:rPr>
          <w:rStyle w:val="normaltextrun"/>
          <w:sz w:val="28"/>
          <w:szCs w:val="28"/>
          <w:lang w:val="ru-RU"/>
        </w:rPr>
        <w:t>саме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Російської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імперії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? На </w:t>
      </w:r>
      <w:proofErr w:type="spellStart"/>
      <w:r w:rsidRPr="00052B08">
        <w:rPr>
          <w:rStyle w:val="normaltextrun"/>
          <w:sz w:val="28"/>
          <w:szCs w:val="28"/>
          <w:lang w:val="ru-RU"/>
        </w:rPr>
        <w:t>лицьовій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стороні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зображені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ініціали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та корона </w:t>
      </w:r>
      <w:proofErr w:type="spellStart"/>
      <w:r w:rsidR="00B31288" w:rsidRPr="00052B08">
        <w:rPr>
          <w:rStyle w:val="normaltextrun"/>
          <w:sz w:val="28"/>
          <w:szCs w:val="28"/>
          <w:lang w:val="ru-RU"/>
        </w:rPr>
        <w:t>Катерини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ІІ, а на </w:t>
      </w:r>
      <w:proofErr w:type="spellStart"/>
      <w:r w:rsidRPr="00052B08">
        <w:rPr>
          <w:rStyle w:val="normaltextrun"/>
          <w:sz w:val="28"/>
          <w:szCs w:val="28"/>
          <w:lang w:val="ru-RU"/>
        </w:rPr>
        <w:t>зворотній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стороні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зображений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герб </w:t>
      </w:r>
      <w:proofErr w:type="spellStart"/>
      <w:r w:rsidRPr="00052B08">
        <w:rPr>
          <w:rStyle w:val="normaltextrun"/>
          <w:sz w:val="28"/>
          <w:szCs w:val="28"/>
          <w:lang w:val="ru-RU"/>
        </w:rPr>
        <w:t>імперії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. </w:t>
      </w:r>
      <w:r w:rsidRPr="00052B08">
        <w:rPr>
          <w:rStyle w:val="normaltextrun"/>
          <w:sz w:val="28"/>
          <w:szCs w:val="28"/>
          <w:lang w:val="ru-RU"/>
        </w:rPr>
        <w:lastRenderedPageBreak/>
        <w:t xml:space="preserve">Тим самим ми </w:t>
      </w:r>
      <w:proofErr w:type="spellStart"/>
      <w:r w:rsidRPr="00052B08">
        <w:rPr>
          <w:rStyle w:val="normaltextrun"/>
          <w:sz w:val="28"/>
          <w:szCs w:val="28"/>
          <w:lang w:val="ru-RU"/>
        </w:rPr>
        <w:t>розуміємо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, </w:t>
      </w:r>
      <w:proofErr w:type="spellStart"/>
      <w:r w:rsidRPr="00052B08">
        <w:rPr>
          <w:rStyle w:val="normaltextrun"/>
          <w:sz w:val="28"/>
          <w:szCs w:val="28"/>
          <w:lang w:val="ru-RU"/>
        </w:rPr>
        <w:t>що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r w:rsidR="00B31288" w:rsidRPr="00052B08">
        <w:rPr>
          <w:rStyle w:val="normaltextrun"/>
          <w:sz w:val="28"/>
          <w:szCs w:val="28"/>
          <w:lang w:val="ru-RU"/>
        </w:rPr>
        <w:t xml:space="preserve">вона </w:t>
      </w:r>
      <w:r w:rsidRPr="00052B08">
        <w:rPr>
          <w:rStyle w:val="normaltextrun"/>
          <w:sz w:val="28"/>
          <w:szCs w:val="28"/>
          <w:lang w:val="ru-RU"/>
        </w:rPr>
        <w:t xml:space="preserve">на той час </w:t>
      </w:r>
      <w:proofErr w:type="spellStart"/>
      <w:r w:rsidRPr="00052B08">
        <w:rPr>
          <w:rStyle w:val="normaltextrun"/>
          <w:sz w:val="28"/>
          <w:szCs w:val="28"/>
          <w:lang w:val="ru-RU"/>
        </w:rPr>
        <w:t>контролювала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землі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Слобожанщини</w:t>
      </w:r>
      <w:proofErr w:type="spellEnd"/>
      <w:r w:rsidRPr="00052B08">
        <w:rPr>
          <w:rStyle w:val="normaltextrun"/>
          <w:sz w:val="28"/>
          <w:szCs w:val="28"/>
          <w:lang w:val="ru-RU"/>
        </w:rPr>
        <w:t>. </w:t>
      </w:r>
      <w:r w:rsidRPr="00052B08">
        <w:rPr>
          <w:rStyle w:val="eop"/>
          <w:sz w:val="28"/>
          <w:szCs w:val="28"/>
          <w:lang w:val="ru-RU"/>
        </w:rPr>
        <w:t> </w:t>
      </w:r>
    </w:p>
    <w:p w:rsidR="008035DA" w:rsidRDefault="00052B08" w:rsidP="008035DA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normaltextrun"/>
          <w:sz w:val="28"/>
          <w:szCs w:val="28"/>
          <w:lang w:val="ru-RU"/>
        </w:rPr>
      </w:pPr>
      <w:r w:rsidRPr="00052B08">
        <w:rPr>
          <w:sz w:val="28"/>
          <w:szCs w:val="28"/>
        </w:rPr>
        <w:t>У 1754 р. за указом Єлизавети Петрівни було скасовано мито на товари, котрі надходили до Росії з України, і навпаки. У 1771 р. рос</w:t>
      </w:r>
      <w:r w:rsidRPr="00052B08">
        <w:rPr>
          <w:sz w:val="28"/>
          <w:szCs w:val="28"/>
        </w:rPr>
        <w:t/>
      </w:r>
      <w:proofErr w:type="spellStart"/>
      <w:r w:rsidRPr="00052B08">
        <w:rPr>
          <w:sz w:val="28"/>
          <w:szCs w:val="28"/>
        </w:rPr>
        <w:t>ійським</w:t>
      </w:r>
      <w:proofErr w:type="spellEnd"/>
      <w:r w:rsidRPr="00052B08">
        <w:rPr>
          <w:sz w:val="28"/>
          <w:szCs w:val="28"/>
        </w:rPr>
        <w:t xml:space="preserve"> купцям дозволялося селитися в Україні, купувати будинки та інше нерухоме майно, займатися підприємництвом. Зростали торгові </w:t>
      </w:r>
      <w:proofErr w:type="spellStart"/>
      <w:r w:rsidRPr="00052B08">
        <w:rPr>
          <w:sz w:val="28"/>
          <w:szCs w:val="28"/>
        </w:rPr>
        <w:t>звязки</w:t>
      </w:r>
      <w:proofErr w:type="spellEnd"/>
      <w:r w:rsidRPr="00052B08">
        <w:rPr>
          <w:sz w:val="28"/>
          <w:szCs w:val="28"/>
        </w:rPr>
        <w:t xml:space="preserve"> Слобожанщини з Росією. На території Слобідської України до середини XVIII ст. існували митні корд</w:t>
      </w:r>
      <w:r>
        <w:rPr>
          <w:sz w:val="28"/>
          <w:szCs w:val="28"/>
        </w:rPr>
        <w:t>они. У 1743 р. Єлизавета Петрів</w:t>
      </w:r>
      <w:r w:rsidRPr="00052B08">
        <w:rPr>
          <w:sz w:val="28"/>
          <w:szCs w:val="28"/>
        </w:rPr>
        <w:t>на відновила безмитну торгівлю старшині і козакам Слобожанщини. З метою піднесення рівня торгового о</w:t>
      </w:r>
      <w:r>
        <w:rPr>
          <w:sz w:val="28"/>
          <w:szCs w:val="28"/>
        </w:rPr>
        <w:t>бороту між українськими і росій</w:t>
      </w:r>
      <w:r w:rsidRPr="00052B08">
        <w:rPr>
          <w:sz w:val="28"/>
          <w:szCs w:val="28"/>
        </w:rPr>
        <w:t>ськими територіями поліпшувалися шляхи сполучення</w:t>
      </w:r>
      <w:r>
        <w:rPr>
          <w:sz w:val="28"/>
          <w:szCs w:val="28"/>
        </w:rPr>
        <w:t xml:space="preserve">. </w:t>
      </w:r>
      <w:r w:rsidR="008035DA">
        <w:rPr>
          <w:sz w:val="28"/>
          <w:szCs w:val="28"/>
          <w:lang w:val="ru-RU"/>
        </w:rPr>
        <w:t>[1</w:t>
      </w:r>
      <w:r w:rsidRPr="008035DA">
        <w:rPr>
          <w:sz w:val="28"/>
          <w:szCs w:val="28"/>
          <w:lang w:val="ru-RU"/>
        </w:rPr>
        <w:t>]</w:t>
      </w:r>
      <w:r w:rsidR="008035DA" w:rsidRPr="008035DA">
        <w:rPr>
          <w:rStyle w:val="normaltextrun"/>
          <w:sz w:val="28"/>
          <w:szCs w:val="28"/>
          <w:lang w:val="ru-RU"/>
        </w:rPr>
        <w:t xml:space="preserve"> </w:t>
      </w:r>
    </w:p>
    <w:p w:rsidR="008035DA" w:rsidRPr="00052B08" w:rsidRDefault="008035DA" w:rsidP="008035DA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sz w:val="28"/>
          <w:szCs w:val="28"/>
        </w:rPr>
      </w:pPr>
      <w:r w:rsidRPr="00052B08">
        <w:rPr>
          <w:rStyle w:val="normaltextrun"/>
          <w:sz w:val="28"/>
          <w:szCs w:val="28"/>
          <w:lang w:val="ru-RU"/>
        </w:rPr>
        <w:t xml:space="preserve">У 1765 р. Катерина II </w:t>
      </w:r>
      <w:proofErr w:type="spellStart"/>
      <w:r w:rsidRPr="00052B08">
        <w:rPr>
          <w:rStyle w:val="normaltextrun"/>
          <w:sz w:val="28"/>
          <w:szCs w:val="28"/>
          <w:lang w:val="ru-RU"/>
        </w:rPr>
        <w:t>повністю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ліквідувала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полково-козацький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устрій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на </w:t>
      </w:r>
      <w:proofErr w:type="spellStart"/>
      <w:r w:rsidRPr="00052B08">
        <w:rPr>
          <w:rStyle w:val="normaltextrun"/>
          <w:sz w:val="28"/>
          <w:szCs w:val="28"/>
          <w:lang w:val="ru-RU"/>
        </w:rPr>
        <w:t>Слобожанщині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, </w:t>
      </w:r>
      <w:proofErr w:type="spellStart"/>
      <w:r w:rsidRPr="00052B08">
        <w:rPr>
          <w:rStyle w:val="normaltextrun"/>
          <w:sz w:val="28"/>
          <w:szCs w:val="28"/>
          <w:lang w:val="ru-RU"/>
        </w:rPr>
        <w:t>перейменувала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її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в </w:t>
      </w:r>
      <w:proofErr w:type="spellStart"/>
      <w:r w:rsidRPr="00052B08">
        <w:rPr>
          <w:rStyle w:val="normaltextrun"/>
          <w:sz w:val="28"/>
          <w:szCs w:val="28"/>
          <w:lang w:val="ru-RU"/>
        </w:rPr>
        <w:t>Слобідсько-Українську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губернію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з </w:t>
      </w:r>
      <w:proofErr w:type="spellStart"/>
      <w:r w:rsidRPr="00052B08">
        <w:rPr>
          <w:rStyle w:val="normaltextrun"/>
          <w:sz w:val="28"/>
          <w:szCs w:val="28"/>
          <w:lang w:val="ru-RU"/>
        </w:rPr>
        <w:t>російськими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установами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й </w:t>
      </w:r>
      <w:proofErr w:type="spellStart"/>
      <w:r w:rsidRPr="00052B08">
        <w:rPr>
          <w:rStyle w:val="normaltextrun"/>
          <w:sz w:val="28"/>
          <w:szCs w:val="28"/>
          <w:lang w:val="ru-RU"/>
        </w:rPr>
        <w:t>розгулом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реакції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. </w:t>
      </w:r>
      <w:proofErr w:type="spellStart"/>
      <w:r w:rsidRPr="00052B08">
        <w:rPr>
          <w:rStyle w:val="normaltextrun"/>
          <w:sz w:val="28"/>
          <w:szCs w:val="28"/>
          <w:lang w:val="ru-RU"/>
        </w:rPr>
        <w:t>Навіщо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вона </w:t>
      </w:r>
      <w:proofErr w:type="spellStart"/>
      <w:r w:rsidRPr="00052B08">
        <w:rPr>
          <w:rStyle w:val="normaltextrun"/>
          <w:sz w:val="28"/>
          <w:szCs w:val="28"/>
          <w:lang w:val="ru-RU"/>
        </w:rPr>
        <w:t>це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зробила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? </w:t>
      </w:r>
      <w:proofErr w:type="spellStart"/>
      <w:r w:rsidRPr="00052B08">
        <w:rPr>
          <w:rStyle w:val="normaltextrun"/>
          <w:sz w:val="28"/>
          <w:szCs w:val="28"/>
          <w:lang w:val="ru-RU"/>
        </w:rPr>
        <w:t>Основними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причинами </w:t>
      </w:r>
      <w:proofErr w:type="spellStart"/>
      <w:r w:rsidRPr="00052B08">
        <w:rPr>
          <w:rStyle w:val="normaltextrun"/>
          <w:sz w:val="28"/>
          <w:szCs w:val="28"/>
          <w:lang w:val="ru-RU"/>
        </w:rPr>
        <w:t>ліквідації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незалежності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на </w:t>
      </w:r>
      <w:proofErr w:type="spellStart"/>
      <w:r w:rsidRPr="00052B08">
        <w:rPr>
          <w:rStyle w:val="normaltextrun"/>
          <w:sz w:val="28"/>
          <w:szCs w:val="28"/>
          <w:lang w:val="ru-RU"/>
        </w:rPr>
        <w:t>Лівобережній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Україні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було</w:t>
      </w:r>
      <w:proofErr w:type="spellEnd"/>
      <w:r w:rsidRPr="00052B08">
        <w:rPr>
          <w:rStyle w:val="normaltextrun"/>
          <w:sz w:val="28"/>
          <w:szCs w:val="28"/>
          <w:lang w:val="ru-RU"/>
        </w:rPr>
        <w:t>:</w:t>
      </w:r>
      <w:r w:rsidRPr="00052B08">
        <w:rPr>
          <w:rStyle w:val="eop"/>
          <w:sz w:val="28"/>
          <w:szCs w:val="28"/>
        </w:rPr>
        <w:t> </w:t>
      </w:r>
    </w:p>
    <w:p w:rsidR="008035DA" w:rsidRPr="00052B08" w:rsidRDefault="008035DA" w:rsidP="008035DA">
      <w:pPr>
        <w:pStyle w:val="paragraph"/>
        <w:spacing w:before="0" w:beforeAutospacing="0" w:after="0" w:afterAutospacing="0" w:line="360" w:lineRule="auto"/>
        <w:ind w:left="284"/>
        <w:jc w:val="both"/>
        <w:textAlignment w:val="baseline"/>
        <w:rPr>
          <w:sz w:val="28"/>
          <w:szCs w:val="28"/>
        </w:rPr>
      </w:pPr>
      <w:r w:rsidRPr="00052B08">
        <w:rPr>
          <w:rStyle w:val="normaltextrun"/>
          <w:sz w:val="28"/>
          <w:szCs w:val="28"/>
          <w:lang w:val="ru-RU"/>
        </w:rPr>
        <w:t xml:space="preserve">1.  </w:t>
      </w:r>
      <w:proofErr w:type="spellStart"/>
      <w:r w:rsidRPr="00052B08">
        <w:rPr>
          <w:rStyle w:val="normaltextrun"/>
          <w:sz w:val="28"/>
          <w:szCs w:val="28"/>
          <w:lang w:val="ru-RU"/>
        </w:rPr>
        <w:t>Несумісність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республіканського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устрою </w:t>
      </w:r>
      <w:proofErr w:type="spellStart"/>
      <w:r w:rsidRPr="00052B08">
        <w:rPr>
          <w:rStyle w:val="normaltextrun"/>
          <w:sz w:val="28"/>
          <w:szCs w:val="28"/>
          <w:lang w:val="ru-RU"/>
        </w:rPr>
        <w:t>Січі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з </w:t>
      </w:r>
      <w:proofErr w:type="spellStart"/>
      <w:r w:rsidRPr="00052B08">
        <w:rPr>
          <w:rStyle w:val="normaltextrun"/>
          <w:sz w:val="28"/>
          <w:szCs w:val="28"/>
          <w:lang w:val="ru-RU"/>
        </w:rPr>
        <w:t>імперськими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порядками.</w:t>
      </w:r>
      <w:r w:rsidRPr="00052B08">
        <w:rPr>
          <w:rStyle w:val="eop"/>
          <w:sz w:val="28"/>
          <w:szCs w:val="28"/>
        </w:rPr>
        <w:t> </w:t>
      </w:r>
    </w:p>
    <w:p w:rsidR="008035DA" w:rsidRPr="00052B08" w:rsidRDefault="008035DA" w:rsidP="008035DA">
      <w:pPr>
        <w:pStyle w:val="paragraph"/>
        <w:spacing w:before="0" w:beforeAutospacing="0" w:after="0" w:afterAutospacing="0" w:line="360" w:lineRule="auto"/>
        <w:ind w:left="284"/>
        <w:jc w:val="both"/>
        <w:textAlignment w:val="baseline"/>
        <w:rPr>
          <w:rStyle w:val="eop"/>
          <w:sz w:val="28"/>
          <w:szCs w:val="28"/>
        </w:rPr>
      </w:pPr>
      <w:r w:rsidRPr="00052B08">
        <w:rPr>
          <w:rStyle w:val="normaltextrun"/>
          <w:sz w:val="28"/>
          <w:szCs w:val="28"/>
          <w:lang w:val="ru-RU"/>
        </w:rPr>
        <w:t xml:space="preserve">2. </w:t>
      </w:r>
      <w:proofErr w:type="spellStart"/>
      <w:r w:rsidRPr="00052B08">
        <w:rPr>
          <w:rStyle w:val="normaltextrun"/>
          <w:sz w:val="28"/>
          <w:szCs w:val="28"/>
          <w:lang w:val="ru-RU"/>
        </w:rPr>
        <w:t>Недоцільність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існування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в межах </w:t>
      </w:r>
      <w:proofErr w:type="spellStart"/>
      <w:r w:rsidRPr="00052B08">
        <w:rPr>
          <w:rStyle w:val="normaltextrun"/>
          <w:sz w:val="28"/>
          <w:szCs w:val="28"/>
          <w:lang w:val="ru-RU"/>
        </w:rPr>
        <w:t>імперії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державного </w:t>
      </w:r>
      <w:proofErr w:type="spellStart"/>
      <w:r w:rsidRPr="00052B08">
        <w:rPr>
          <w:rStyle w:val="normaltextrun"/>
          <w:sz w:val="28"/>
          <w:szCs w:val="28"/>
          <w:lang w:val="ru-RU"/>
        </w:rPr>
        <w:t>утворення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зі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своєю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митною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системою, </w:t>
      </w:r>
      <w:proofErr w:type="spellStart"/>
      <w:r w:rsidRPr="00052B08">
        <w:rPr>
          <w:rStyle w:val="normaltextrun"/>
          <w:sz w:val="28"/>
          <w:szCs w:val="28"/>
          <w:lang w:val="ru-RU"/>
        </w:rPr>
        <w:t>що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перешкоджало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вільному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доступу до </w:t>
      </w:r>
      <w:proofErr w:type="spellStart"/>
      <w:r w:rsidRPr="00052B08">
        <w:rPr>
          <w:rStyle w:val="normaltextrun"/>
          <w:sz w:val="28"/>
          <w:szCs w:val="28"/>
          <w:lang w:val="ru-RU"/>
        </w:rPr>
        <w:t>Чорного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моря.</w:t>
      </w:r>
      <w:r w:rsidRPr="00052B08">
        <w:rPr>
          <w:rStyle w:val="eop"/>
          <w:sz w:val="28"/>
          <w:szCs w:val="28"/>
        </w:rPr>
        <w:t> </w:t>
      </w:r>
      <w:r>
        <w:rPr>
          <w:rStyle w:val="eop"/>
          <w:sz w:val="28"/>
          <w:szCs w:val="28"/>
          <w:lang w:val="ru-RU"/>
        </w:rPr>
        <w:t>[2</w:t>
      </w:r>
      <w:r w:rsidRPr="00052B08">
        <w:rPr>
          <w:rStyle w:val="eop"/>
          <w:sz w:val="28"/>
          <w:szCs w:val="28"/>
          <w:lang w:val="ru-RU"/>
        </w:rPr>
        <w:t>]</w:t>
      </w:r>
    </w:p>
    <w:p w:rsidR="002C3E0D" w:rsidRPr="00052B08" w:rsidRDefault="002C3E0D" w:rsidP="008035DA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sz w:val="28"/>
          <w:szCs w:val="28"/>
        </w:rPr>
      </w:pPr>
      <w:r w:rsidRPr="00052B08">
        <w:rPr>
          <w:rStyle w:val="normaltextrun"/>
          <w:sz w:val="28"/>
          <w:szCs w:val="28"/>
        </w:rPr>
        <w:t xml:space="preserve">Отже, </w:t>
      </w:r>
      <w:r w:rsidR="00052B08">
        <w:rPr>
          <w:rStyle w:val="normaltextrun"/>
          <w:sz w:val="28"/>
          <w:szCs w:val="28"/>
          <w:lang w:val="en-US"/>
        </w:rPr>
        <w:t>XVIII</w:t>
      </w:r>
      <w:r w:rsidR="00052B08" w:rsidRPr="00052B08">
        <w:rPr>
          <w:rStyle w:val="normaltextrun"/>
          <w:sz w:val="28"/>
          <w:szCs w:val="28"/>
        </w:rPr>
        <w:t xml:space="preserve"> століття</w:t>
      </w:r>
      <w:r w:rsidR="00052B08" w:rsidRPr="00052B08">
        <w:rPr>
          <w:rStyle w:val="paragraph"/>
          <w:sz w:val="28"/>
          <w:szCs w:val="28"/>
        </w:rPr>
        <w:t xml:space="preserve"> </w:t>
      </w:r>
      <w:r w:rsidR="00052B08" w:rsidRPr="00052B08">
        <w:rPr>
          <w:rStyle w:val="normaltextrun"/>
          <w:sz w:val="28"/>
          <w:szCs w:val="28"/>
        </w:rPr>
        <w:t xml:space="preserve">було складним часом </w:t>
      </w:r>
      <w:r w:rsidR="00052B08" w:rsidRPr="00052B08">
        <w:rPr>
          <w:rStyle w:val="normaltextrun"/>
          <w:sz w:val="28"/>
          <w:szCs w:val="28"/>
        </w:rPr>
        <w:t>.</w:t>
      </w:r>
      <w:r w:rsidR="00052B08">
        <w:rPr>
          <w:rStyle w:val="normaltextrun"/>
          <w:sz w:val="28"/>
          <w:szCs w:val="28"/>
        </w:rPr>
        <w:t xml:space="preserve"> М</w:t>
      </w:r>
      <w:r w:rsidRPr="00052B08">
        <w:rPr>
          <w:rStyle w:val="normaltextrun"/>
          <w:sz w:val="28"/>
          <w:szCs w:val="28"/>
        </w:rPr>
        <w:t xml:space="preserve">онета </w:t>
      </w:r>
      <w:r w:rsidR="00052B08">
        <w:rPr>
          <w:rStyle w:val="normaltextrun"/>
          <w:sz w:val="28"/>
          <w:szCs w:val="28"/>
        </w:rPr>
        <w:t>нагадує</w:t>
      </w:r>
      <w:r w:rsidRPr="00052B08">
        <w:rPr>
          <w:rStyle w:val="normaltextrun"/>
          <w:sz w:val="28"/>
          <w:szCs w:val="28"/>
        </w:rPr>
        <w:t xml:space="preserve"> нам про те, що боротьба України за свою незалежність від Російської імперії триває вже кілька сотень років і продовжується донині.</w:t>
      </w:r>
      <w:r w:rsidRPr="00052B08">
        <w:rPr>
          <w:rStyle w:val="eop"/>
          <w:sz w:val="28"/>
          <w:szCs w:val="28"/>
        </w:rPr>
        <w:t> </w:t>
      </w:r>
    </w:p>
    <w:p w:rsidR="002C3E0D" w:rsidRPr="00052B08" w:rsidRDefault="002C3E0D" w:rsidP="002C3E0D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eop"/>
          <w:sz w:val="28"/>
          <w:szCs w:val="28"/>
          <w:lang w:val="ru-RU"/>
        </w:rPr>
      </w:pPr>
      <w:r w:rsidRPr="00052B08">
        <w:rPr>
          <w:rStyle w:val="normaltextrun"/>
          <w:sz w:val="28"/>
          <w:szCs w:val="28"/>
        </w:rPr>
        <w:t>Ця сімейна реліквія завжди нагадує мені про складну українську історію, про те, якою ціною було здобуте та здобувається донині право українців на волю та свободу, а також те, якою підступною завжди була</w:t>
      </w:r>
      <w:r w:rsidRPr="00052B08">
        <w:rPr>
          <w:rStyle w:val="normaltextrun"/>
          <w:sz w:val="28"/>
          <w:szCs w:val="28"/>
          <w:lang w:val="ru-RU"/>
        </w:rPr>
        <w:t> </w:t>
      </w:r>
      <w:r w:rsidRPr="00052B08">
        <w:rPr>
          <w:rStyle w:val="normaltextrun"/>
          <w:sz w:val="28"/>
          <w:szCs w:val="28"/>
        </w:rPr>
        <w:t xml:space="preserve">російська влада по відношенню до України. </w:t>
      </w:r>
      <w:r w:rsidR="002F128A" w:rsidRPr="00052B08">
        <w:rPr>
          <w:rStyle w:val="normaltextrun"/>
          <w:sz w:val="28"/>
          <w:szCs w:val="28"/>
        </w:rPr>
        <w:t>Я</w:t>
      </w:r>
      <w:r w:rsidRPr="00052B08">
        <w:rPr>
          <w:rStyle w:val="normaltextrun"/>
          <w:sz w:val="28"/>
          <w:szCs w:val="28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вважаю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, </w:t>
      </w:r>
      <w:proofErr w:type="spellStart"/>
      <w:r w:rsidRPr="00052B08">
        <w:rPr>
          <w:rStyle w:val="normaltextrun"/>
          <w:sz w:val="28"/>
          <w:szCs w:val="28"/>
          <w:lang w:val="ru-RU"/>
        </w:rPr>
        <w:t>що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свобода у </w:t>
      </w:r>
      <w:proofErr w:type="spellStart"/>
      <w:r w:rsidRPr="00052B08">
        <w:rPr>
          <w:rStyle w:val="normaltextrun"/>
          <w:sz w:val="28"/>
          <w:szCs w:val="28"/>
          <w:lang w:val="ru-RU"/>
        </w:rPr>
        <w:t>українців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вже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в </w:t>
      </w:r>
      <w:proofErr w:type="spellStart"/>
      <w:r w:rsidRPr="00052B08">
        <w:rPr>
          <w:rStyle w:val="normaltextrun"/>
          <w:sz w:val="28"/>
          <w:szCs w:val="28"/>
          <w:lang w:val="ru-RU"/>
        </w:rPr>
        <w:t>крові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, вона </w:t>
      </w:r>
      <w:proofErr w:type="spellStart"/>
      <w:r w:rsidRPr="00052B08">
        <w:rPr>
          <w:rStyle w:val="normaltextrun"/>
          <w:sz w:val="28"/>
          <w:szCs w:val="28"/>
          <w:lang w:val="ru-RU"/>
        </w:rPr>
        <w:t>вже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століттями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прописалася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в наших ДНК і </w:t>
      </w:r>
      <w:proofErr w:type="spellStart"/>
      <w:r w:rsidRPr="00052B08">
        <w:rPr>
          <w:rStyle w:val="normaltextrun"/>
          <w:sz w:val="28"/>
          <w:szCs w:val="28"/>
          <w:lang w:val="ru-RU"/>
        </w:rPr>
        <w:t>підкорити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українців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ніколи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нікому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не </w:t>
      </w:r>
      <w:proofErr w:type="spellStart"/>
      <w:r w:rsidRPr="00052B08">
        <w:rPr>
          <w:rStyle w:val="normaltextrun"/>
          <w:sz w:val="28"/>
          <w:szCs w:val="28"/>
          <w:lang w:val="ru-RU"/>
        </w:rPr>
        <w:t>вдасться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, </w:t>
      </w:r>
      <w:proofErr w:type="spellStart"/>
      <w:r w:rsidRPr="00052B08">
        <w:rPr>
          <w:rStyle w:val="normaltextrun"/>
          <w:sz w:val="28"/>
          <w:szCs w:val="28"/>
          <w:lang w:val="ru-RU"/>
        </w:rPr>
        <w:t>бо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ми сильна, </w:t>
      </w:r>
      <w:proofErr w:type="spellStart"/>
      <w:r w:rsidRPr="00052B08">
        <w:rPr>
          <w:rStyle w:val="normaltextrun"/>
          <w:sz w:val="28"/>
          <w:szCs w:val="28"/>
          <w:lang w:val="ru-RU"/>
        </w:rPr>
        <w:t>вільна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, </w:t>
      </w:r>
      <w:proofErr w:type="spellStart"/>
      <w:r w:rsidRPr="00052B08">
        <w:rPr>
          <w:rStyle w:val="normaltextrun"/>
          <w:sz w:val="28"/>
          <w:szCs w:val="28"/>
          <w:lang w:val="ru-RU"/>
        </w:rPr>
        <w:t>волелюбна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 та </w:t>
      </w:r>
      <w:proofErr w:type="spellStart"/>
      <w:r w:rsidRPr="00052B08">
        <w:rPr>
          <w:rStyle w:val="normaltextrun"/>
          <w:sz w:val="28"/>
          <w:szCs w:val="28"/>
          <w:lang w:val="ru-RU"/>
        </w:rPr>
        <w:t>незалежна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</w:t>
      </w:r>
      <w:proofErr w:type="spellStart"/>
      <w:r w:rsidRPr="00052B08">
        <w:rPr>
          <w:rStyle w:val="normaltextrun"/>
          <w:sz w:val="28"/>
          <w:szCs w:val="28"/>
          <w:lang w:val="ru-RU"/>
        </w:rPr>
        <w:t>нація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. Ми такими </w:t>
      </w:r>
      <w:proofErr w:type="spellStart"/>
      <w:r w:rsidRPr="00052B08">
        <w:rPr>
          <w:rStyle w:val="normaltextrun"/>
          <w:sz w:val="28"/>
          <w:szCs w:val="28"/>
          <w:lang w:val="ru-RU"/>
        </w:rPr>
        <w:t>були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і </w:t>
      </w:r>
      <w:proofErr w:type="spellStart"/>
      <w:r w:rsidRPr="00052B08">
        <w:rPr>
          <w:rStyle w:val="normaltextrun"/>
          <w:sz w:val="28"/>
          <w:szCs w:val="28"/>
          <w:lang w:val="ru-RU"/>
        </w:rPr>
        <w:t>назавжди</w:t>
      </w:r>
      <w:proofErr w:type="spellEnd"/>
      <w:r w:rsidRPr="00052B08">
        <w:rPr>
          <w:rStyle w:val="normaltextrun"/>
          <w:sz w:val="28"/>
          <w:szCs w:val="28"/>
          <w:lang w:val="ru-RU"/>
        </w:rPr>
        <w:t xml:space="preserve"> такими </w:t>
      </w:r>
      <w:proofErr w:type="spellStart"/>
      <w:r w:rsidRPr="00052B08">
        <w:rPr>
          <w:rStyle w:val="normaltextrun"/>
          <w:sz w:val="28"/>
          <w:szCs w:val="28"/>
          <w:lang w:val="ru-RU"/>
        </w:rPr>
        <w:t>залишимося</w:t>
      </w:r>
      <w:proofErr w:type="spellEnd"/>
      <w:r w:rsidRPr="00052B08">
        <w:rPr>
          <w:rStyle w:val="normaltextrun"/>
          <w:sz w:val="28"/>
          <w:szCs w:val="28"/>
          <w:lang w:val="ru-RU"/>
        </w:rPr>
        <w:t>!</w:t>
      </w:r>
      <w:r w:rsidRPr="00052B08">
        <w:rPr>
          <w:rStyle w:val="eop"/>
          <w:sz w:val="28"/>
          <w:szCs w:val="28"/>
          <w:lang w:val="ru-RU"/>
        </w:rPr>
        <w:t> </w:t>
      </w:r>
    </w:p>
    <w:p w:rsidR="002F128A" w:rsidRPr="00052B08" w:rsidRDefault="002F128A" w:rsidP="002C3E0D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eop"/>
          <w:sz w:val="28"/>
          <w:szCs w:val="28"/>
          <w:lang w:val="ru-RU"/>
        </w:rPr>
      </w:pPr>
    </w:p>
    <w:p w:rsidR="002F128A" w:rsidRPr="00052B08" w:rsidRDefault="002F128A" w:rsidP="002C3E0D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sz w:val="28"/>
          <w:szCs w:val="28"/>
          <w:lang w:val="ru-RU"/>
        </w:rPr>
      </w:pPr>
    </w:p>
    <w:p w:rsidR="00052B08" w:rsidRDefault="00052B08" w:rsidP="002F128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52B08" w:rsidRDefault="00052B08" w:rsidP="002F128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52B08" w:rsidRDefault="00052B08" w:rsidP="002F128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F128A" w:rsidRPr="00052B08" w:rsidRDefault="002F128A" w:rsidP="002F128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2B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СПИСОК ВИКОРИСТАНИХ ДЖЕРЕЛ ТА ЛІТЕРАТУРИ:</w:t>
      </w:r>
    </w:p>
    <w:p w:rsidR="00052B08" w:rsidRPr="00052B08" w:rsidRDefault="00052B08" w:rsidP="00052B0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8035DA" w:rsidRDefault="00052B08" w:rsidP="00052B0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052B08">
        <w:rPr>
          <w:sz w:val="28"/>
          <w:szCs w:val="28"/>
        </w:rPr>
        <w:t xml:space="preserve">1. </w:t>
      </w:r>
      <w:bookmarkStart w:id="0" w:name="_GoBack"/>
      <w:bookmarkEnd w:id="0"/>
      <w:r w:rsidR="008035DA">
        <w:rPr>
          <w:sz w:val="28"/>
          <w:szCs w:val="28"/>
        </w:rPr>
        <w:t xml:space="preserve">Білоцерківський В. Я. Історія України: Навчальний посібник. – К.: Центр учбової літератури, 2007. – С. </w:t>
      </w:r>
      <w:r w:rsidR="008035DA">
        <w:rPr>
          <w:sz w:val="28"/>
          <w:szCs w:val="28"/>
        </w:rPr>
        <w:t>–</w:t>
      </w:r>
      <w:r w:rsidR="008035DA">
        <w:rPr>
          <w:sz w:val="28"/>
          <w:szCs w:val="28"/>
        </w:rPr>
        <w:t xml:space="preserve"> 244</w:t>
      </w:r>
    </w:p>
    <w:p w:rsidR="008035DA" w:rsidRPr="00052B08" w:rsidRDefault="00052B08" w:rsidP="008035D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035D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8035DA">
        <w:rPr>
          <w:sz w:val="28"/>
          <w:szCs w:val="28"/>
        </w:rPr>
        <w:t xml:space="preserve">Електронний ресурс </w:t>
      </w:r>
      <w:hyperlink r:id="rId5" w:history="1">
        <w:r w:rsidR="008035DA" w:rsidRPr="008B22CE">
          <w:rPr>
            <w:rStyle w:val="a3"/>
            <w:sz w:val="28"/>
            <w:szCs w:val="28"/>
            <w:lang w:val="ru-RU"/>
          </w:rPr>
          <w:t>http</w:t>
        </w:r>
        <w:r w:rsidR="008035DA" w:rsidRPr="008B22CE">
          <w:rPr>
            <w:rStyle w:val="a3"/>
            <w:sz w:val="28"/>
            <w:szCs w:val="28"/>
          </w:rPr>
          <w:t>://</w:t>
        </w:r>
        <w:r w:rsidR="008035DA" w:rsidRPr="008B22CE">
          <w:rPr>
            <w:rStyle w:val="a3"/>
            <w:sz w:val="28"/>
            <w:szCs w:val="28"/>
            <w:lang w:val="ru-RU"/>
          </w:rPr>
          <w:t>politics</w:t>
        </w:r>
        <w:r w:rsidR="008035DA" w:rsidRPr="008B22CE">
          <w:rPr>
            <w:rStyle w:val="a3"/>
            <w:sz w:val="28"/>
            <w:szCs w:val="28"/>
          </w:rPr>
          <w:t>.</w:t>
        </w:r>
        <w:r w:rsidR="008035DA" w:rsidRPr="008B22CE">
          <w:rPr>
            <w:rStyle w:val="a3"/>
            <w:sz w:val="28"/>
            <w:szCs w:val="28"/>
            <w:lang w:val="ru-RU"/>
          </w:rPr>
          <w:t>ellib</w:t>
        </w:r>
        <w:r w:rsidR="008035DA" w:rsidRPr="008B22CE">
          <w:rPr>
            <w:rStyle w:val="a3"/>
            <w:sz w:val="28"/>
            <w:szCs w:val="28"/>
          </w:rPr>
          <w:t>.</w:t>
        </w:r>
        <w:r w:rsidR="008035DA" w:rsidRPr="008B22CE">
          <w:rPr>
            <w:rStyle w:val="a3"/>
            <w:sz w:val="28"/>
            <w:szCs w:val="28"/>
            <w:lang w:val="ru-RU"/>
          </w:rPr>
          <w:t>org</w:t>
        </w:r>
        <w:r w:rsidR="008035DA" w:rsidRPr="008B22CE">
          <w:rPr>
            <w:rStyle w:val="a3"/>
            <w:sz w:val="28"/>
            <w:szCs w:val="28"/>
          </w:rPr>
          <w:t>.</w:t>
        </w:r>
        <w:r w:rsidR="008035DA" w:rsidRPr="008B22CE">
          <w:rPr>
            <w:rStyle w:val="a3"/>
            <w:sz w:val="28"/>
            <w:szCs w:val="28"/>
            <w:lang w:val="ru-RU"/>
          </w:rPr>
          <w:t>ua</w:t>
        </w:r>
        <w:r w:rsidR="008035DA" w:rsidRPr="008B22CE">
          <w:rPr>
            <w:rStyle w:val="a3"/>
            <w:sz w:val="28"/>
            <w:szCs w:val="28"/>
          </w:rPr>
          <w:t>/</w:t>
        </w:r>
        <w:r w:rsidR="008035DA" w:rsidRPr="008B22CE">
          <w:rPr>
            <w:rStyle w:val="a3"/>
            <w:sz w:val="28"/>
            <w:szCs w:val="28"/>
            <w:lang w:val="ru-RU"/>
          </w:rPr>
          <w:t>pages</w:t>
        </w:r>
        <w:r w:rsidR="008035DA" w:rsidRPr="008B22CE">
          <w:rPr>
            <w:rStyle w:val="a3"/>
            <w:sz w:val="28"/>
            <w:szCs w:val="28"/>
          </w:rPr>
          <w:t>-9185.</w:t>
        </w:r>
        <w:r w:rsidR="008035DA" w:rsidRPr="008B22CE">
          <w:rPr>
            <w:rStyle w:val="a3"/>
            <w:sz w:val="28"/>
            <w:szCs w:val="28"/>
            <w:lang w:val="ru-RU"/>
          </w:rPr>
          <w:t>html</w:t>
        </w:r>
      </w:hyperlink>
    </w:p>
    <w:p w:rsidR="00052B08" w:rsidRPr="00052B08" w:rsidRDefault="00052B08" w:rsidP="00052B0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2C3E0D" w:rsidRPr="00052B08" w:rsidRDefault="002C3E0D" w:rsidP="002C3E0D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sz w:val="28"/>
          <w:szCs w:val="28"/>
        </w:rPr>
      </w:pPr>
      <w:r w:rsidRPr="00052B08">
        <w:rPr>
          <w:rStyle w:val="eop"/>
          <w:sz w:val="28"/>
          <w:szCs w:val="28"/>
          <w:lang w:val="ru-RU"/>
        </w:rPr>
        <w:t> </w:t>
      </w:r>
    </w:p>
    <w:p w:rsidR="00B063D1" w:rsidRPr="00052B08" w:rsidRDefault="00B063D1" w:rsidP="002C3E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63D1" w:rsidRPr="00052B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96A81"/>
    <w:multiLevelType w:val="multilevel"/>
    <w:tmpl w:val="5AC24C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D6DAA"/>
    <w:multiLevelType w:val="multilevel"/>
    <w:tmpl w:val="AF5A86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A4C1D"/>
    <w:multiLevelType w:val="multilevel"/>
    <w:tmpl w:val="678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1292C"/>
    <w:multiLevelType w:val="multilevel"/>
    <w:tmpl w:val="664E2A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A23F07"/>
    <w:multiLevelType w:val="multilevel"/>
    <w:tmpl w:val="3EFC9A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4A3419"/>
    <w:multiLevelType w:val="multilevel"/>
    <w:tmpl w:val="DB70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2742DC"/>
    <w:multiLevelType w:val="multilevel"/>
    <w:tmpl w:val="612061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F40AC"/>
    <w:multiLevelType w:val="multilevel"/>
    <w:tmpl w:val="77020A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5D6BBB"/>
    <w:multiLevelType w:val="multilevel"/>
    <w:tmpl w:val="4DC614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187332"/>
    <w:multiLevelType w:val="multilevel"/>
    <w:tmpl w:val="421A34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287C0C"/>
    <w:multiLevelType w:val="multilevel"/>
    <w:tmpl w:val="70526F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765754"/>
    <w:multiLevelType w:val="multilevel"/>
    <w:tmpl w:val="13E69C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107B3D"/>
    <w:multiLevelType w:val="multilevel"/>
    <w:tmpl w:val="51B2A8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450E9F"/>
    <w:multiLevelType w:val="multilevel"/>
    <w:tmpl w:val="2BC224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13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12"/>
  </w:num>
  <w:num w:numId="11">
    <w:abstractNumId w:val="11"/>
  </w:num>
  <w:num w:numId="12">
    <w:abstractNumId w:val="4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8F"/>
    <w:rsid w:val="00052B08"/>
    <w:rsid w:val="002C3E0D"/>
    <w:rsid w:val="002F128A"/>
    <w:rsid w:val="0057018F"/>
    <w:rsid w:val="008035DA"/>
    <w:rsid w:val="00B063D1"/>
    <w:rsid w:val="00B3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544A"/>
  <w15:chartTrackingRefBased/>
  <w15:docId w15:val="{47BFAD33-4E7E-4B5E-AA2C-43FDD8CF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7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ormaltextrun">
    <w:name w:val="normaltextrun"/>
    <w:basedOn w:val="a0"/>
    <w:rsid w:val="0057018F"/>
  </w:style>
  <w:style w:type="character" w:customStyle="1" w:styleId="eop">
    <w:name w:val="eop"/>
    <w:basedOn w:val="a0"/>
    <w:rsid w:val="0057018F"/>
  </w:style>
  <w:style w:type="character" w:styleId="a3">
    <w:name w:val="Hyperlink"/>
    <w:basedOn w:val="a0"/>
    <w:uiPriority w:val="99"/>
    <w:unhideWhenUsed/>
    <w:rsid w:val="00052B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1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litics.ellib.org.ua/pages-918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2454</Words>
  <Characters>1399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Геенко</dc:creator>
  <cp:keywords/>
  <dc:description/>
  <cp:lastModifiedBy>Николай Геенко</cp:lastModifiedBy>
  <cp:revision>2</cp:revision>
  <dcterms:created xsi:type="dcterms:W3CDTF">2023-04-07T21:35:00Z</dcterms:created>
  <dcterms:modified xsi:type="dcterms:W3CDTF">2023-04-11T17:04:00Z</dcterms:modified>
</cp:coreProperties>
</file>