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36" w:rsidRPr="00B95F36" w:rsidRDefault="00B95F36" w:rsidP="005408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  <w:lang w:eastAsia="ru-RU"/>
        </w:rPr>
      </w:pPr>
      <w:r w:rsidRPr="00B95F36"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  <w:lang w:eastAsia="ru-RU"/>
        </w:rPr>
        <w:t xml:space="preserve">Всеукраїнський інтерактивний конкурс </w:t>
      </w:r>
    </w:p>
    <w:p w:rsidR="00B95F36" w:rsidRPr="00B95F36" w:rsidRDefault="00B95F36" w:rsidP="005408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  <w:lang w:eastAsia="ru-RU"/>
        </w:rPr>
      </w:pPr>
      <w:r w:rsidRPr="00B95F36"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  <w:lang w:eastAsia="ru-RU"/>
        </w:rPr>
        <w:t>«МАН-Юніор Дослідник»</w:t>
      </w:r>
    </w:p>
    <w:p w:rsidR="00B95F36" w:rsidRPr="00B95F36" w:rsidRDefault="00B95F36" w:rsidP="005408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  <w:lang w:eastAsia="ru-RU"/>
        </w:rPr>
      </w:pPr>
      <w:r w:rsidRPr="00B95F36"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  <w:lang w:eastAsia="ru-RU"/>
        </w:rPr>
        <w:t xml:space="preserve">Номінація: </w:t>
      </w:r>
      <w:r w:rsidR="00E9409F"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  <w:lang w:eastAsia="ru-RU"/>
        </w:rPr>
        <w:t>«</w:t>
      </w:r>
      <w:r w:rsidRPr="00B95F36"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  <w:lang w:eastAsia="ru-RU"/>
        </w:rPr>
        <w:t>Історик-Юніор»</w:t>
      </w:r>
    </w:p>
    <w:p w:rsidR="00B95F36" w:rsidRPr="00B95F36" w:rsidRDefault="00B95F36" w:rsidP="005408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  <w:lang w:eastAsia="ru-RU"/>
        </w:rPr>
      </w:pPr>
    </w:p>
    <w:p w:rsidR="00B95F36" w:rsidRPr="00B95F36" w:rsidRDefault="00B95F36" w:rsidP="005408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</w:p>
    <w:p w:rsidR="00B95F36" w:rsidRPr="00B95F36" w:rsidRDefault="00E9409F" w:rsidP="005408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ТЕЗИ ДО РОБОТИ</w:t>
      </w:r>
    </w:p>
    <w:p w:rsidR="00B95F36" w:rsidRPr="00B83052" w:rsidRDefault="00B95F36" w:rsidP="005408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8305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ЛЕГЕНДАРНИЙ ЛИСТОНОША</w:t>
      </w:r>
    </w:p>
    <w:p w:rsidR="00B95F36" w:rsidRPr="00B95F36" w:rsidRDefault="00B95F36" w:rsidP="005408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F36" w:rsidRPr="00B95F36" w:rsidRDefault="00B95F36" w:rsidP="005408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F36" w:rsidRPr="00B95F36" w:rsidRDefault="00B95F36" w:rsidP="0054086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Роботу виконала:</w:t>
      </w: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Головнич</w:t>
      </w:r>
      <w:proofErr w:type="spellEnd"/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Анастасія Ігорівна,</w:t>
      </w: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учениця 8-А класу</w:t>
      </w: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Тур'є-Реметівського</w:t>
      </w:r>
      <w:proofErr w:type="spellEnd"/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загальної середньої освіти І-ІІІ ступенів</w:t>
      </w: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Тур’є-Реметівської</w:t>
      </w:r>
      <w:proofErr w:type="spellEnd"/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</w:t>
      </w: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Ужгородського р-ну, Закарпатської області</w:t>
      </w: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Воронич</w:t>
      </w:r>
      <w:proofErr w:type="spellEnd"/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Михайлівна </w:t>
      </w:r>
    </w:p>
    <w:p w:rsidR="00B95F36" w:rsidRPr="00B95F36" w:rsidRDefault="00B95F36" w:rsidP="0054086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 фізики та астрономії</w:t>
      </w: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Тур'є-Реметівського</w:t>
      </w:r>
      <w:proofErr w:type="spellEnd"/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загальної середньої освіти І-ІІІ ступенів</w:t>
      </w: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Тур’є-Реметівської</w:t>
      </w:r>
      <w:proofErr w:type="spellEnd"/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</w:t>
      </w: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Ужгородського р-ну, Закарпатської області</w:t>
      </w:r>
    </w:p>
    <w:p w:rsidR="00B95F36" w:rsidRPr="00B95F36" w:rsidRDefault="00B95F36" w:rsidP="0054086B">
      <w:pPr>
        <w:spacing w:after="0"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36" w:rsidRPr="00B95F36" w:rsidRDefault="00B95F36" w:rsidP="005408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36" w:rsidRPr="00B95F36" w:rsidRDefault="00B95F36" w:rsidP="005408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36" w:rsidRPr="00B95F36" w:rsidRDefault="00B95F36" w:rsidP="005408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3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Ужгород</w:t>
      </w:r>
      <w:r w:rsidRPr="00B9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4A454A" w:rsidRPr="004A454A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uk-UA"/>
        </w:rPr>
        <w:pict>
          <v:oval id="Oval 2" o:spid="_x0000_s1026" style="position:absolute;left:0;text-align:left;margin-left:456.15pt;margin-top:-27.45pt;width:21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" strokecolor="white"/>
        </w:pict>
      </w:r>
      <w:r w:rsidR="00E940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33EBF" w:rsidRDefault="00B33EBF" w:rsidP="005408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E2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2D31C6">
        <w:rPr>
          <w:rFonts w:ascii="Times New Roman" w:hAnsi="Times New Roman" w:cs="Times New Roman"/>
          <w:sz w:val="28"/>
          <w:szCs w:val="28"/>
        </w:rPr>
        <w:tab/>
      </w:r>
      <w:r w:rsidR="00E9409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E9409F">
        <w:rPr>
          <w:rFonts w:ascii="Times New Roman" w:hAnsi="Times New Roman" w:cs="Times New Roman"/>
          <w:sz w:val="28"/>
          <w:szCs w:val="28"/>
        </w:rPr>
        <w:t>Тур’я-</w:t>
      </w:r>
      <w:r w:rsidRPr="00774DE2">
        <w:rPr>
          <w:rFonts w:ascii="Times New Roman" w:hAnsi="Times New Roman" w:cs="Times New Roman"/>
          <w:sz w:val="28"/>
          <w:szCs w:val="28"/>
        </w:rPr>
        <w:t>Ремета</w:t>
      </w:r>
      <w:proofErr w:type="spellEnd"/>
      <w:r w:rsidRPr="00774DE2">
        <w:rPr>
          <w:rFonts w:ascii="Times New Roman" w:hAnsi="Times New Roman" w:cs="Times New Roman"/>
          <w:sz w:val="28"/>
          <w:szCs w:val="28"/>
        </w:rPr>
        <w:t xml:space="preserve"> має свій літопис, свої спогади, свої  таємниці</w:t>
      </w:r>
      <w:r w:rsidRPr="0077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proofErr w:type="spellEnd"/>
      <w:r w:rsidRPr="0077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Фекета</w:t>
      </w:r>
      <w:proofErr w:type="spellEnd"/>
      <w:r w:rsidRPr="0077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листоноша, своїм прикладом служіння обов'язку заслужив народну шану й світове визнання . </w:t>
      </w:r>
    </w:p>
    <w:p w:rsidR="00B33EBF" w:rsidRPr="00E9409F" w:rsidRDefault="002D31C6" w:rsidP="005408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3EBF" w:rsidRPr="00E9409F">
        <w:rPr>
          <w:rFonts w:ascii="Times New Roman" w:hAnsi="Times New Roman" w:cs="Times New Roman"/>
          <w:bCs/>
          <w:sz w:val="28"/>
          <w:szCs w:val="28"/>
        </w:rPr>
        <w:t xml:space="preserve">Мета моєї роботи </w:t>
      </w:r>
      <w:r w:rsidR="00E9409F">
        <w:rPr>
          <w:rFonts w:ascii="Times New Roman" w:hAnsi="Times New Roman" w:cs="Times New Roman"/>
          <w:bCs/>
          <w:sz w:val="28"/>
          <w:szCs w:val="28"/>
        </w:rPr>
        <w:t>–</w:t>
      </w:r>
      <w:r w:rsidR="00B33EBF" w:rsidRPr="00E9409F">
        <w:rPr>
          <w:rFonts w:ascii="Times New Roman" w:hAnsi="Times New Roman" w:cs="Times New Roman"/>
          <w:bCs/>
          <w:sz w:val="28"/>
          <w:szCs w:val="28"/>
        </w:rPr>
        <w:t xml:space="preserve"> розповісти про легендарного листоношу </w:t>
      </w:r>
      <w:proofErr w:type="spellStart"/>
      <w:r w:rsidR="00B33EBF" w:rsidRPr="00E9409F">
        <w:rPr>
          <w:rFonts w:ascii="Times New Roman" w:hAnsi="Times New Roman" w:cs="Times New Roman"/>
          <w:bCs/>
          <w:sz w:val="28"/>
          <w:szCs w:val="28"/>
        </w:rPr>
        <w:t>Тур’янської</w:t>
      </w:r>
      <w:proofErr w:type="spellEnd"/>
      <w:r w:rsidR="00B33EBF" w:rsidRPr="00E9409F">
        <w:rPr>
          <w:rFonts w:ascii="Times New Roman" w:hAnsi="Times New Roman" w:cs="Times New Roman"/>
          <w:bCs/>
          <w:sz w:val="28"/>
          <w:szCs w:val="28"/>
        </w:rPr>
        <w:t xml:space="preserve"> долини Федора </w:t>
      </w:r>
      <w:proofErr w:type="spellStart"/>
      <w:r w:rsidR="00B33EBF" w:rsidRPr="00E9409F">
        <w:rPr>
          <w:rFonts w:ascii="Times New Roman" w:hAnsi="Times New Roman" w:cs="Times New Roman"/>
          <w:bCs/>
          <w:sz w:val="28"/>
          <w:szCs w:val="28"/>
        </w:rPr>
        <w:t>Фекету</w:t>
      </w:r>
      <w:proofErr w:type="spellEnd"/>
      <w:r w:rsidR="00B33EBF" w:rsidRPr="00E9409F">
        <w:rPr>
          <w:rFonts w:ascii="Times New Roman" w:hAnsi="Times New Roman" w:cs="Times New Roman"/>
          <w:bCs/>
          <w:sz w:val="28"/>
          <w:szCs w:val="28"/>
        </w:rPr>
        <w:t>, дослідити його життєвий шлях, привернути увагу сучасників до  вивчення історії рідного села.</w:t>
      </w:r>
      <w:r w:rsidR="00B33EBF" w:rsidRPr="00E9409F">
        <w:rPr>
          <w:rFonts w:ascii="Times New Roman" w:hAnsi="Times New Roman" w:cs="Times New Roman"/>
          <w:bCs/>
          <w:sz w:val="28"/>
          <w:szCs w:val="28"/>
        </w:rPr>
        <w:tab/>
      </w:r>
    </w:p>
    <w:p w:rsidR="00B33EBF" w:rsidRPr="00774DE2" w:rsidRDefault="00B33EBF" w:rsidP="005408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E2">
        <w:rPr>
          <w:rFonts w:ascii="Times New Roman" w:hAnsi="Times New Roman" w:cs="Times New Roman"/>
          <w:sz w:val="28"/>
          <w:szCs w:val="28"/>
        </w:rPr>
        <w:t>.</w:t>
      </w:r>
      <w:r w:rsidR="002D31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4DE2">
        <w:rPr>
          <w:rFonts w:ascii="Times New Roman" w:hAnsi="Times New Roman" w:cs="Times New Roman"/>
          <w:sz w:val="28"/>
          <w:szCs w:val="28"/>
          <w:lang w:val="ru-RU"/>
        </w:rPr>
        <w:t>Федір</w:t>
      </w:r>
      <w:proofErr w:type="spellEnd"/>
      <w:r w:rsidR="00540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DE2">
        <w:rPr>
          <w:rFonts w:ascii="Times New Roman" w:hAnsi="Times New Roman" w:cs="Times New Roman"/>
          <w:sz w:val="28"/>
          <w:szCs w:val="28"/>
          <w:lang w:val="ru-RU"/>
        </w:rPr>
        <w:t>Фекета</w:t>
      </w:r>
      <w:proofErr w:type="spellEnd"/>
      <w:r w:rsidR="00540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DE2">
        <w:rPr>
          <w:rFonts w:ascii="Times New Roman" w:hAnsi="Times New Roman" w:cs="Times New Roman"/>
          <w:sz w:val="28"/>
          <w:szCs w:val="28"/>
          <w:lang w:val="ru-RU"/>
        </w:rPr>
        <w:t>народився</w:t>
      </w:r>
      <w:proofErr w:type="spellEnd"/>
      <w:r w:rsidRPr="00774DE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74DE2">
        <w:rPr>
          <w:rFonts w:ascii="Times New Roman" w:hAnsi="Times New Roman" w:cs="Times New Roman"/>
          <w:sz w:val="28"/>
          <w:szCs w:val="28"/>
          <w:lang w:val="ru-RU"/>
        </w:rPr>
        <w:t>селі</w:t>
      </w:r>
      <w:proofErr w:type="spellEnd"/>
      <w:r w:rsidR="00540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DE2">
        <w:rPr>
          <w:rFonts w:ascii="Times New Roman" w:hAnsi="Times New Roman" w:cs="Times New Roman"/>
          <w:sz w:val="28"/>
          <w:szCs w:val="28"/>
          <w:lang w:val="ru-RU"/>
        </w:rPr>
        <w:t>Тур’ї</w:t>
      </w:r>
      <w:proofErr w:type="spellEnd"/>
      <w:r w:rsidR="00540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DE2">
        <w:rPr>
          <w:rFonts w:ascii="Times New Roman" w:hAnsi="Times New Roman" w:cs="Times New Roman"/>
          <w:sz w:val="28"/>
          <w:szCs w:val="28"/>
          <w:lang w:val="ru-RU"/>
        </w:rPr>
        <w:t>Ремети</w:t>
      </w:r>
      <w:proofErr w:type="spellEnd"/>
      <w:r w:rsidRPr="00774DE2">
        <w:rPr>
          <w:rFonts w:ascii="Times New Roman" w:hAnsi="Times New Roman" w:cs="Times New Roman"/>
          <w:sz w:val="28"/>
          <w:szCs w:val="28"/>
          <w:lang w:val="ru-RU"/>
        </w:rPr>
        <w:t xml:space="preserve"> в далекому 1789 </w:t>
      </w:r>
      <w:proofErr w:type="spellStart"/>
      <w:r w:rsidRPr="00774DE2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774D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74DE2">
        <w:rPr>
          <w:rFonts w:ascii="Times New Roman" w:hAnsi="Times New Roman" w:cs="Times New Roman"/>
          <w:sz w:val="28"/>
          <w:szCs w:val="28"/>
        </w:rPr>
        <w:t xml:space="preserve"> Із покоління в покоління передаються розповіді про листоношу, його відданість професії. За будь-яких погодних умов: пішки, із сумкою через плече, по гірському бездоріжжю, долаючи щодня  по 60 км, доставляв з Ужгорода на свою рідну </w:t>
      </w:r>
      <w:proofErr w:type="spellStart"/>
      <w:r w:rsidRPr="00774DE2">
        <w:rPr>
          <w:rFonts w:ascii="Times New Roman" w:hAnsi="Times New Roman" w:cs="Times New Roman"/>
          <w:sz w:val="28"/>
          <w:szCs w:val="28"/>
        </w:rPr>
        <w:t>Тур’янщину</w:t>
      </w:r>
      <w:proofErr w:type="spellEnd"/>
      <w:r w:rsidRPr="00774DE2">
        <w:rPr>
          <w:rFonts w:ascii="Times New Roman" w:hAnsi="Times New Roman" w:cs="Times New Roman"/>
          <w:sz w:val="28"/>
          <w:szCs w:val="28"/>
        </w:rPr>
        <w:t xml:space="preserve"> урядові документи, друковані періодичні видання, новинки та вісточки краянам чи не з усіх кінців світу. За це сучасники шанобливо називали його послом. </w:t>
      </w:r>
    </w:p>
    <w:p w:rsidR="00B33EBF" w:rsidRPr="00774DE2" w:rsidRDefault="002D31C6" w:rsidP="005408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EBF" w:rsidRPr="00774DE2">
        <w:rPr>
          <w:rFonts w:ascii="Times New Roman" w:hAnsi="Times New Roman" w:cs="Times New Roman"/>
          <w:sz w:val="28"/>
          <w:szCs w:val="28"/>
        </w:rPr>
        <w:t>Свідченням великої поваги односельців до свого посла є те, що на стіні сільської церкви у с.</w:t>
      </w:r>
      <w:r w:rsidR="00540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Тур’ї</w:t>
      </w:r>
      <w:proofErr w:type="spellEnd"/>
      <w:r w:rsidR="00540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Ремети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установлено єдиний у світі монумент-барельєф з надписом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“Федор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Фекета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. </w:t>
      </w:r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proofErr w:type="gramStart"/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>Пам’ять</w:t>
      </w:r>
      <w:proofErr w:type="spellEnd"/>
      <w:proofErr w:type="gramEnd"/>
      <w:r w:rsidR="00540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>Приязности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>Тверезности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>Чесности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>Послужности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 xml:space="preserve"> Посла”.</w:t>
      </w:r>
    </w:p>
    <w:p w:rsidR="00B33EBF" w:rsidRPr="00774DE2" w:rsidRDefault="002D31C6" w:rsidP="005408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Іноді, щоби зрозуміти цілу епоху, варто лише подивитися на постать, яка стала її символом  В історичній пам'яті залишаються люди, які втілили дух свого часу і стали обличчям свого покоління. </w:t>
      </w:r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 xml:space="preserve">Поет </w:t>
      </w:r>
      <w:proofErr w:type="spellStart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>Іван</w:t>
      </w:r>
      <w:proofErr w:type="spellEnd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 xml:space="preserve"> </w:t>
      </w:r>
      <w:proofErr w:type="spellStart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>Козак</w:t>
      </w:r>
      <w:proofErr w:type="spellEnd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 xml:space="preserve"> </w:t>
      </w:r>
      <w:proofErr w:type="gramStart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>у</w:t>
      </w:r>
      <w:proofErr w:type="gramEnd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 xml:space="preserve"> </w:t>
      </w:r>
      <w:proofErr w:type="spellStart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>романі</w:t>
      </w:r>
      <w:proofErr w:type="spellEnd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 xml:space="preserve"> “</w:t>
      </w:r>
      <w:proofErr w:type="spellStart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>Покута</w:t>
      </w:r>
      <w:proofErr w:type="spellEnd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>” писав:</w:t>
      </w:r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 «</w:t>
      </w:r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 xml:space="preserve">В </w:t>
      </w:r>
      <w:proofErr w:type="spellStart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>світі</w:t>
      </w:r>
      <w:proofErr w:type="spellEnd"/>
      <w:r w:rsidR="0054086B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 xml:space="preserve"> </w:t>
      </w:r>
      <w:proofErr w:type="spellStart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>ніде</w:t>
      </w:r>
      <w:proofErr w:type="spellEnd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 xml:space="preserve"> так</w:t>
      </w:r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 т</w:t>
      </w:r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>руд наш не славили,</w:t>
      </w:r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 й</w:t>
      </w:r>
      <w:proofErr w:type="spellStart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>менням</w:t>
      </w:r>
      <w:proofErr w:type="spellEnd"/>
      <w:r w:rsidR="0054086B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 xml:space="preserve"> </w:t>
      </w:r>
      <w:proofErr w:type="spellStart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>Фекети</w:t>
      </w:r>
      <w:proofErr w:type="spellEnd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 з</w:t>
      </w:r>
      <w:proofErr w:type="spellStart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>натними</w:t>
      </w:r>
      <w:proofErr w:type="spellEnd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val="ru-RU" w:eastAsia="ru-RU"/>
        </w:rPr>
        <w:t xml:space="preserve"> стали ми.</w:t>
      </w:r>
    </w:p>
    <w:p w:rsidR="00B33EBF" w:rsidRPr="00774DE2" w:rsidRDefault="002D31C6" w:rsidP="005408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Саме у пам'ять пошани Федору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Фекеті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 створено молодіжну організацію «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Feketaschildren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», що означає діти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Фекети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>.</w:t>
      </w:r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 На честь Федора </w:t>
      </w:r>
      <w:proofErr w:type="spellStart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Фекети</w:t>
      </w:r>
      <w:proofErr w:type="spellEnd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 при місцевій школі мистецтв створено  пісенний гурт "Поштарі" під керівництвом Ольги </w:t>
      </w:r>
      <w:proofErr w:type="spellStart"/>
      <w:r w:rsidR="00B33EBF" w:rsidRPr="00774DE2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Мицьки</w:t>
      </w:r>
      <w:proofErr w:type="spellEnd"/>
    </w:p>
    <w:p w:rsidR="00B33EBF" w:rsidRDefault="002D31C6" w:rsidP="005408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У 2019р. </w:t>
      </w:r>
      <w:r w:rsidR="00B33EBF" w:rsidRPr="00774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ініціативи Дениса Мана започатковано </w:t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інтелектуальну гру «Мудрий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Фекета</w:t>
      </w:r>
      <w:proofErr w:type="spellEnd"/>
    </w:p>
    <w:p w:rsidR="00B33EBF" w:rsidRPr="00774DE2" w:rsidRDefault="002D31C6" w:rsidP="005408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Пам'ять про Федора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Фекету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продовжується й у філателії. Йому присвячувалися емісії маркованих конвертів: чотири радянські - в 1979, 1984, 1985 і 1989 роках, українська — в 2003-му. 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Фекеті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присвячена поштова марка </w:t>
      </w:r>
      <w:r w:rsidR="00B33EBF" w:rsidRPr="00774DE2">
        <w:rPr>
          <w:rFonts w:ascii="Times New Roman" w:hAnsi="Times New Roman" w:cs="Times New Roman"/>
          <w:sz w:val="28"/>
          <w:szCs w:val="28"/>
        </w:rPr>
        <w:lastRenderedPageBreak/>
        <w:t xml:space="preserve">Укрпошти з серії «Давні поштові маршрути», що взяла срібло на конкурсі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PostEurop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на найкращу марку Європи-2020. </w:t>
      </w:r>
    </w:p>
    <w:p w:rsidR="00B33EBF" w:rsidRPr="00774DE2" w:rsidRDefault="002D31C6" w:rsidP="005408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Привертаючи увагу численних туристів до родзинок населеного пункту, у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Тур’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-Реметі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розроблено та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промарковано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символічний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веломаршрут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в честь поштар</w:t>
      </w:r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односельц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,з ініціативи знаного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туризмознавця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Федора Шандора іменем Федора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Фекети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було названо 100-річний залізобетонний міст, що розташований у центральній частині села.</w:t>
      </w:r>
    </w:p>
    <w:p w:rsidR="00B33EBF" w:rsidRPr="00774DE2" w:rsidRDefault="002D31C6" w:rsidP="005408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60606"/>
          <w:sz w:val="28"/>
          <w:szCs w:val="28"/>
          <w:lang w:eastAsia="ru-RU"/>
        </w:rPr>
        <w:tab/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Федір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Фекета</w:t>
      </w:r>
      <w:proofErr w:type="spellEnd"/>
      <w:r w:rsidR="00540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працювавав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поштарем не лише у селі, але й у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Перечинському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 відділенні поштового зв’язку. То ж містяни також вшанували його працю.</w:t>
      </w:r>
    </w:p>
    <w:p w:rsidR="0054086B" w:rsidRDefault="00B33EBF" w:rsidP="005408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E2">
        <w:rPr>
          <w:rFonts w:ascii="Times New Roman" w:hAnsi="Times New Roman" w:cs="Times New Roman"/>
          <w:sz w:val="28"/>
          <w:szCs w:val="28"/>
        </w:rPr>
        <w:t xml:space="preserve">Завдяки вдячним нащадкам, ім’я  поштаря золотими літерами вписано в книгу, яка зберігатиметься у Національній бібліотеці Ватикану, Королівській бібліотеці Великої Британії, </w:t>
      </w:r>
      <w:proofErr w:type="spellStart"/>
      <w:r w:rsidRPr="00774DE2">
        <w:rPr>
          <w:rFonts w:ascii="Times New Roman" w:hAnsi="Times New Roman" w:cs="Times New Roman"/>
          <w:sz w:val="28"/>
          <w:szCs w:val="28"/>
        </w:rPr>
        <w:t>Олександрівській</w:t>
      </w:r>
      <w:proofErr w:type="spellEnd"/>
      <w:r w:rsidRPr="00774DE2">
        <w:rPr>
          <w:rFonts w:ascii="Times New Roman" w:hAnsi="Times New Roman" w:cs="Times New Roman"/>
          <w:sz w:val="28"/>
          <w:szCs w:val="28"/>
        </w:rPr>
        <w:t xml:space="preserve"> бібліотеці та бібліотеці конгресу США.</w:t>
      </w:r>
    </w:p>
    <w:p w:rsidR="00B33EBF" w:rsidRPr="00774DE2" w:rsidRDefault="00B33EBF" w:rsidP="0054086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E2">
        <w:rPr>
          <w:rFonts w:ascii="Times New Roman" w:hAnsi="Times New Roman" w:cs="Times New Roman"/>
          <w:sz w:val="28"/>
          <w:szCs w:val="28"/>
        </w:rPr>
        <w:t xml:space="preserve">Улітку 2021року біля місцевої школи встановлено автентичну пам’ятку-конверт, який символізує зв’язок між  відданим своїй справі послом і сучасниками.. У цей складний для нашого народу період  постать Федора </w:t>
      </w:r>
      <w:proofErr w:type="spellStart"/>
      <w:r w:rsidRPr="00774DE2">
        <w:rPr>
          <w:rFonts w:ascii="Times New Roman" w:hAnsi="Times New Roman" w:cs="Times New Roman"/>
          <w:sz w:val="28"/>
          <w:szCs w:val="28"/>
        </w:rPr>
        <w:t>Фекети</w:t>
      </w:r>
      <w:proofErr w:type="spellEnd"/>
      <w:r w:rsidRPr="00774DE2">
        <w:rPr>
          <w:rFonts w:ascii="Times New Roman" w:hAnsi="Times New Roman" w:cs="Times New Roman"/>
          <w:sz w:val="28"/>
          <w:szCs w:val="28"/>
        </w:rPr>
        <w:t xml:space="preserve"> символізує незламність духу, непереможність добра над злом і є прикладом того, що навіть маючи каліцтво, він зумів не тільки вижити, але й достойно жити, приносячи користь громаді.</w:t>
      </w:r>
    </w:p>
    <w:p w:rsidR="00B33EBF" w:rsidRDefault="002D31C6" w:rsidP="005408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Історію про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сільского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листонош</w:t>
      </w:r>
      <w:r w:rsidR="0054086B">
        <w:rPr>
          <w:rFonts w:ascii="Times New Roman" w:hAnsi="Times New Roman" w:cs="Times New Roman"/>
          <w:sz w:val="28"/>
          <w:szCs w:val="28"/>
        </w:rPr>
        <w:t>у повинен знати кожен українець</w:t>
      </w:r>
      <w:r w:rsidR="00B33EBF" w:rsidRPr="00774DE2">
        <w:rPr>
          <w:rFonts w:ascii="Times New Roman" w:hAnsi="Times New Roman" w:cs="Times New Roman"/>
          <w:sz w:val="28"/>
          <w:szCs w:val="28"/>
        </w:rPr>
        <w:t>. Я  є співавторо</w:t>
      </w:r>
      <w:r w:rsidR="0054086B">
        <w:rPr>
          <w:rFonts w:ascii="Times New Roman" w:hAnsi="Times New Roman" w:cs="Times New Roman"/>
          <w:sz w:val="28"/>
          <w:szCs w:val="28"/>
        </w:rPr>
        <w:t xml:space="preserve">м цікавої і захоплюючої </w:t>
      </w:r>
      <w:proofErr w:type="spellStart"/>
      <w:r w:rsidR="0054086B">
        <w:rPr>
          <w:rFonts w:ascii="Times New Roman" w:hAnsi="Times New Roman" w:cs="Times New Roman"/>
          <w:sz w:val="28"/>
          <w:szCs w:val="28"/>
        </w:rPr>
        <w:t>ТІП</w:t>
      </w:r>
      <w:proofErr w:type="spellEnd"/>
      <w:r w:rsidR="0054086B">
        <w:rPr>
          <w:rFonts w:ascii="Times New Roman" w:hAnsi="Times New Roman" w:cs="Times New Roman"/>
          <w:sz w:val="28"/>
          <w:szCs w:val="28"/>
        </w:rPr>
        <w:t xml:space="preserve"> ТОП</w:t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 публікації: «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Тур’янський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посол» яка розповідає про легендарного листоношу із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Тур’я</w:t>
      </w:r>
      <w:proofErr w:type="spellEnd"/>
      <w:r w:rsidR="00540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BF" w:rsidRPr="00774DE2">
        <w:rPr>
          <w:rFonts w:ascii="Times New Roman" w:hAnsi="Times New Roman" w:cs="Times New Roman"/>
          <w:sz w:val="28"/>
          <w:szCs w:val="28"/>
        </w:rPr>
        <w:t>Ремети.Я</w:t>
      </w:r>
      <w:proofErr w:type="spellEnd"/>
      <w:r w:rsidR="00B33EBF" w:rsidRPr="00774DE2">
        <w:rPr>
          <w:rFonts w:ascii="Times New Roman" w:hAnsi="Times New Roman" w:cs="Times New Roman"/>
          <w:sz w:val="28"/>
          <w:szCs w:val="28"/>
        </w:rPr>
        <w:t xml:space="preserve"> впевнена, що допоки ми пам'ятатимемо свою історію, зберігатимемо її, доти вона буде живою й ніхто не зможе відібрати її від нас.</w:t>
      </w:r>
    </w:p>
    <w:p w:rsidR="00C926BD" w:rsidRPr="00B33EBF" w:rsidRDefault="002D31C6" w:rsidP="0054086B">
      <w:pPr>
        <w:spacing w:after="0" w:line="360" w:lineRule="auto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Я вірю, Україна переможе у цій страшній війні, бо </w:t>
      </w:r>
      <w:r w:rsidR="00B33EBF">
        <w:rPr>
          <w:rFonts w:ascii="Times New Roman" w:hAnsi="Times New Roman" w:cs="Times New Roman"/>
          <w:sz w:val="28"/>
          <w:szCs w:val="28"/>
        </w:rPr>
        <w:t>мій</w:t>
      </w:r>
      <w:r w:rsidR="00B8305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B83052">
        <w:rPr>
          <w:rFonts w:ascii="Times New Roman" w:hAnsi="Times New Roman" w:cs="Times New Roman"/>
          <w:sz w:val="28"/>
          <w:szCs w:val="28"/>
        </w:rPr>
        <w:t xml:space="preserve">найкращий у світі, </w:t>
      </w:r>
      <w:r w:rsidR="00B33EBF">
        <w:rPr>
          <w:rFonts w:ascii="Times New Roman" w:hAnsi="Times New Roman" w:cs="Times New Roman"/>
          <w:sz w:val="28"/>
          <w:szCs w:val="28"/>
        </w:rPr>
        <w:t xml:space="preserve"> татозахищає мене, мою родину, мій народ! Тому </w:t>
      </w:r>
      <w:r w:rsidR="00B33EBF" w:rsidRPr="00774DE2">
        <w:rPr>
          <w:rFonts w:ascii="Times New Roman" w:hAnsi="Times New Roman" w:cs="Times New Roman"/>
          <w:sz w:val="28"/>
          <w:szCs w:val="28"/>
        </w:rPr>
        <w:t>ніхто</w:t>
      </w:r>
      <w:r w:rsidR="00B33EBF">
        <w:rPr>
          <w:rFonts w:ascii="Times New Roman" w:hAnsi="Times New Roman" w:cs="Times New Roman"/>
          <w:sz w:val="28"/>
          <w:szCs w:val="28"/>
        </w:rPr>
        <w:t xml:space="preserve"> і</w:t>
      </w:r>
      <w:r w:rsidR="00B33EBF" w:rsidRPr="00774DE2">
        <w:rPr>
          <w:rFonts w:ascii="Times New Roman" w:hAnsi="Times New Roman" w:cs="Times New Roman"/>
          <w:sz w:val="28"/>
          <w:szCs w:val="28"/>
        </w:rPr>
        <w:t xml:space="preserve"> ніколи не зламає наш лицарський дух-спадок відважних  предків.</w:t>
      </w:r>
    </w:p>
    <w:sectPr w:rsidR="00C926BD" w:rsidRPr="00B33EBF" w:rsidSect="004A4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2F9"/>
    <w:rsid w:val="002D31C6"/>
    <w:rsid w:val="004A454A"/>
    <w:rsid w:val="0054086B"/>
    <w:rsid w:val="00A86083"/>
    <w:rsid w:val="00B33EBF"/>
    <w:rsid w:val="00B83052"/>
    <w:rsid w:val="00B95F36"/>
    <w:rsid w:val="00BA32F9"/>
    <w:rsid w:val="00C926BD"/>
    <w:rsid w:val="00E9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2023-04-15T14:17:00Z</dcterms:created>
  <dcterms:modified xsi:type="dcterms:W3CDTF">2023-04-17T08:15:00Z</dcterms:modified>
</cp:coreProperties>
</file>