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82" w:rsidRPr="00B02482" w:rsidRDefault="00B02482" w:rsidP="00B02482">
      <w:pPr>
        <w:contextualSpacing/>
        <w:jc w:val="center"/>
        <w:rPr>
          <w:b/>
          <w:sz w:val="28"/>
          <w:szCs w:val="28"/>
          <w:lang w:val="uk-UA"/>
        </w:rPr>
      </w:pPr>
      <w:r w:rsidRPr="00B02482">
        <w:rPr>
          <w:b/>
          <w:sz w:val="28"/>
          <w:szCs w:val="28"/>
          <w:lang w:val="uk-UA"/>
        </w:rPr>
        <w:t>Міністерство освіти і науки України</w:t>
      </w:r>
    </w:p>
    <w:p w:rsidR="00B02482" w:rsidRPr="00B02482" w:rsidRDefault="00B02482" w:rsidP="00B02482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центр «</w:t>
      </w:r>
      <w:r w:rsidRPr="00B02482">
        <w:rPr>
          <w:b/>
          <w:sz w:val="28"/>
          <w:szCs w:val="28"/>
          <w:lang w:val="uk-UA"/>
        </w:rPr>
        <w:t>Мала академія наук України</w:t>
      </w:r>
      <w:r>
        <w:rPr>
          <w:b/>
          <w:sz w:val="28"/>
          <w:szCs w:val="28"/>
          <w:lang w:val="uk-UA"/>
        </w:rPr>
        <w:t>»</w:t>
      </w:r>
    </w:p>
    <w:p w:rsidR="00B02482" w:rsidRPr="00B02482" w:rsidRDefault="00B02482" w:rsidP="00B02482">
      <w:pPr>
        <w:contextualSpacing/>
        <w:jc w:val="center"/>
        <w:rPr>
          <w:b/>
          <w:sz w:val="28"/>
          <w:szCs w:val="28"/>
          <w:lang w:val="uk-UA"/>
        </w:rPr>
      </w:pPr>
      <w:r w:rsidRPr="00B02482">
        <w:rPr>
          <w:b/>
          <w:bCs/>
          <w:sz w:val="28"/>
          <w:szCs w:val="28"/>
          <w:lang w:val="uk-UA"/>
        </w:rPr>
        <w:t>Всеукр</w:t>
      </w:r>
      <w:r>
        <w:rPr>
          <w:b/>
          <w:bCs/>
          <w:sz w:val="28"/>
          <w:szCs w:val="28"/>
          <w:lang w:val="uk-UA"/>
        </w:rPr>
        <w:t>аїнський інтерактивний конкурс «</w:t>
      </w:r>
      <w:r w:rsidRPr="00B02482">
        <w:rPr>
          <w:b/>
          <w:bCs/>
          <w:sz w:val="28"/>
          <w:szCs w:val="28"/>
          <w:lang w:val="uk-UA"/>
        </w:rPr>
        <w:t>МАН-Юніор Дослідник</w:t>
      </w:r>
    </w:p>
    <w:p w:rsidR="00B02482" w:rsidRPr="00737B2E" w:rsidRDefault="00B02482" w:rsidP="00737B2E">
      <w:pPr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Номінація «</w:t>
      </w:r>
      <w:r w:rsidRPr="00B02482">
        <w:rPr>
          <w:b/>
          <w:bCs/>
          <w:sz w:val="28"/>
          <w:szCs w:val="28"/>
          <w:lang w:val="uk-UA"/>
        </w:rPr>
        <w:t>Еколог, 2023 р</w:t>
      </w:r>
      <w:r>
        <w:rPr>
          <w:b/>
          <w:bCs/>
          <w:sz w:val="28"/>
          <w:szCs w:val="28"/>
          <w:lang w:val="uk-UA"/>
        </w:rPr>
        <w:t>»</w:t>
      </w:r>
      <w:r w:rsidRPr="00B02482">
        <w:rPr>
          <w:b/>
          <w:bCs/>
          <w:sz w:val="28"/>
          <w:szCs w:val="28"/>
          <w:lang w:val="uk-UA"/>
        </w:rPr>
        <w:t>.</w:t>
      </w:r>
    </w:p>
    <w:p w:rsidR="00B02482" w:rsidRPr="00B02482" w:rsidRDefault="00B02482" w:rsidP="00B0248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37B2E" w:rsidRPr="00DA7D73" w:rsidRDefault="00737B2E" w:rsidP="00737B2E">
      <w:pPr>
        <w:tabs>
          <w:tab w:val="left" w:pos="2912"/>
        </w:tabs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ТЕЗИ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37B2E" w:rsidRDefault="00737B2E" w:rsidP="00737B2E">
      <w:pPr>
        <w:shd w:val="clear" w:color="auto" w:fill="FFFFFF"/>
        <w:spacing w:line="276" w:lineRule="auto"/>
        <w:ind w:firstLine="45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Науково-дослідницького проекту «</w:t>
      </w:r>
      <w:r w:rsidRPr="003617DF">
        <w:rPr>
          <w:b/>
          <w:sz w:val="28"/>
          <w:szCs w:val="28"/>
          <w:lang w:val="uk-UA"/>
        </w:rPr>
        <w:t xml:space="preserve">Процес формування масштабного зсуву на східному схилі гори </w:t>
      </w:r>
      <w:proofErr w:type="spellStart"/>
      <w:r w:rsidRPr="003617DF">
        <w:rPr>
          <w:b/>
          <w:sz w:val="28"/>
          <w:szCs w:val="28"/>
          <w:lang w:val="uk-UA"/>
        </w:rPr>
        <w:t>Латундур</w:t>
      </w:r>
      <w:proofErr w:type="spellEnd"/>
      <w:r>
        <w:rPr>
          <w:sz w:val="28"/>
          <w:szCs w:val="28"/>
          <w:lang w:val="uk-UA"/>
        </w:rPr>
        <w:t>»</w:t>
      </w:r>
    </w:p>
    <w:p w:rsidR="00737B2E" w:rsidRDefault="00737B2E" w:rsidP="00737B2E">
      <w:pPr>
        <w:shd w:val="clear" w:color="auto" w:fill="FFFFFF"/>
        <w:spacing w:line="276" w:lineRule="auto"/>
        <w:ind w:firstLine="45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Автор проекту, </w:t>
      </w:r>
      <w:proofErr w:type="spellStart"/>
      <w:r>
        <w:rPr>
          <w:sz w:val="28"/>
          <w:szCs w:val="28"/>
          <w:lang w:val="uk-UA"/>
        </w:rPr>
        <w:t>Она</w:t>
      </w:r>
      <w:proofErr w:type="spellEnd"/>
      <w:r>
        <w:rPr>
          <w:sz w:val="28"/>
          <w:szCs w:val="28"/>
          <w:lang w:val="uk-UA"/>
        </w:rPr>
        <w:t xml:space="preserve"> Діана Юріївна, вихованка гуртка «Юні Екологи» Центру науково-технічної, дитячої та юнацької творчості </w:t>
      </w:r>
      <w:proofErr w:type="spellStart"/>
      <w:r>
        <w:rPr>
          <w:sz w:val="28"/>
          <w:szCs w:val="28"/>
          <w:lang w:val="uk-UA"/>
        </w:rPr>
        <w:t>Рахівської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737B2E" w:rsidRDefault="00737B2E" w:rsidP="00737B2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02482">
        <w:rPr>
          <w:b/>
          <w:sz w:val="28"/>
          <w:szCs w:val="28"/>
          <w:lang w:val="uk-UA"/>
        </w:rPr>
        <w:t xml:space="preserve">Керівник гуртків ЦНТДЮТ </w:t>
      </w:r>
      <w:proofErr w:type="spellStart"/>
      <w:r w:rsidRPr="00B02482">
        <w:rPr>
          <w:b/>
          <w:sz w:val="28"/>
          <w:szCs w:val="28"/>
          <w:lang w:val="uk-UA"/>
        </w:rPr>
        <w:t>Рахівської</w:t>
      </w:r>
      <w:proofErr w:type="spellEnd"/>
      <w:r w:rsidRPr="00B02482">
        <w:rPr>
          <w:b/>
          <w:sz w:val="28"/>
          <w:szCs w:val="28"/>
          <w:lang w:val="uk-UA"/>
        </w:rPr>
        <w:t xml:space="preserve"> міської ради: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Шмиг</w:t>
      </w:r>
      <w:proofErr w:type="spellEnd"/>
      <w:r>
        <w:rPr>
          <w:sz w:val="28"/>
          <w:szCs w:val="28"/>
          <w:lang w:val="uk-UA"/>
        </w:rPr>
        <w:t xml:space="preserve"> Василь Васильович.</w:t>
      </w:r>
    </w:p>
    <w:p w:rsidR="00737B2E" w:rsidRPr="00B02482" w:rsidRDefault="00737B2E" w:rsidP="00737B2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37B2E" w:rsidRDefault="00737B2E" w:rsidP="00737B2E">
      <w:pPr>
        <w:pStyle w:val="a9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Актуальніст</w:t>
      </w:r>
      <w:r>
        <w:rPr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наукового проекту</w:t>
      </w:r>
      <w:r>
        <w:rPr>
          <w:sz w:val="28"/>
          <w:szCs w:val="28"/>
        </w:rPr>
        <w:t xml:space="preserve">. Геологічний  процес  на  даному гірському схилі </w:t>
      </w:r>
      <w:proofErr w:type="spellStart"/>
      <w:r>
        <w:rPr>
          <w:sz w:val="28"/>
          <w:szCs w:val="28"/>
        </w:rPr>
        <w:t>Латундур</w:t>
      </w:r>
      <w:proofErr w:type="spellEnd"/>
      <w:r>
        <w:rPr>
          <w:sz w:val="28"/>
          <w:szCs w:val="28"/>
        </w:rPr>
        <w:t>, спричиняє пряму загрозу в масштабному руйнуванні ландшафтів та природних  екосистем урочища Квасного.  Поряд з цим, відбувається масштабне руйнування рельєфу гірського схилу та знищення рідкісних й лікарських видів рослин. Тому, актуальними  завданнями наукового проекту – це визначення основних причин утворення масштабного  ґрунтового зсуву, можливі наслідки для  природного середовища  урочища  Квасний  та  методи  їх  запобігання.</w:t>
      </w:r>
    </w:p>
    <w:p w:rsidR="00737B2E" w:rsidRDefault="00737B2E" w:rsidP="00737B2E">
      <w:pPr>
        <w:pStyle w:val="a9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Мета наукового проекту</w:t>
      </w:r>
      <w:r>
        <w:rPr>
          <w:sz w:val="28"/>
          <w:szCs w:val="28"/>
        </w:rPr>
        <w:t xml:space="preserve"> полягає у детальному  вивченні та дослідженні  вплив основних  природних, та антропогенних факторів  на  утворення  геологічного  процесу, на південно-східному схилі  гори  </w:t>
      </w:r>
      <w:proofErr w:type="spellStart"/>
      <w:r>
        <w:rPr>
          <w:sz w:val="28"/>
          <w:szCs w:val="28"/>
        </w:rPr>
        <w:t>Латундур</w:t>
      </w:r>
      <w:proofErr w:type="spellEnd"/>
      <w:r>
        <w:rPr>
          <w:sz w:val="28"/>
          <w:szCs w:val="28"/>
        </w:rPr>
        <w:t xml:space="preserve">.  </w:t>
      </w:r>
    </w:p>
    <w:p w:rsidR="00737B2E" w:rsidRDefault="00737B2E" w:rsidP="00737B2E">
      <w:pPr>
        <w:pStyle w:val="a9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досягнення поставленої мети необхідно  виконати такі наступні </w:t>
      </w:r>
      <w:r>
        <w:rPr>
          <w:b/>
          <w:sz w:val="28"/>
          <w:szCs w:val="28"/>
        </w:rPr>
        <w:t>завдання</w:t>
      </w:r>
      <w:r>
        <w:rPr>
          <w:sz w:val="28"/>
          <w:szCs w:val="28"/>
        </w:rPr>
        <w:t>:</w:t>
      </w:r>
    </w:p>
    <w:p w:rsidR="00737B2E" w:rsidRDefault="00737B2E" w:rsidP="00737B2E">
      <w:pPr>
        <w:pStyle w:val="a9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дослідити вплив основних природних та антропогенних факторів на утворення  масштабного геологічного процесу; </w:t>
      </w:r>
    </w:p>
    <w:p w:rsidR="00737B2E" w:rsidRDefault="00737B2E" w:rsidP="00737B2E">
      <w:pPr>
        <w:pStyle w:val="a9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визначити  основні  наслідки  геологічного  процесу  на  ландшафти, рельєф  та  природні  екосистеми урочища Квасного.</w:t>
      </w:r>
    </w:p>
    <w:p w:rsidR="00737B2E" w:rsidRDefault="00737B2E" w:rsidP="00737B2E">
      <w:pPr>
        <w:pStyle w:val="a9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надати основні  рекомендації  щодо  припинення  ґрунтового зсуву  та  подальших катастрофічних  наслідків.  </w:t>
      </w:r>
    </w:p>
    <w:p w:rsidR="00737B2E" w:rsidRDefault="00737B2E" w:rsidP="00737B2E">
      <w:pPr>
        <w:pStyle w:val="a9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  <w:lang w:val="ru-RU"/>
        </w:rPr>
        <w:t>’</w:t>
      </w:r>
      <w:proofErr w:type="spellStart"/>
      <w:r>
        <w:rPr>
          <w:b/>
          <w:bCs/>
          <w:sz w:val="28"/>
          <w:szCs w:val="28"/>
        </w:rPr>
        <w:t>єкт</w:t>
      </w:r>
      <w:proofErr w:type="spellEnd"/>
      <w:r>
        <w:rPr>
          <w:b/>
          <w:bCs/>
          <w:sz w:val="28"/>
          <w:szCs w:val="28"/>
        </w:rPr>
        <w:t xml:space="preserve"> дослідження:</w:t>
      </w:r>
      <w:r>
        <w:rPr>
          <w:bCs/>
          <w:sz w:val="28"/>
          <w:szCs w:val="28"/>
        </w:rPr>
        <w:t xml:space="preserve"> процес формування масштабного зсуву на східному схилі гори </w:t>
      </w:r>
      <w:proofErr w:type="spellStart"/>
      <w:r>
        <w:rPr>
          <w:bCs/>
          <w:sz w:val="28"/>
          <w:szCs w:val="28"/>
        </w:rPr>
        <w:t>Латундур</w:t>
      </w:r>
      <w:proofErr w:type="spellEnd"/>
      <w:r>
        <w:rPr>
          <w:bCs/>
          <w:sz w:val="28"/>
          <w:szCs w:val="28"/>
        </w:rPr>
        <w:t xml:space="preserve"> </w:t>
      </w:r>
    </w:p>
    <w:p w:rsidR="00737B2E" w:rsidRDefault="00737B2E" w:rsidP="00737B2E">
      <w:pPr>
        <w:pStyle w:val="a9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 дослідження:</w:t>
      </w:r>
      <w:r>
        <w:rPr>
          <w:bCs/>
          <w:sz w:val="28"/>
          <w:szCs w:val="28"/>
        </w:rPr>
        <w:t xml:space="preserve"> визначити вплив основних природних факторів на утворення  ґрунтового зсуву – надмірні  опади,  значна  кількість  зайвої  води,  порушення  водного  балансу  та  рівноваги між  силою  тяжіння  і  силою  опору.</w:t>
      </w:r>
    </w:p>
    <w:p w:rsidR="00737B2E" w:rsidRDefault="00737B2E" w:rsidP="00737B2E">
      <w:pPr>
        <w:pStyle w:val="a9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Методи дослідження</w:t>
      </w:r>
      <w:r w:rsidR="002011C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теоретичний пошук, методи вивчення теоретичних джерел, польові та практичне дослідження  під час експедиційних виїздів.</w:t>
      </w:r>
    </w:p>
    <w:p w:rsidR="00737B2E" w:rsidRDefault="00737B2E" w:rsidP="00737B2E">
      <w:pPr>
        <w:pStyle w:val="a9"/>
        <w:spacing w:before="0" w:beforeAutospacing="0" w:after="0" w:line="276" w:lineRule="auto"/>
        <w:ind w:firstLine="601"/>
        <w:jc w:val="both"/>
        <w:rPr>
          <w:sz w:val="28"/>
        </w:rPr>
      </w:pPr>
      <w:r w:rsidRPr="00EF1B15">
        <w:rPr>
          <w:b/>
          <w:sz w:val="28"/>
          <w:szCs w:val="28"/>
        </w:rPr>
        <w:t>Структура роботи:</w:t>
      </w:r>
      <w:r>
        <w:rPr>
          <w:sz w:val="28"/>
          <w:szCs w:val="28"/>
        </w:rPr>
        <w:t xml:space="preserve"> Наукова робота складається з вступу, трьох розділів, висновку, списку використаних джерел.</w:t>
      </w:r>
      <w:r>
        <w:rPr>
          <w:sz w:val="28"/>
        </w:rPr>
        <w:t xml:space="preserve"> </w:t>
      </w:r>
    </w:p>
    <w:p w:rsidR="00D10965" w:rsidRPr="00D10965" w:rsidRDefault="00D10965" w:rsidP="00D10965">
      <w:pPr>
        <w:pStyle w:val="a9"/>
        <w:spacing w:before="0" w:beforeAutospacing="0" w:after="0" w:line="276" w:lineRule="auto"/>
        <w:ind w:firstLine="601"/>
        <w:jc w:val="both"/>
        <w:rPr>
          <w:sz w:val="28"/>
        </w:rPr>
      </w:pPr>
      <w:r w:rsidRPr="00D10965">
        <w:rPr>
          <w:b/>
          <w:sz w:val="28"/>
        </w:rPr>
        <w:lastRenderedPageBreak/>
        <w:t>Теоретична частина.</w:t>
      </w:r>
      <w:r>
        <w:rPr>
          <w:sz w:val="28"/>
        </w:rPr>
        <w:t xml:space="preserve">  </w:t>
      </w:r>
      <w:r>
        <w:rPr>
          <w:sz w:val="28"/>
          <w:szCs w:val="28"/>
        </w:rPr>
        <w:t xml:space="preserve">За результатом інтегративної оцінки гірських схилів, здійснена шляхом </w:t>
      </w:r>
      <w:r w:rsidRPr="00702638">
        <w:rPr>
          <w:sz w:val="28"/>
          <w:szCs w:val="28"/>
        </w:rPr>
        <w:t>екологічної класифікації ландшафтів</w:t>
      </w:r>
      <w:r>
        <w:rPr>
          <w:sz w:val="28"/>
          <w:szCs w:val="28"/>
        </w:rPr>
        <w:t xml:space="preserve">  було визначено наступне: д</w:t>
      </w:r>
      <w:r w:rsidRPr="00C921F3">
        <w:rPr>
          <w:sz w:val="28"/>
          <w:szCs w:val="28"/>
        </w:rPr>
        <w:t>уже сильно змінені</w:t>
      </w:r>
      <w:r w:rsidRPr="00702638">
        <w:rPr>
          <w:sz w:val="28"/>
          <w:szCs w:val="28"/>
        </w:rPr>
        <w:t xml:space="preserve"> з напруженими </w:t>
      </w:r>
      <w:proofErr w:type="spellStart"/>
      <w:r w:rsidRPr="00702638">
        <w:rPr>
          <w:sz w:val="28"/>
          <w:szCs w:val="28"/>
        </w:rPr>
        <w:t>еко</w:t>
      </w:r>
      <w:r w:rsidR="00393315">
        <w:rPr>
          <w:sz w:val="28"/>
          <w:szCs w:val="28"/>
        </w:rPr>
        <w:t>-</w:t>
      </w:r>
      <w:r w:rsidRPr="00702638">
        <w:rPr>
          <w:sz w:val="28"/>
          <w:szCs w:val="28"/>
        </w:rPr>
        <w:t>умовами</w:t>
      </w:r>
      <w:proofErr w:type="spellEnd"/>
      <w:r>
        <w:rPr>
          <w:sz w:val="28"/>
          <w:szCs w:val="28"/>
        </w:rPr>
        <w:t xml:space="preserve"> ландшафтні комплекси спостерігаються на східном</w:t>
      </w:r>
      <w:r w:rsidR="00C125DB">
        <w:rPr>
          <w:sz w:val="28"/>
          <w:szCs w:val="28"/>
        </w:rPr>
        <w:t>у схилі гори (полонина Квасний).</w:t>
      </w:r>
      <w:r>
        <w:rPr>
          <w:sz w:val="28"/>
          <w:szCs w:val="28"/>
        </w:rPr>
        <w:t xml:space="preserve"> Тут відбулося значне  по</w:t>
      </w:r>
      <w:r w:rsidR="00393315">
        <w:rPr>
          <w:sz w:val="28"/>
          <w:szCs w:val="28"/>
        </w:rPr>
        <w:t>гіршення трав’яного покриву</w:t>
      </w:r>
      <w:r>
        <w:rPr>
          <w:sz w:val="28"/>
          <w:szCs w:val="28"/>
        </w:rPr>
        <w:t xml:space="preserve"> та  руйнування  гірського схилу,  через  масштабний  зсуву  ґрунту, який був спричинений надмірною кількістю </w:t>
      </w:r>
      <w:r w:rsidR="00393315">
        <w:rPr>
          <w:sz w:val="28"/>
          <w:szCs w:val="28"/>
        </w:rPr>
        <w:t xml:space="preserve">надходження  дощових  й  талих снігових  вод. Даний процес спричинив перезволоження </w:t>
      </w:r>
      <w:r>
        <w:rPr>
          <w:sz w:val="28"/>
          <w:szCs w:val="28"/>
        </w:rPr>
        <w:t>поверхневих  ґрунтових  шарів  та формування  між-пластових  водних  шарів.</w:t>
      </w:r>
    </w:p>
    <w:p w:rsidR="00A378DB" w:rsidRPr="006C59AB" w:rsidRDefault="00D10965" w:rsidP="006C59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10965">
        <w:rPr>
          <w:rFonts w:ascii="Times New Roman" w:hAnsi="Times New Roman" w:cs="Times New Roman"/>
          <w:sz w:val="28"/>
        </w:rPr>
        <w:t xml:space="preserve"> </w:t>
      </w:r>
      <w:r w:rsidR="00393315">
        <w:rPr>
          <w:rFonts w:ascii="Times New Roman" w:hAnsi="Times New Roman" w:cs="Times New Roman"/>
          <w:b/>
          <w:sz w:val="28"/>
        </w:rPr>
        <w:t xml:space="preserve">Експериментально-дослідна </w:t>
      </w:r>
      <w:r w:rsidR="00BD4384" w:rsidRPr="00BD4384">
        <w:rPr>
          <w:rFonts w:ascii="Times New Roman" w:hAnsi="Times New Roman" w:cs="Times New Roman"/>
          <w:b/>
          <w:sz w:val="28"/>
        </w:rPr>
        <w:t>частина.</w:t>
      </w:r>
      <w:r w:rsidR="00393315">
        <w:rPr>
          <w:rFonts w:ascii="Times New Roman" w:hAnsi="Times New Roman" w:cs="Times New Roman"/>
          <w:sz w:val="28"/>
        </w:rPr>
        <w:t xml:space="preserve"> </w:t>
      </w:r>
      <w:r w:rsidR="00393315">
        <w:rPr>
          <w:rFonts w:ascii="Times New Roman" w:hAnsi="Times New Roman"/>
          <w:sz w:val="28"/>
          <w:szCs w:val="28"/>
        </w:rPr>
        <w:t xml:space="preserve">Південно-східні схили гори </w:t>
      </w:r>
      <w:proofErr w:type="spellStart"/>
      <w:r w:rsidR="006E29BA">
        <w:rPr>
          <w:rFonts w:ascii="Times New Roman" w:hAnsi="Times New Roman"/>
          <w:sz w:val="28"/>
          <w:szCs w:val="28"/>
        </w:rPr>
        <w:t>Латундур</w:t>
      </w:r>
      <w:proofErr w:type="spellEnd"/>
      <w:r w:rsidR="006E29BA">
        <w:rPr>
          <w:rFonts w:ascii="Times New Roman" w:hAnsi="Times New Roman"/>
          <w:sz w:val="28"/>
          <w:szCs w:val="28"/>
        </w:rPr>
        <w:t xml:space="preserve"> складені такими ґрунтовими шарами: гірсько-лучн</w:t>
      </w:r>
      <w:r w:rsidR="00393315">
        <w:rPr>
          <w:rFonts w:ascii="Times New Roman" w:hAnsi="Times New Roman"/>
          <w:sz w:val="28"/>
          <w:szCs w:val="28"/>
        </w:rPr>
        <w:t xml:space="preserve">і, лучно-дернові, світло-сірі, сірі, підвісні та щебенисті. </w:t>
      </w:r>
      <w:r w:rsidR="006E29BA">
        <w:rPr>
          <w:rFonts w:ascii="Times New Roman" w:hAnsi="Times New Roman"/>
          <w:sz w:val="28"/>
          <w:szCs w:val="28"/>
        </w:rPr>
        <w:t>Їхня загальна товщина становить від</w:t>
      </w:r>
      <w:r w:rsidR="00C125DB">
        <w:rPr>
          <w:rFonts w:ascii="Times New Roman" w:hAnsi="Times New Roman"/>
          <w:sz w:val="28"/>
          <w:szCs w:val="28"/>
        </w:rPr>
        <w:t xml:space="preserve"> 2 до 3 метрів, а місцями –</w:t>
      </w:r>
      <w:r w:rsidR="00393315">
        <w:rPr>
          <w:rFonts w:ascii="Times New Roman" w:hAnsi="Times New Roman"/>
          <w:sz w:val="28"/>
          <w:szCs w:val="28"/>
        </w:rPr>
        <w:t xml:space="preserve"> до </w:t>
      </w:r>
      <w:r w:rsidR="006E29BA">
        <w:rPr>
          <w:rFonts w:ascii="Times New Roman" w:hAnsi="Times New Roman"/>
          <w:sz w:val="28"/>
          <w:szCs w:val="28"/>
        </w:rPr>
        <w:t>10 м. Під час проведення практичног</w:t>
      </w:r>
      <w:r w:rsidR="006C59AB">
        <w:rPr>
          <w:rFonts w:ascii="Times New Roman" w:hAnsi="Times New Roman"/>
          <w:sz w:val="28"/>
          <w:szCs w:val="28"/>
        </w:rPr>
        <w:t xml:space="preserve">о дослідження, було визначено, що  південно-східна сторона гори </w:t>
      </w:r>
      <w:r w:rsidR="006E29BA">
        <w:rPr>
          <w:rFonts w:ascii="Times New Roman" w:hAnsi="Times New Roman"/>
          <w:sz w:val="28"/>
          <w:szCs w:val="28"/>
        </w:rPr>
        <w:t>на  45% складається  із  різних  за  площею   підземних  порожнин</w:t>
      </w:r>
      <w:r w:rsidR="00AB54F4">
        <w:rPr>
          <w:rFonts w:ascii="Times New Roman" w:hAnsi="Times New Roman"/>
          <w:sz w:val="28"/>
          <w:szCs w:val="28"/>
        </w:rPr>
        <w:t xml:space="preserve">, які </w:t>
      </w:r>
      <w:r w:rsidR="00393315">
        <w:rPr>
          <w:rFonts w:ascii="Times New Roman" w:hAnsi="Times New Roman"/>
          <w:sz w:val="28"/>
          <w:szCs w:val="28"/>
        </w:rPr>
        <w:t xml:space="preserve"> </w:t>
      </w:r>
      <w:r w:rsidR="006E29BA">
        <w:rPr>
          <w:rFonts w:ascii="Times New Roman" w:hAnsi="Times New Roman"/>
          <w:sz w:val="28"/>
          <w:szCs w:val="28"/>
        </w:rPr>
        <w:t>період  тривалих  дощів  та  танення  снігі</w:t>
      </w:r>
      <w:r w:rsidR="00393315">
        <w:rPr>
          <w:rFonts w:ascii="Times New Roman" w:hAnsi="Times New Roman"/>
          <w:sz w:val="28"/>
          <w:szCs w:val="28"/>
        </w:rPr>
        <w:t xml:space="preserve">в, </w:t>
      </w:r>
      <w:r w:rsidR="00C125DB">
        <w:rPr>
          <w:rFonts w:ascii="Times New Roman" w:hAnsi="Times New Roman"/>
          <w:sz w:val="28"/>
          <w:szCs w:val="28"/>
        </w:rPr>
        <w:t xml:space="preserve">переповнюються </w:t>
      </w:r>
      <w:r w:rsidR="006E29BA">
        <w:rPr>
          <w:rFonts w:ascii="Times New Roman" w:hAnsi="Times New Roman"/>
          <w:sz w:val="28"/>
          <w:szCs w:val="28"/>
        </w:rPr>
        <w:t>водою</w:t>
      </w:r>
      <w:r w:rsidR="00AB54F4">
        <w:rPr>
          <w:rFonts w:ascii="Times New Roman" w:hAnsi="Times New Roman"/>
          <w:sz w:val="28"/>
          <w:szCs w:val="28"/>
        </w:rPr>
        <w:t xml:space="preserve">. </w:t>
      </w:r>
      <w:r w:rsidR="00C125DB">
        <w:rPr>
          <w:rFonts w:ascii="Times New Roman" w:hAnsi="Times New Roman"/>
          <w:sz w:val="28"/>
          <w:szCs w:val="28"/>
        </w:rPr>
        <w:t xml:space="preserve">Такий фактор </w:t>
      </w:r>
      <w:r w:rsidR="00AB54F4">
        <w:rPr>
          <w:rFonts w:ascii="Times New Roman" w:hAnsi="Times New Roman"/>
          <w:sz w:val="28"/>
          <w:szCs w:val="28"/>
        </w:rPr>
        <w:t>спричиняє формування між-пластовий водний шар та значну</w:t>
      </w:r>
      <w:r w:rsidR="006E29BA">
        <w:rPr>
          <w:rFonts w:ascii="Times New Roman" w:hAnsi="Times New Roman"/>
          <w:sz w:val="28"/>
          <w:szCs w:val="28"/>
        </w:rPr>
        <w:t xml:space="preserve"> кількість  тимчасових  водних  потічків</w:t>
      </w:r>
      <w:r w:rsidR="00AB54F4">
        <w:rPr>
          <w:rFonts w:ascii="Times New Roman" w:hAnsi="Times New Roman"/>
          <w:sz w:val="28"/>
          <w:szCs w:val="28"/>
        </w:rPr>
        <w:t>.</w:t>
      </w:r>
    </w:p>
    <w:p w:rsidR="006C59AB" w:rsidRDefault="003D25A2" w:rsidP="006C59A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C59AB">
        <w:rPr>
          <w:rFonts w:ascii="Times New Roman" w:hAnsi="Times New Roman"/>
          <w:sz w:val="28"/>
          <w:szCs w:val="28"/>
        </w:rPr>
        <w:t xml:space="preserve">1998-1999 роки відзначилися значним збільшенням випаданням  атмосферних  </w:t>
      </w:r>
    </w:p>
    <w:p w:rsidR="00BC1300" w:rsidRDefault="006C59AB" w:rsidP="006C59A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опадів на високогір’ї </w:t>
      </w:r>
      <w:proofErr w:type="spellStart"/>
      <w:r>
        <w:rPr>
          <w:rFonts w:ascii="Times New Roman" w:hAnsi="Times New Roman"/>
          <w:sz w:val="28"/>
          <w:szCs w:val="28"/>
        </w:rPr>
        <w:t>Мармароського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масиву. Якщо середньорічна кількість випадання  опадів  становило в  1995 – 1000мм, 1996 – 1050мм, 1997 – 1200 мм; то  в 1998 – 1520мм, 1999 – 1710 мм, 2000 – 1700 мм, 2001 – 1750мм, 2002 – 1900 мм, - 2003 – 2150мм. Таким  чином, з 2001 по 2003 роки кількість випадання  атмосферних опадів зросла в межах 15-22% за звичайну норму. </w:t>
      </w:r>
    </w:p>
    <w:p w:rsidR="0058208E" w:rsidRDefault="006C59AB" w:rsidP="00B608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</w:t>
      </w:r>
      <w:r w:rsidRPr="006C59AB">
        <w:rPr>
          <w:sz w:val="28"/>
          <w:szCs w:val="28"/>
          <w:lang w:val="uk-UA"/>
        </w:rPr>
        <w:t>перенас</w:t>
      </w:r>
      <w:r>
        <w:rPr>
          <w:sz w:val="28"/>
          <w:szCs w:val="28"/>
          <w:lang w:val="uk-UA"/>
        </w:rPr>
        <w:t>иченості ґрунтів на  гірських схилах</w:t>
      </w:r>
      <w:r w:rsidRPr="006C59AB">
        <w:rPr>
          <w:sz w:val="28"/>
          <w:szCs w:val="28"/>
          <w:lang w:val="uk-UA"/>
        </w:rPr>
        <w:t xml:space="preserve"> </w:t>
      </w:r>
      <w:proofErr w:type="spellStart"/>
      <w:r w:rsidRPr="006C59AB">
        <w:rPr>
          <w:sz w:val="28"/>
          <w:szCs w:val="28"/>
          <w:lang w:val="uk-UA"/>
        </w:rPr>
        <w:t>Латундур</w:t>
      </w:r>
      <w:proofErr w:type="spellEnd"/>
      <w:r w:rsidRPr="006C59A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яке  спостеріг</w:t>
      </w:r>
      <w:r w:rsidR="00754324">
        <w:rPr>
          <w:sz w:val="28"/>
          <w:szCs w:val="28"/>
          <w:lang w:val="uk-UA"/>
        </w:rPr>
        <w:t xml:space="preserve">алося  протягом </w:t>
      </w:r>
      <w:r w:rsidRPr="006C59AB">
        <w:rPr>
          <w:sz w:val="28"/>
          <w:szCs w:val="28"/>
          <w:lang w:val="uk-UA"/>
        </w:rPr>
        <w:t xml:space="preserve">1998-1999 років, </w:t>
      </w:r>
      <w:r>
        <w:rPr>
          <w:sz w:val="28"/>
          <w:szCs w:val="28"/>
          <w:lang w:val="uk-UA"/>
        </w:rPr>
        <w:t xml:space="preserve">спричинило </w:t>
      </w:r>
      <w:r w:rsidRPr="006C59AB">
        <w:rPr>
          <w:sz w:val="28"/>
          <w:szCs w:val="28"/>
          <w:lang w:val="uk-UA"/>
        </w:rPr>
        <w:t>м</w:t>
      </w:r>
      <w:r w:rsidR="00754324">
        <w:rPr>
          <w:sz w:val="28"/>
          <w:szCs w:val="28"/>
          <w:lang w:val="uk-UA"/>
        </w:rPr>
        <w:t xml:space="preserve">иттєве їх стискання, </w:t>
      </w:r>
      <w:r>
        <w:rPr>
          <w:sz w:val="28"/>
          <w:szCs w:val="28"/>
          <w:lang w:val="uk-UA"/>
        </w:rPr>
        <w:t xml:space="preserve">зумовлене </w:t>
      </w:r>
      <w:r w:rsidRPr="006C59AB">
        <w:rPr>
          <w:sz w:val="28"/>
          <w:szCs w:val="28"/>
          <w:lang w:val="uk-UA"/>
        </w:rPr>
        <w:t xml:space="preserve">дією  </w:t>
      </w:r>
      <w:proofErr w:type="spellStart"/>
      <w:r w:rsidRPr="006C59AB">
        <w:rPr>
          <w:sz w:val="28"/>
          <w:szCs w:val="28"/>
          <w:lang w:val="uk-UA"/>
        </w:rPr>
        <w:t>порової</w:t>
      </w:r>
      <w:proofErr w:type="spellEnd"/>
      <w:r w:rsidRPr="006C59AB">
        <w:rPr>
          <w:sz w:val="28"/>
          <w:szCs w:val="28"/>
          <w:lang w:val="uk-UA"/>
        </w:rPr>
        <w:t xml:space="preserve">  води, </w:t>
      </w:r>
      <w:r>
        <w:rPr>
          <w:sz w:val="28"/>
          <w:szCs w:val="28"/>
          <w:lang w:val="uk-UA"/>
        </w:rPr>
        <w:t xml:space="preserve">яка  надходила із поверхні  та </w:t>
      </w:r>
      <w:r w:rsidRPr="006C59AB">
        <w:rPr>
          <w:sz w:val="28"/>
          <w:szCs w:val="28"/>
          <w:lang w:val="uk-UA"/>
        </w:rPr>
        <w:t xml:space="preserve"> наступав  процес  ущільнення</w:t>
      </w:r>
      <w:r>
        <w:rPr>
          <w:sz w:val="28"/>
          <w:szCs w:val="28"/>
          <w:lang w:val="uk-UA"/>
        </w:rPr>
        <w:t xml:space="preserve">,  який  в  подальшому проходить під дією витискання зайвої води із </w:t>
      </w:r>
      <w:r w:rsidRPr="006C59AB">
        <w:rPr>
          <w:sz w:val="28"/>
          <w:szCs w:val="28"/>
          <w:lang w:val="uk-UA"/>
        </w:rPr>
        <w:t>пор  ґрунту.  Після цього,</w:t>
      </w:r>
      <w:r w:rsidR="0058208E">
        <w:rPr>
          <w:sz w:val="28"/>
          <w:szCs w:val="28"/>
          <w:lang w:val="uk-UA"/>
        </w:rPr>
        <w:t xml:space="preserve">  наступав процес вторинної </w:t>
      </w:r>
      <w:r w:rsidRPr="006C59AB">
        <w:rPr>
          <w:sz w:val="28"/>
          <w:szCs w:val="28"/>
          <w:lang w:val="uk-UA"/>
        </w:rPr>
        <w:t>консолідації</w:t>
      </w:r>
      <w:r w:rsidR="0058208E">
        <w:rPr>
          <w:sz w:val="28"/>
          <w:szCs w:val="28"/>
          <w:lang w:val="uk-UA"/>
        </w:rPr>
        <w:t xml:space="preserve">, який спершу призвів </w:t>
      </w:r>
      <w:r w:rsidRPr="006C59AB">
        <w:rPr>
          <w:sz w:val="28"/>
          <w:szCs w:val="28"/>
          <w:lang w:val="uk-UA"/>
        </w:rPr>
        <w:t>до легкого просідання  по</w:t>
      </w:r>
      <w:r w:rsidR="0058208E">
        <w:rPr>
          <w:sz w:val="28"/>
          <w:szCs w:val="28"/>
          <w:lang w:val="uk-UA"/>
        </w:rPr>
        <w:t xml:space="preserve">верхневого  ґрунтового пласту, а  потім  його руху. </w:t>
      </w:r>
    </w:p>
    <w:p w:rsidR="006807AC" w:rsidRDefault="006807AC" w:rsidP="006807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AC">
        <w:rPr>
          <w:rFonts w:ascii="Times New Roman" w:hAnsi="Times New Roman" w:cs="Times New Roman"/>
          <w:sz w:val="28"/>
          <w:szCs w:val="28"/>
        </w:rPr>
        <w:t>Релаксація напруги на східному схилі гори, була зумовлена процесом   руйнуванням  структурних  зв’язків  в  глинистих  ґрунтах,  яка  почала  проявлятися  вже  в процесі повільної повзучості.  Він  проходив  під  впливом  випаданн</w:t>
      </w:r>
      <w:r>
        <w:rPr>
          <w:rFonts w:ascii="Times New Roman" w:hAnsi="Times New Roman" w:cs="Times New Roman"/>
          <w:sz w:val="28"/>
          <w:szCs w:val="28"/>
        </w:rPr>
        <w:t xml:space="preserve">я  частих  атмосферних опадів яке </w:t>
      </w:r>
      <w:r w:rsidRPr="006807AC">
        <w:rPr>
          <w:rFonts w:ascii="Times New Roman" w:hAnsi="Times New Roman" w:cs="Times New Roman"/>
          <w:sz w:val="28"/>
          <w:szCs w:val="28"/>
        </w:rPr>
        <w:t>спад</w:t>
      </w:r>
      <w:r>
        <w:rPr>
          <w:rFonts w:ascii="Times New Roman" w:hAnsi="Times New Roman" w:cs="Times New Roman"/>
          <w:sz w:val="28"/>
          <w:szCs w:val="28"/>
        </w:rPr>
        <w:t xml:space="preserve">ала до певного </w:t>
      </w:r>
      <w:r w:rsidRPr="006807AC">
        <w:rPr>
          <w:rFonts w:ascii="Times New Roman" w:hAnsi="Times New Roman" w:cs="Times New Roman"/>
          <w:sz w:val="28"/>
          <w:szCs w:val="28"/>
        </w:rPr>
        <w:t xml:space="preserve">значення.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6807AC">
        <w:rPr>
          <w:rFonts w:ascii="Times New Roman" w:hAnsi="Times New Roman" w:cs="Times New Roman"/>
          <w:sz w:val="28"/>
          <w:szCs w:val="28"/>
        </w:rPr>
        <w:t>характерних</w:t>
      </w:r>
      <w:r w:rsidR="007543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4324">
        <w:rPr>
          <w:rFonts w:ascii="Times New Roman" w:hAnsi="Times New Roman" w:cs="Times New Roman"/>
          <w:sz w:val="28"/>
          <w:szCs w:val="28"/>
        </w:rPr>
        <w:t>міцностей</w:t>
      </w:r>
      <w:proofErr w:type="spellEnd"/>
      <w:r w:rsidR="00754324">
        <w:rPr>
          <w:rFonts w:ascii="Times New Roman" w:hAnsi="Times New Roman" w:cs="Times New Roman"/>
          <w:sz w:val="28"/>
          <w:szCs w:val="28"/>
        </w:rPr>
        <w:t xml:space="preserve">  ґрунтів на </w:t>
      </w:r>
      <w:r w:rsidRPr="006807AC">
        <w:rPr>
          <w:rFonts w:ascii="Times New Roman" w:hAnsi="Times New Roman" w:cs="Times New Roman"/>
          <w:sz w:val="28"/>
          <w:szCs w:val="28"/>
        </w:rPr>
        <w:t>східн</w:t>
      </w:r>
      <w:r w:rsidR="00754324">
        <w:rPr>
          <w:rFonts w:ascii="Times New Roman" w:hAnsi="Times New Roman" w:cs="Times New Roman"/>
          <w:sz w:val="28"/>
          <w:szCs w:val="28"/>
        </w:rPr>
        <w:t xml:space="preserve">ому гірському схилі </w:t>
      </w:r>
      <w:proofErr w:type="spellStart"/>
      <w:r w:rsidRPr="006807AC">
        <w:rPr>
          <w:rFonts w:ascii="Times New Roman" w:hAnsi="Times New Roman" w:cs="Times New Roman"/>
          <w:sz w:val="28"/>
          <w:szCs w:val="28"/>
        </w:rPr>
        <w:t>Латундур</w:t>
      </w:r>
      <w:proofErr w:type="spellEnd"/>
      <w:r w:rsidR="00754324">
        <w:rPr>
          <w:rFonts w:ascii="Times New Roman" w:hAnsi="Times New Roman" w:cs="Times New Roman"/>
          <w:sz w:val="28"/>
          <w:szCs w:val="28"/>
        </w:rPr>
        <w:t xml:space="preserve">, то </w:t>
      </w:r>
      <w:r w:rsidRPr="006807AC">
        <w:rPr>
          <w:rFonts w:ascii="Times New Roman" w:hAnsi="Times New Roman" w:cs="Times New Roman"/>
          <w:sz w:val="28"/>
          <w:szCs w:val="28"/>
        </w:rPr>
        <w:t xml:space="preserve">на  початку  геологічного  процесу  діяла  миттєва  міцність,  а  вже  потім вона  почала  переходити  в тимчасову,  яка  </w:t>
      </w:r>
      <w:r w:rsidR="00754324">
        <w:rPr>
          <w:rFonts w:ascii="Times New Roman" w:hAnsi="Times New Roman" w:cs="Times New Roman"/>
          <w:sz w:val="28"/>
          <w:szCs w:val="28"/>
        </w:rPr>
        <w:t xml:space="preserve">проявляється в період </w:t>
      </w:r>
      <w:r w:rsidRPr="006807AC">
        <w:rPr>
          <w:rFonts w:ascii="Times New Roman" w:hAnsi="Times New Roman" w:cs="Times New Roman"/>
          <w:sz w:val="28"/>
          <w:szCs w:val="28"/>
        </w:rPr>
        <w:t>засух</w:t>
      </w:r>
      <w:r w:rsidR="00754324">
        <w:rPr>
          <w:rFonts w:ascii="Times New Roman" w:hAnsi="Times New Roman" w:cs="Times New Roman"/>
          <w:sz w:val="28"/>
          <w:szCs w:val="28"/>
        </w:rPr>
        <w:t xml:space="preserve"> та спричиняє </w:t>
      </w:r>
      <w:r w:rsidRPr="006807AC">
        <w:rPr>
          <w:rFonts w:ascii="Times New Roman" w:hAnsi="Times New Roman" w:cs="Times New Roman"/>
          <w:sz w:val="28"/>
          <w:szCs w:val="28"/>
        </w:rPr>
        <w:t>повільне руйнуванн</w:t>
      </w:r>
      <w:r w:rsidR="00754324">
        <w:rPr>
          <w:rFonts w:ascii="Times New Roman" w:hAnsi="Times New Roman" w:cs="Times New Roman"/>
          <w:sz w:val="28"/>
          <w:szCs w:val="28"/>
        </w:rPr>
        <w:t xml:space="preserve">я </w:t>
      </w:r>
      <w:r w:rsidRPr="006807AC">
        <w:rPr>
          <w:rFonts w:ascii="Times New Roman" w:hAnsi="Times New Roman" w:cs="Times New Roman"/>
          <w:sz w:val="28"/>
          <w:szCs w:val="28"/>
        </w:rPr>
        <w:t xml:space="preserve">поверхневого  ґрунтового  шару. </w:t>
      </w:r>
    </w:p>
    <w:p w:rsidR="00754324" w:rsidRDefault="00754324" w:rsidP="0075432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 деформації поверхневого  повзучого  ґрунтового  шару  на східному схилі гори </w:t>
      </w:r>
      <w:proofErr w:type="spellStart"/>
      <w:r>
        <w:rPr>
          <w:rFonts w:ascii="Times New Roman" w:hAnsi="Times New Roman"/>
          <w:sz w:val="28"/>
          <w:szCs w:val="28"/>
        </w:rPr>
        <w:t>Латундур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проходив  по  таких  причинах: значної  крутизни  гірського  схилу; постійного  та  періодичного  надходження  у  великій  кількості  води,  яка </w:t>
      </w:r>
      <w:r>
        <w:rPr>
          <w:rFonts w:ascii="Times New Roman" w:hAnsi="Times New Roman"/>
          <w:sz w:val="28"/>
          <w:szCs w:val="28"/>
        </w:rPr>
        <w:lastRenderedPageBreak/>
        <w:t xml:space="preserve">спричиняла  зміни  показників  міцності  та  опору; пластично-в’язка  течія ґрунтової  маси,  яка  захопила  значну  площу  гірського  схилу.  </w:t>
      </w:r>
    </w:p>
    <w:p w:rsidR="00B60822" w:rsidRDefault="00B60822" w:rsidP="00754324">
      <w:pPr>
        <w:spacing w:line="276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Для подальшого призупинення ґрунтового зсуву на східному схилі гори </w:t>
      </w:r>
      <w:proofErr w:type="spellStart"/>
      <w:r>
        <w:rPr>
          <w:sz w:val="28"/>
          <w:lang w:val="uk-UA"/>
        </w:rPr>
        <w:t>Латундур</w:t>
      </w:r>
      <w:proofErr w:type="spellEnd"/>
      <w:r>
        <w:rPr>
          <w:sz w:val="28"/>
          <w:lang w:val="uk-UA"/>
        </w:rPr>
        <w:t>, потрібно зробити  наступне: провести дренаж  заболоченої   території  поблизу  нижньої  лінії  зсувного  полотна та засадження  поверхню  зсувного  полотна  хвойними  деревами та  кущами.</w:t>
      </w:r>
    </w:p>
    <w:p w:rsidR="009B7AC3" w:rsidRDefault="009B7AC3" w:rsidP="00B60822">
      <w:pPr>
        <w:spacing w:line="276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Дренаж  заболоченої території,  проводять таким  чином: прокопують  глибокі  канали (до 70 см),  по  яким стікатиме  вся  вода,  а  поверхневий  ґрунт  швидко  осушуватиметься.  Поверхню  території  потрібно  засадити  хвойними  деревами,  які  з  кожним роком  вбиратим</w:t>
      </w:r>
      <w:r w:rsidR="00611285">
        <w:rPr>
          <w:sz w:val="28"/>
          <w:lang w:val="uk-UA"/>
        </w:rPr>
        <w:t>уть все  більше  води. Територію</w:t>
      </w:r>
      <w:r>
        <w:rPr>
          <w:sz w:val="28"/>
          <w:lang w:val="uk-UA"/>
        </w:rPr>
        <w:t xml:space="preserve"> зсувного  процесу  потрібно  закріпити кущами ялівцю альпійського, сосни гірської (низькорослої)  та  зеленою  вільхою.  Це  дасть  змогу  не  тільки  закріпити  верхні  ґрунтові  шари  із  нижніми,  але  призупинити геологічний  процес.</w:t>
      </w:r>
    </w:p>
    <w:p w:rsidR="00920A07" w:rsidRDefault="00920A07" w:rsidP="006457FA">
      <w:pPr>
        <w:spacing w:line="276" w:lineRule="auto"/>
        <w:ind w:firstLine="567"/>
        <w:jc w:val="both"/>
        <w:rPr>
          <w:sz w:val="28"/>
          <w:lang w:val="uk-UA"/>
        </w:rPr>
      </w:pPr>
      <w:r w:rsidRPr="006457FA">
        <w:rPr>
          <w:b/>
          <w:sz w:val="28"/>
          <w:lang w:val="uk-UA"/>
        </w:rPr>
        <w:t>Висновок.</w:t>
      </w:r>
      <w:r>
        <w:rPr>
          <w:sz w:val="28"/>
          <w:lang w:val="uk-UA"/>
        </w:rPr>
        <w:t xml:space="preserve"> </w:t>
      </w:r>
      <w:r w:rsidR="006457FA">
        <w:rPr>
          <w:sz w:val="28"/>
          <w:szCs w:val="28"/>
          <w:lang w:val="uk-UA"/>
        </w:rPr>
        <w:t xml:space="preserve">Отже, основними </w:t>
      </w:r>
      <w:r w:rsidR="006457FA" w:rsidRPr="006457FA">
        <w:rPr>
          <w:sz w:val="28"/>
          <w:szCs w:val="28"/>
          <w:lang w:val="uk-UA"/>
        </w:rPr>
        <w:t>причина</w:t>
      </w:r>
      <w:r w:rsidR="006457FA">
        <w:rPr>
          <w:sz w:val="28"/>
          <w:szCs w:val="28"/>
          <w:lang w:val="uk-UA"/>
        </w:rPr>
        <w:t xml:space="preserve">ми </w:t>
      </w:r>
      <w:r w:rsidR="006457FA" w:rsidRPr="006457FA">
        <w:rPr>
          <w:sz w:val="28"/>
          <w:szCs w:val="28"/>
          <w:lang w:val="uk-UA"/>
        </w:rPr>
        <w:t>формування  масштабного  ґрунтового зсуву стали такі</w:t>
      </w:r>
      <w:r w:rsidR="006457FA">
        <w:rPr>
          <w:sz w:val="28"/>
          <w:szCs w:val="28"/>
          <w:lang w:val="uk-UA"/>
        </w:rPr>
        <w:t xml:space="preserve"> основні фактори: значне збільшення </w:t>
      </w:r>
      <w:r w:rsidR="006457FA" w:rsidRPr="006457FA">
        <w:rPr>
          <w:sz w:val="28"/>
          <w:szCs w:val="28"/>
          <w:lang w:val="uk-UA"/>
        </w:rPr>
        <w:t>надходження  дощо</w:t>
      </w:r>
      <w:r w:rsidR="006457FA">
        <w:rPr>
          <w:sz w:val="28"/>
          <w:szCs w:val="28"/>
          <w:lang w:val="uk-UA"/>
        </w:rPr>
        <w:t>вої  й  талої  снігової води, які спричинили перезволоження ґрунтових шарів, порушення  водного  балансу  та</w:t>
      </w:r>
      <w:r w:rsidR="006457FA" w:rsidRPr="006457FA">
        <w:rPr>
          <w:sz w:val="28"/>
          <w:szCs w:val="28"/>
          <w:lang w:val="uk-UA"/>
        </w:rPr>
        <w:t xml:space="preserve">  рівноваги між  силою  тяжіння</w:t>
      </w:r>
      <w:r w:rsidR="006457FA">
        <w:rPr>
          <w:sz w:val="28"/>
          <w:szCs w:val="28"/>
        </w:rPr>
        <w:t xml:space="preserve">  </w:t>
      </w:r>
      <w:r w:rsidR="006457FA" w:rsidRPr="006457FA">
        <w:rPr>
          <w:sz w:val="28"/>
          <w:szCs w:val="28"/>
          <w:lang w:val="uk-UA"/>
        </w:rPr>
        <w:t xml:space="preserve">й </w:t>
      </w:r>
      <w:r w:rsidR="006457FA">
        <w:rPr>
          <w:sz w:val="28"/>
          <w:szCs w:val="28"/>
        </w:rPr>
        <w:t xml:space="preserve"> силою  опору.  </w:t>
      </w:r>
    </w:p>
    <w:p w:rsidR="00FE0C44" w:rsidRPr="00191F0A" w:rsidRDefault="00FE0C44" w:rsidP="006457FA">
      <w:pPr>
        <w:spacing w:line="276" w:lineRule="auto"/>
        <w:rPr>
          <w:lang w:val="uk-UA"/>
        </w:rPr>
      </w:pPr>
    </w:p>
    <w:sectPr w:rsidR="00FE0C44" w:rsidRPr="00191F0A" w:rsidSect="00191F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0A" w:rsidRDefault="00191F0A" w:rsidP="00191F0A">
      <w:r>
        <w:separator/>
      </w:r>
    </w:p>
  </w:endnote>
  <w:endnote w:type="continuationSeparator" w:id="0">
    <w:p w:rsidR="00191F0A" w:rsidRDefault="00191F0A" w:rsidP="0019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0A" w:rsidRDefault="00191F0A" w:rsidP="00191F0A">
      <w:r>
        <w:separator/>
      </w:r>
    </w:p>
  </w:footnote>
  <w:footnote w:type="continuationSeparator" w:id="0">
    <w:p w:rsidR="00191F0A" w:rsidRDefault="00191F0A" w:rsidP="00191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F0A"/>
    <w:rsid w:val="001669FB"/>
    <w:rsid w:val="00191F0A"/>
    <w:rsid w:val="002011CB"/>
    <w:rsid w:val="00227F75"/>
    <w:rsid w:val="00240A49"/>
    <w:rsid w:val="003617DF"/>
    <w:rsid w:val="00393315"/>
    <w:rsid w:val="00395A82"/>
    <w:rsid w:val="003D25A2"/>
    <w:rsid w:val="003F4F0D"/>
    <w:rsid w:val="00446830"/>
    <w:rsid w:val="004D12ED"/>
    <w:rsid w:val="00532448"/>
    <w:rsid w:val="0058208E"/>
    <w:rsid w:val="00584A05"/>
    <w:rsid w:val="00611285"/>
    <w:rsid w:val="00631ADC"/>
    <w:rsid w:val="006457FA"/>
    <w:rsid w:val="006807AC"/>
    <w:rsid w:val="006C59AB"/>
    <w:rsid w:val="006E29BA"/>
    <w:rsid w:val="00737B2E"/>
    <w:rsid w:val="00754324"/>
    <w:rsid w:val="00843D24"/>
    <w:rsid w:val="00920A07"/>
    <w:rsid w:val="0097226A"/>
    <w:rsid w:val="009A2D86"/>
    <w:rsid w:val="009B7AC3"/>
    <w:rsid w:val="00A378DB"/>
    <w:rsid w:val="00A92CEA"/>
    <w:rsid w:val="00AB54F4"/>
    <w:rsid w:val="00B02482"/>
    <w:rsid w:val="00B60822"/>
    <w:rsid w:val="00BA3160"/>
    <w:rsid w:val="00BC11A1"/>
    <w:rsid w:val="00BC1300"/>
    <w:rsid w:val="00BD284B"/>
    <w:rsid w:val="00BD4384"/>
    <w:rsid w:val="00C125DB"/>
    <w:rsid w:val="00C85DC3"/>
    <w:rsid w:val="00D10965"/>
    <w:rsid w:val="00DA6778"/>
    <w:rsid w:val="00E3450F"/>
    <w:rsid w:val="00EF1B15"/>
    <w:rsid w:val="00F84A77"/>
    <w:rsid w:val="00F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F0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91F0A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91F0A"/>
  </w:style>
  <w:style w:type="paragraph" w:styleId="a7">
    <w:name w:val="footer"/>
    <w:basedOn w:val="a"/>
    <w:link w:val="a8"/>
    <w:uiPriority w:val="99"/>
    <w:semiHidden/>
    <w:unhideWhenUsed/>
    <w:rsid w:val="00191F0A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91F0A"/>
  </w:style>
  <w:style w:type="paragraph" w:styleId="a9">
    <w:name w:val="Normal (Web)"/>
    <w:basedOn w:val="a"/>
    <w:uiPriority w:val="99"/>
    <w:unhideWhenUsed/>
    <w:rsid w:val="00191F0A"/>
    <w:pPr>
      <w:spacing w:before="100" w:beforeAutospacing="1" w:after="119"/>
    </w:pPr>
    <w:rPr>
      <w:lang w:val="uk-UA" w:eastAsia="uk-UA"/>
    </w:rPr>
  </w:style>
  <w:style w:type="character" w:customStyle="1" w:styleId="a4">
    <w:name w:val="Без интервала Знак"/>
    <w:basedOn w:val="a0"/>
    <w:link w:val="a3"/>
    <w:uiPriority w:val="1"/>
    <w:locked/>
    <w:rsid w:val="00D10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4085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2023-03-07T16:36:00Z</dcterms:created>
  <dcterms:modified xsi:type="dcterms:W3CDTF">2023-03-16T18:07:00Z</dcterms:modified>
</cp:coreProperties>
</file>