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7E3" w14:textId="07F182E4" w:rsidR="00FC67FD" w:rsidRDefault="00FB005B" w:rsidP="00FC67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82EFB">
        <w:rPr>
          <w:rFonts w:ascii="Times New Roman" w:hAnsi="Times New Roman" w:cs="Times New Roman"/>
          <w:sz w:val="28"/>
          <w:szCs w:val="28"/>
          <w:lang w:val="uk-UA"/>
        </w:rPr>
        <w:t>ези  твор</w:t>
      </w:r>
      <w:r w:rsidR="00FC67FD">
        <w:rPr>
          <w:rFonts w:ascii="Times New Roman" w:hAnsi="Times New Roman" w:cs="Times New Roman"/>
          <w:sz w:val="28"/>
          <w:szCs w:val="28"/>
          <w:lang w:val="uk-UA"/>
        </w:rPr>
        <w:t>чої роботи на тему:</w:t>
      </w:r>
    </w:p>
    <w:p w14:paraId="3E7B5A64" w14:textId="6D07652F" w:rsidR="00FC67FD" w:rsidRDefault="00FC67FD" w:rsidP="00FC67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ЯКОСТІ ПИТНОЇ ВОДИ В МІСТІ ДНІПРО </w:t>
      </w:r>
    </w:p>
    <w:p w14:paraId="755462FC" w14:textId="03EC3F57" w:rsidR="00CD3556" w:rsidRDefault="00CF4A75" w:rsidP="00CD3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4D5B">
        <w:rPr>
          <w:sz w:val="28"/>
          <w:szCs w:val="28"/>
          <w:lang w:val="uk-UA"/>
        </w:rPr>
        <w:t xml:space="preserve">   </w:t>
      </w:r>
      <w:r w:rsidRPr="007C4F74">
        <w:rPr>
          <w:rFonts w:ascii="Times New Roman" w:hAnsi="Times New Roman" w:cs="Times New Roman"/>
          <w:sz w:val="28"/>
          <w:szCs w:val="28"/>
          <w:lang w:val="uk-UA"/>
        </w:rPr>
        <w:t>Творчу роботу виконала:</w:t>
      </w:r>
      <w:r w:rsidR="007C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F74">
        <w:rPr>
          <w:rFonts w:ascii="Times New Roman" w:hAnsi="Times New Roman" w:cs="Times New Roman"/>
          <w:sz w:val="28"/>
          <w:szCs w:val="28"/>
          <w:lang w:val="uk-UA"/>
        </w:rPr>
        <w:t>Чопорова</w:t>
      </w:r>
      <w:proofErr w:type="spellEnd"/>
      <w:r w:rsidRPr="007C4F74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Євгеніївна,</w:t>
      </w:r>
      <w:r w:rsidR="007C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F74">
        <w:rPr>
          <w:rFonts w:ascii="Times New Roman" w:hAnsi="Times New Roman" w:cs="Times New Roman"/>
          <w:sz w:val="28"/>
          <w:szCs w:val="28"/>
          <w:lang w:val="uk-UA"/>
        </w:rPr>
        <w:t xml:space="preserve">учениця 9-Б класу комунального закладу освіти </w:t>
      </w:r>
      <w:r w:rsidRPr="007C4F74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«Н</w:t>
      </w:r>
      <w:r w:rsidRPr="007C4F74">
        <w:rPr>
          <w:rFonts w:ascii="Times New Roman" w:hAnsi="Times New Roman" w:cs="Times New Roman"/>
          <w:sz w:val="28"/>
          <w:szCs w:val="28"/>
          <w:lang w:val="uk-UA"/>
        </w:rPr>
        <w:t>ауковий медичний ліцей «Дніпро» Дніпропетровської обласної ради»</w:t>
      </w:r>
      <w:r w:rsidR="00AC56FF">
        <w:rPr>
          <w:rFonts w:ascii="Times New Roman" w:hAnsi="Times New Roman" w:cs="Times New Roman"/>
          <w:sz w:val="28"/>
          <w:szCs w:val="28"/>
          <w:lang w:val="uk-UA"/>
        </w:rPr>
        <w:t xml:space="preserve">, місто </w:t>
      </w:r>
      <w:r w:rsidR="00D843CA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624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556" w:rsidRPr="00CD3556">
        <w:rPr>
          <w:rFonts w:ascii="Times New Roman" w:hAnsi="Times New Roman" w:cs="Times New Roman"/>
          <w:sz w:val="28"/>
          <w:szCs w:val="28"/>
          <w:lang w:val="uk-UA"/>
        </w:rPr>
        <w:t>Дніпропетровське відділення Малої академії наук України</w:t>
      </w:r>
      <w:r w:rsidR="00CD35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919961" w14:textId="0F4B2267" w:rsidR="001F6703" w:rsidRDefault="00544D5B" w:rsidP="00895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F6703" w:rsidRPr="00446455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89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6703" w:rsidRPr="00446455">
        <w:rPr>
          <w:rFonts w:ascii="Times New Roman" w:hAnsi="Times New Roman" w:cs="Times New Roman"/>
          <w:sz w:val="28"/>
          <w:szCs w:val="28"/>
          <w:lang w:val="uk-UA"/>
        </w:rPr>
        <w:t>Павличенко</w:t>
      </w:r>
      <w:proofErr w:type="spellEnd"/>
      <w:r w:rsidR="001F6703" w:rsidRPr="00446455">
        <w:rPr>
          <w:rFonts w:ascii="Times New Roman" w:hAnsi="Times New Roman" w:cs="Times New Roman"/>
          <w:sz w:val="28"/>
          <w:szCs w:val="28"/>
          <w:lang w:val="uk-UA"/>
        </w:rPr>
        <w:t xml:space="preserve"> Артем Володимирович, </w:t>
      </w:r>
      <w:r w:rsidRPr="00544D5B">
        <w:rPr>
          <w:rFonts w:ascii="Times New Roman" w:hAnsi="Times New Roman" w:cs="Times New Roman"/>
          <w:sz w:val="28"/>
          <w:szCs w:val="28"/>
          <w:lang w:val="uk-UA"/>
        </w:rPr>
        <w:t>доктор технічних наук, кандидат біологічних наук, професор кафедри екології та технологій захисту навколишнього середовища НТУ «Дніпровська політехніка»</w:t>
      </w:r>
    </w:p>
    <w:p w14:paraId="6F386EC1" w14:textId="1F6580CD" w:rsidR="00AC5CEB" w:rsidRDefault="00AC5CEB" w:rsidP="00AC5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5CEB">
        <w:rPr>
          <w:rFonts w:ascii="Times New Roman" w:hAnsi="Times New Roman" w:cs="Times New Roman"/>
          <w:sz w:val="28"/>
          <w:szCs w:val="28"/>
          <w:lang w:val="uk-UA"/>
        </w:rPr>
        <w:t>Мета роботи:</w:t>
      </w:r>
      <w:r w:rsidRPr="00AC5C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5CEB">
        <w:rPr>
          <w:rFonts w:ascii="Times New Roman" w:hAnsi="Times New Roman" w:cs="Times New Roman"/>
          <w:sz w:val="28"/>
          <w:szCs w:val="28"/>
          <w:lang w:val="uk-UA"/>
        </w:rPr>
        <w:t>Дослідити стан питної води в місті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B6F9C5" w14:textId="77777777" w:rsidR="007D7FA3" w:rsidRPr="007D7FA3" w:rsidRDefault="007D7FA3" w:rsidP="007D7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A3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14:paraId="4298FA78" w14:textId="26E54A0E" w:rsidR="007D7FA3" w:rsidRPr="007D7FA3" w:rsidRDefault="007D7FA3" w:rsidP="007D7FA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FA3">
        <w:rPr>
          <w:rFonts w:ascii="Times New Roman" w:hAnsi="Times New Roman" w:cs="Times New Roman"/>
          <w:sz w:val="28"/>
          <w:szCs w:val="28"/>
          <w:lang w:val="uk-UA"/>
        </w:rPr>
        <w:t>Дослідити якість питної води в різних точках міста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14F738" w14:textId="00CB5F79" w:rsidR="00D60369" w:rsidRPr="00D60369" w:rsidRDefault="007D7FA3" w:rsidP="00D603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69">
        <w:rPr>
          <w:rFonts w:ascii="Times New Roman" w:hAnsi="Times New Roman" w:cs="Times New Roman"/>
          <w:sz w:val="28"/>
          <w:szCs w:val="28"/>
          <w:lang w:val="uk-UA"/>
        </w:rPr>
        <w:t>Оцінити покращення якості питного водопостачання за допомогою озонування та хлорування води.</w:t>
      </w:r>
    </w:p>
    <w:p w14:paraId="1F75E04D" w14:textId="1F068086" w:rsidR="00912AF4" w:rsidRDefault="00912AF4" w:rsidP="00912AF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Pr="00912AF4">
        <w:rPr>
          <w:rFonts w:ascii="Times New Roman" w:hAnsi="Times New Roman" w:cs="Times New Roman"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AF4">
        <w:rPr>
          <w:rFonts w:ascii="Times New Roman" w:hAnsi="Times New Roman" w:cs="Times New Roman"/>
          <w:sz w:val="28"/>
          <w:szCs w:val="28"/>
          <w:lang w:val="uk-UA"/>
        </w:rPr>
        <w:t>Проби питної води з різних районів міста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1AD11" w14:textId="5E120DB1" w:rsidR="00912AF4" w:rsidRDefault="00912AF4" w:rsidP="00912AF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2AF4">
        <w:rPr>
          <w:rFonts w:ascii="Times New Roman" w:hAnsi="Times New Roman" w:cs="Times New Roman"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AF4">
        <w:rPr>
          <w:rFonts w:ascii="Times New Roman" w:hAnsi="Times New Roman" w:cs="Times New Roman"/>
          <w:sz w:val="28"/>
          <w:szCs w:val="28"/>
          <w:lang w:val="uk-UA"/>
        </w:rPr>
        <w:t>Якість питної води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7633F4" w14:textId="61297010" w:rsidR="00912AF4" w:rsidRDefault="0011134E" w:rsidP="00875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7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5729" w:rsidRPr="00875729">
        <w:rPr>
          <w:rFonts w:ascii="Times New Roman" w:hAnsi="Times New Roman" w:cs="Times New Roman"/>
          <w:sz w:val="28"/>
          <w:szCs w:val="28"/>
          <w:lang w:val="uk-UA"/>
        </w:rPr>
        <w:t>Питне водопостачання країни на 75% забезпечується за рахунок поверхневих вод. В той же час більшість басейнів річок можна віднести до забруднених та дуже забруднених. Саме через вживання неякісної питної води процент захворюваності серед населення істотно зростає.</w:t>
      </w:r>
      <w:r w:rsidR="00D10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3D062A" w14:textId="43634764" w:rsidR="001E22C4" w:rsidRPr="00764A32" w:rsidRDefault="00764A32" w:rsidP="00764A32">
      <w:pPr>
        <w:pStyle w:val="p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s1"/>
          <w:rFonts w:ascii="Times New Roman" w:hAnsi="Times New Roman"/>
          <w:sz w:val="28"/>
          <w:szCs w:val="28"/>
          <w:lang w:val="uk-UA"/>
        </w:rPr>
        <w:t xml:space="preserve">   </w:t>
      </w:r>
      <w:r w:rsidR="001E22C4" w:rsidRPr="00764A32">
        <w:rPr>
          <w:rStyle w:val="s1"/>
          <w:rFonts w:ascii="Times New Roman" w:hAnsi="Times New Roman"/>
          <w:sz w:val="28"/>
          <w:szCs w:val="28"/>
        </w:rPr>
        <w:t>Хлор є один з найнебезпечніших компонентів та є причиною виникнення онкологічних хвороб. Саме тому, як альтернатива пропонується знезаражувати воду за технологією озонування. Згідно досліджень, озонування має багато переваг над хлоруванням та ефективність знезаражування значно вища.</w:t>
      </w:r>
      <w:r w:rsidR="001E22C4" w:rsidRPr="00764A32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="001E22C4" w:rsidRPr="00764A32">
        <w:rPr>
          <w:rStyle w:val="s1"/>
          <w:rFonts w:ascii="Times New Roman" w:hAnsi="Times New Roman"/>
          <w:sz w:val="28"/>
          <w:szCs w:val="28"/>
        </w:rPr>
        <w:t>Дослідження показали, що введення озону зменшує кольоровість, каламутність і окиснюваність води</w:t>
      </w:r>
      <w:r w:rsidRPr="00764A32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. </w:t>
      </w:r>
      <w:r w:rsidR="001E22C4" w:rsidRPr="00764A32">
        <w:rPr>
          <w:rStyle w:val="s1"/>
          <w:rFonts w:ascii="Times New Roman" w:hAnsi="Times New Roman"/>
          <w:sz w:val="28"/>
          <w:szCs w:val="28"/>
        </w:rPr>
        <w:t xml:space="preserve">Було встановлено, що майже у всіх випадках найбільш ефективними по </w:t>
      </w:r>
      <w:r w:rsidR="001E22C4" w:rsidRPr="00764A32">
        <w:rPr>
          <w:rStyle w:val="s1"/>
          <w:rFonts w:ascii="Times New Roman" w:hAnsi="Times New Roman"/>
          <w:sz w:val="28"/>
          <w:szCs w:val="28"/>
        </w:rPr>
        <w:lastRenderedPageBreak/>
        <w:t>відношенню до таких показників, як каламутність, кольоровість, є схеми з двох етапним озонуванням води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>.</w:t>
      </w:r>
    </w:p>
    <w:p w14:paraId="16EFC448" w14:textId="5B2A2AC1" w:rsidR="00D30036" w:rsidRDefault="00BE3050" w:rsidP="00D30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0036" w:rsidRPr="00D30036">
        <w:rPr>
          <w:rFonts w:ascii="Times New Roman" w:hAnsi="Times New Roman" w:cs="Times New Roman"/>
          <w:sz w:val="28"/>
          <w:szCs w:val="28"/>
          <w:lang w:val="uk-UA"/>
        </w:rPr>
        <w:t>Методи дослідження:</w:t>
      </w:r>
      <w:r w:rsidR="00D3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036" w:rsidRPr="00D30036">
        <w:rPr>
          <w:rFonts w:ascii="Times New Roman" w:hAnsi="Times New Roman" w:cs="Times New Roman"/>
          <w:sz w:val="28"/>
          <w:szCs w:val="28"/>
        </w:rPr>
        <w:t xml:space="preserve">У лабораторії використовувалися такі прилади: мутномір, </w:t>
      </w:r>
      <w:r w:rsidR="00D30036" w:rsidRPr="00D3003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30036" w:rsidRPr="00D3003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0036" w:rsidRPr="00D30036">
        <w:rPr>
          <w:rFonts w:ascii="Times New Roman" w:hAnsi="Times New Roman" w:cs="Times New Roman"/>
          <w:sz w:val="28"/>
          <w:szCs w:val="28"/>
          <w:lang w:val="uk-UA"/>
        </w:rPr>
        <w:t>метр, солемір.</w:t>
      </w:r>
    </w:p>
    <w:p w14:paraId="33626512" w14:textId="64100A67" w:rsidR="007F00C1" w:rsidRDefault="007F00C1" w:rsidP="007F00C1">
      <w:pPr>
        <w:spacing w:before="30" w:after="3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0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В </w:t>
      </w:r>
      <w:r w:rsidR="00257E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творчій </w:t>
      </w:r>
      <w:r w:rsidRPr="007F0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роботі досліджено проби питної води з різних точок міста Дніпра, та визначено стан води та її придатність до споживання. Досліджено такі показники як солоність (електропровідність), </w:t>
      </w:r>
      <w:proofErr w:type="spellStart"/>
      <w:r w:rsidRPr="007F00C1">
        <w:rPr>
          <w:rFonts w:ascii="Times New Roman" w:hAnsi="Times New Roman" w:cs="Times New Roman"/>
          <w:bCs/>
          <w:sz w:val="28"/>
          <w:szCs w:val="28"/>
          <w:lang w:val="uk-UA"/>
        </w:rPr>
        <w:t>рН</w:t>
      </w:r>
      <w:proofErr w:type="spellEnd"/>
      <w:r w:rsidRPr="007F00C1">
        <w:rPr>
          <w:rFonts w:ascii="Times New Roman" w:hAnsi="Times New Roman" w:cs="Times New Roman"/>
          <w:bCs/>
          <w:sz w:val="28"/>
          <w:szCs w:val="28"/>
          <w:lang w:val="uk-UA"/>
        </w:rPr>
        <w:t>, каламутність. За результатами досліду обґрунтовано засоби по очищенню питної води в місті Дніпро.</w:t>
      </w:r>
    </w:p>
    <w:p w14:paraId="09B01865" w14:textId="187F155C" w:rsidR="00325693" w:rsidRDefault="00325693" w:rsidP="003251B2">
      <w:pPr>
        <w:spacing w:before="30" w:after="3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Висновки: </w:t>
      </w:r>
    </w:p>
    <w:p w14:paraId="1A3AC5EB" w14:textId="6CE753A8" w:rsidR="00B91FE9" w:rsidRPr="00B91FE9" w:rsidRDefault="00325693" w:rsidP="003251B2">
      <w:pPr>
        <w:spacing w:before="30" w:after="3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дослідженій питній воді в контрольних точках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 в</w:t>
      </w:r>
      <w:r w:rsidR="008733C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990E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показники кислотності є в нормі, бо нормою вважається 6,5-7,5</w:t>
      </w:r>
      <w:r w:rsidR="00E05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D77C7">
        <w:rPr>
          <w:rFonts w:ascii="Times New Roman" w:hAnsi="Times New Roman" w:cs="Times New Roman"/>
          <w:bCs/>
          <w:sz w:val="28"/>
          <w:szCs w:val="28"/>
          <w:lang w:val="uk-UA"/>
        </w:rPr>
        <w:t>але в таких пробах як</w:t>
      </w:r>
      <w:r w:rsidR="008D1A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2AB9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8D1AD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B12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D1AD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8D1ADA">
        <w:rPr>
          <w:rFonts w:ascii="Times New Roman" w:hAnsi="Times New Roman" w:cs="Times New Roman"/>
          <w:bCs/>
          <w:sz w:val="28"/>
          <w:szCs w:val="28"/>
          <w:lang w:val="uk-UA"/>
        </w:rPr>
        <w:t>пр.Гагаріна</w:t>
      </w:r>
      <w:proofErr w:type="spellEnd"/>
      <w:r w:rsidR="008D1AD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12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№9 (ж/м Північний</w:t>
      </w:r>
      <w:r w:rsidR="00576B3C">
        <w:rPr>
          <w:rFonts w:ascii="Times New Roman" w:hAnsi="Times New Roman" w:cs="Times New Roman"/>
          <w:bCs/>
          <w:sz w:val="28"/>
          <w:szCs w:val="28"/>
          <w:lang w:val="uk-UA"/>
        </w:rPr>
        <w:t>(колодязь)</w:t>
      </w:r>
      <w:r w:rsidR="00B12AB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7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є нормою.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6B3C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а так</w:t>
      </w:r>
      <w:r w:rsidR="00E05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показник</w:t>
      </w:r>
      <w:r w:rsidR="00E05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як солоність (електропровідність)</w:t>
      </w:r>
      <w:r w:rsidR="00804D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нормі за вимогами </w:t>
      </w:r>
      <w:proofErr w:type="spellStart"/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ДсанПіН</w:t>
      </w:r>
      <w:proofErr w:type="spellEnd"/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2.2.4-171-10 Гігієнічні вимоги до води питної, призначеної до споживання людини.</w:t>
      </w:r>
    </w:p>
    <w:p w14:paraId="5BC777CD" w14:textId="189D4AB2" w:rsidR="00B91FE9" w:rsidRPr="00B91FE9" w:rsidRDefault="003251B2" w:rsidP="003251B2">
      <w:pPr>
        <w:spacing w:before="30" w:after="3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Каламутність в дослідженій воді в стандарті, але в пробнику який був взятий з р-н Перемоги 3 має найвищий показник каламутності, а найнижчим у ж/м Фрунзенський. Це показує те, що у воді наявні завислі частинки та планктонні організми.</w:t>
      </w:r>
    </w:p>
    <w:p w14:paraId="49D5EA4C" w14:textId="0DC495BD" w:rsidR="00FC67FD" w:rsidRPr="00F804C1" w:rsidRDefault="003251B2" w:rsidP="00F804C1">
      <w:pPr>
        <w:spacing w:before="30" w:after="3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B91FE9" w:rsidRPr="00B91FE9">
        <w:rPr>
          <w:rFonts w:ascii="Times New Roman" w:hAnsi="Times New Roman" w:cs="Times New Roman"/>
          <w:bCs/>
          <w:sz w:val="28"/>
          <w:szCs w:val="28"/>
          <w:lang w:val="uk-UA"/>
        </w:rPr>
        <w:t>Для покрашення якості питної води в місті Дніпро необхідне виконання намічених програм з охорони джерел водопостачання р. Дніпро від забруднення стічними водами з промислових підприємств, будівництву локальних очисних споруд зливових стічних вод з міста та утилізації промислових відходів, впровадження безвідходного виробництва та вирішення інших екологічних питань.</w:t>
      </w:r>
      <w:r w:rsidR="00340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Також за оцінювання</w:t>
      </w:r>
      <w:r w:rsidR="007B5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 хлорування та озонування води кращим способом </w:t>
      </w:r>
      <w:r w:rsidR="00483EC4">
        <w:rPr>
          <w:rFonts w:ascii="Times New Roman" w:hAnsi="Times New Roman" w:cs="Times New Roman"/>
          <w:bCs/>
          <w:sz w:val="28"/>
          <w:szCs w:val="28"/>
          <w:lang w:val="uk-UA"/>
        </w:rPr>
        <w:t>по очистці води є озонування води,</w:t>
      </w:r>
      <w:r w:rsidR="00F80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83EC4">
        <w:rPr>
          <w:rFonts w:ascii="Times New Roman" w:hAnsi="Times New Roman" w:cs="Times New Roman"/>
          <w:bCs/>
          <w:sz w:val="28"/>
          <w:szCs w:val="28"/>
          <w:lang w:val="uk-UA"/>
        </w:rPr>
        <w:t>воно має більше переваг над озонуванням</w:t>
      </w:r>
      <w:r w:rsidR="00D640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FC67FD" w:rsidRPr="00F80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02C"/>
    <w:multiLevelType w:val="hybridMultilevel"/>
    <w:tmpl w:val="467C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B42"/>
    <w:multiLevelType w:val="hybridMultilevel"/>
    <w:tmpl w:val="3D52EE1A"/>
    <w:lvl w:ilvl="0" w:tplc="E6E0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05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80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65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4E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A1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22F79"/>
    <w:multiLevelType w:val="hybridMultilevel"/>
    <w:tmpl w:val="D7CEAADA"/>
    <w:lvl w:ilvl="0" w:tplc="DE002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04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86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6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4A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A9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80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C9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82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8"/>
    <w:rsid w:val="00075FE3"/>
    <w:rsid w:val="000E0AFE"/>
    <w:rsid w:val="0011134E"/>
    <w:rsid w:val="00195A87"/>
    <w:rsid w:val="001E22C4"/>
    <w:rsid w:val="001F6703"/>
    <w:rsid w:val="00200219"/>
    <w:rsid w:val="002435B5"/>
    <w:rsid w:val="00257E7D"/>
    <w:rsid w:val="003251B2"/>
    <w:rsid w:val="00325693"/>
    <w:rsid w:val="00340A2D"/>
    <w:rsid w:val="003C2E1E"/>
    <w:rsid w:val="00446455"/>
    <w:rsid w:val="00483EC4"/>
    <w:rsid w:val="004D77C7"/>
    <w:rsid w:val="00544D5B"/>
    <w:rsid w:val="00576B3C"/>
    <w:rsid w:val="00624246"/>
    <w:rsid w:val="00764A32"/>
    <w:rsid w:val="00782EFB"/>
    <w:rsid w:val="007B50AE"/>
    <w:rsid w:val="007C4F74"/>
    <w:rsid w:val="007D7FA3"/>
    <w:rsid w:val="007F00C1"/>
    <w:rsid w:val="00804D78"/>
    <w:rsid w:val="008733CD"/>
    <w:rsid w:val="00875729"/>
    <w:rsid w:val="00895B34"/>
    <w:rsid w:val="008D1ADA"/>
    <w:rsid w:val="00912AF4"/>
    <w:rsid w:val="00990E76"/>
    <w:rsid w:val="00A57AE4"/>
    <w:rsid w:val="00AA0C96"/>
    <w:rsid w:val="00AC56FF"/>
    <w:rsid w:val="00AC5CEB"/>
    <w:rsid w:val="00B12AB9"/>
    <w:rsid w:val="00B91FE9"/>
    <w:rsid w:val="00BE3050"/>
    <w:rsid w:val="00C62B78"/>
    <w:rsid w:val="00CD3556"/>
    <w:rsid w:val="00CF4A75"/>
    <w:rsid w:val="00D100A5"/>
    <w:rsid w:val="00D30036"/>
    <w:rsid w:val="00D60369"/>
    <w:rsid w:val="00D640B4"/>
    <w:rsid w:val="00D73A28"/>
    <w:rsid w:val="00D843CA"/>
    <w:rsid w:val="00E05EF4"/>
    <w:rsid w:val="00ED7B7F"/>
    <w:rsid w:val="00F804C1"/>
    <w:rsid w:val="00FB005B"/>
    <w:rsid w:val="00FB16F6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7C8DD"/>
  <w15:chartTrackingRefBased/>
  <w15:docId w15:val="{67189C72-9A67-DD45-8E58-8B6D5DE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D7FA3"/>
    <w:pPr>
      <w:ind w:left="720"/>
      <w:contextualSpacing/>
    </w:pPr>
  </w:style>
  <w:style w:type="paragraph" w:customStyle="1" w:styleId="p1">
    <w:name w:val="p1"/>
    <w:basedOn w:val="a"/>
    <w:rsid w:val="001E22C4"/>
    <w:pPr>
      <w:jc w:val="both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1E22C4"/>
    <w:pPr>
      <w:ind w:left="540"/>
      <w:jc w:val="both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1E22C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1E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1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Элизавета Чопорова</dc:creator>
  <cp:keywords/>
  <dc:description/>
  <cp:lastModifiedBy>Элизавета Чопорова</cp:lastModifiedBy>
  <cp:revision>54</cp:revision>
  <dcterms:created xsi:type="dcterms:W3CDTF">2022-03-26T13:50:00Z</dcterms:created>
  <dcterms:modified xsi:type="dcterms:W3CDTF">2022-04-02T17:13:00Z</dcterms:modified>
</cp:coreProperties>
</file>