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5" w:rsidRPr="00AC4D28" w:rsidRDefault="00F65D86" w:rsidP="00AC4D28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  <w:proofErr w:type="spellStart"/>
      <w:r w:rsidRPr="00AC4D2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 «Фонтан </w:t>
      </w:r>
      <w:proofErr w:type="spellStart"/>
      <w:r w:rsidRPr="00AC4D28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Роботу виконав: Марчук Андрій Валерійович, учень 7 класу, КЗЗСО </w:t>
      </w:r>
      <w:proofErr w:type="spellStart"/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“Рожищенський</w:t>
      </w:r>
      <w:proofErr w:type="spellEnd"/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ліцей №2”  Волинської області </w:t>
      </w:r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Керівник </w:t>
      </w:r>
      <w:proofErr w:type="spellStart"/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проєкту</w:t>
      </w:r>
      <w:proofErr w:type="spellEnd"/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: </w:t>
      </w:r>
      <w:proofErr w:type="spellStart"/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Киричик</w:t>
      </w:r>
      <w:proofErr w:type="spellEnd"/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Людмила Анатоліївна, вчитель фізики КЗЗСО </w:t>
      </w:r>
      <w:proofErr w:type="spellStart"/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“Рожищенський</w:t>
      </w:r>
      <w:proofErr w:type="spellEnd"/>
      <w:r w:rsidRPr="00AC4D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ліцей №2” Волинської області </w:t>
      </w:r>
    </w:p>
    <w:p w:rsidR="00AC4D28" w:rsidRDefault="00F65D86" w:rsidP="00AC4D2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AC4D28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AC4D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сконструювати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 модель фонтану Герона та </w:t>
      </w:r>
      <w:proofErr w:type="spellStart"/>
      <w:proofErr w:type="gramStart"/>
      <w:r w:rsidRPr="00AC4D2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4D28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водяного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>.</w:t>
      </w: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D28" w:rsidRDefault="00F65D86" w:rsidP="00AC4D2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4D28">
        <w:rPr>
          <w:rFonts w:ascii="Times New Roman" w:hAnsi="Times New Roman" w:cs="Times New Roman"/>
          <w:b/>
          <w:bCs/>
          <w:sz w:val="28"/>
          <w:szCs w:val="28"/>
        </w:rPr>
        <w:t>Об'єкт</w:t>
      </w:r>
      <w:proofErr w:type="spellEnd"/>
      <w:r w:rsidRPr="00AC4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C4D28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AC4D28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AC4D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C4D28">
        <w:rPr>
          <w:rFonts w:ascii="Times New Roman" w:hAnsi="Times New Roman" w:cs="Times New Roman"/>
          <w:sz w:val="28"/>
          <w:szCs w:val="28"/>
        </w:rPr>
        <w:t>фонтан Герона.</w:t>
      </w:r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proofErr w:type="spellStart"/>
      <w:proofErr w:type="gramStart"/>
      <w:r w:rsidRPr="00AC4D28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AC4D28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AC4D2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C4D28">
        <w:rPr>
          <w:rFonts w:ascii="Times New Roman" w:hAnsi="Times New Roman" w:cs="Times New Roman"/>
          <w:sz w:val="28"/>
          <w:szCs w:val="28"/>
        </w:rPr>
        <w:t>модель фонтану Герона.</w:t>
      </w: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дослідження: </w:t>
      </w: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експериментальний, теоретичний. </w:t>
      </w:r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D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теми: </w:t>
      </w: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фонтану </w:t>
      </w:r>
      <w:proofErr w:type="spellStart"/>
      <w:r w:rsidRPr="00AC4D28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фізики та для покращення мікроклімату у будинку, даруючи, відчуття затишку та комфорту. Адже вода, що рухається, яка тихенько хлюпається або бризкає вгору, надає заспокійливий вплив на слух, зір і психіку.</w:t>
      </w:r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Гіпотеза: </w:t>
      </w: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підручні матеріали, можна виготовити діючу модель фонтану. </w:t>
      </w:r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>Завдання проекту</w:t>
      </w:r>
    </w:p>
    <w:p w:rsidR="00000000" w:rsidRPr="00AC4D28" w:rsidRDefault="00354A3A" w:rsidP="00AC4D28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>Сконструювати діючу модель фонтана.</w:t>
      </w:r>
    </w:p>
    <w:p w:rsidR="00000000" w:rsidRPr="00AC4D28" w:rsidRDefault="00354A3A" w:rsidP="00AC4D28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>Описати теоретичні принципи роботи фонтана.</w:t>
      </w:r>
    </w:p>
    <w:p w:rsidR="00000000" w:rsidRPr="00AC4D28" w:rsidRDefault="00354A3A" w:rsidP="00AC4D28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>Дослідити експериментально, які параметри впливають на висоту водяного струменя.</w:t>
      </w:r>
    </w:p>
    <w:p w:rsidR="00000000" w:rsidRPr="00AC4D28" w:rsidRDefault="00354A3A" w:rsidP="00AC4D28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Показати практичне застосування фонтану </w:t>
      </w:r>
      <w:proofErr w:type="spellStart"/>
      <w:r w:rsidRPr="00AC4D28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5D86" w:rsidRPr="00AC4D28" w:rsidRDefault="00F65D86" w:rsidP="00AC4D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Фонтан Герона -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унікальний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пристрій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винайдено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200-х роках до н. е.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видатним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давньогрецьким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математиком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механіком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Героном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Александрійським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Цей фонтан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досягненням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гідростатики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аеростатики</w:t>
      </w:r>
      <w:proofErr w:type="spellEnd"/>
      <w:r w:rsidRPr="00A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Стародавні Арабські рукописи донесли до нас розповідь про дивовижні творіння античного винахідника </w:t>
      </w:r>
      <w:proofErr w:type="spellStart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>Александрійського</w:t>
      </w:r>
      <w:proofErr w:type="spellEnd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Одне з них - красива </w:t>
      </w:r>
      <w:proofErr w:type="spellStart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>“чудо-чаша”</w:t>
      </w:r>
      <w:proofErr w:type="spellEnd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храмі, з якої бив фонтан. Ніде не було видно жодних підвідних труб, а в середині – механізмів. Дивовижний витвір античного винахідника </w:t>
      </w:r>
      <w:proofErr w:type="spellStart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>Александрійського</w:t>
      </w:r>
      <w:proofErr w:type="spellEnd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вічний фонтан.</w:t>
      </w:r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Принцип дії та схема фонтану </w:t>
      </w:r>
      <w:proofErr w:type="spellStart"/>
      <w:r w:rsidRPr="00AC4D28">
        <w:rPr>
          <w:rFonts w:ascii="Times New Roman" w:hAnsi="Times New Roman" w:cs="Times New Roman"/>
          <w:bCs/>
          <w:sz w:val="28"/>
          <w:szCs w:val="28"/>
          <w:lang w:val="uk-UA"/>
        </w:rPr>
        <w:t>Герона</w:t>
      </w:r>
      <w:proofErr w:type="spellEnd"/>
    </w:p>
    <w:p w:rsidR="00F65D86" w:rsidRPr="00AC4D28" w:rsidRDefault="00F65D86" w:rsidP="00AC4D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492250" cy="2400300"/>
            <wp:effectExtent l="19050" t="0" r="0" b="0"/>
            <wp:wrapSquare wrapText="bothSides"/>
            <wp:docPr id="2" name="Рисунок 1" descr="Схема_фонтану_Ге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фонтану_Геро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605155</wp:posOffset>
            </wp:positionV>
            <wp:extent cx="2221865" cy="1797050"/>
            <wp:effectExtent l="19050" t="0" r="6985" b="0"/>
            <wp:wrapSquare wrapText="bothSides"/>
            <wp:docPr id="3" name="Рисунок 0" descr="Фонтан Ге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тан Геро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Фонтан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складається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трьох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частин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>: чашка</w:t>
      </w:r>
      <w:proofErr w:type="gram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А</w:t>
      </w:r>
      <w:proofErr w:type="gram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фонтанною трубкою, а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також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дві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посудини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В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С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які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частково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заповнені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водою.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Посудини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з'єднані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двома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гнучкими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трубками як показано на рис.1: чашка A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більш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низькою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посудиною С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ємність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C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вищою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посудиною В. Посудина B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чашкою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може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бути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розміщена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на </w:t>
      </w:r>
      <w:proofErr w:type="spellStart"/>
      <w:proofErr w:type="gram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ст</w:t>
      </w:r>
      <w:proofErr w:type="gramEnd"/>
      <w:r w:rsidRPr="00AC4D28">
        <w:rPr>
          <w:rFonts w:ascii="Times New Roman" w:hAnsi="Times New Roman" w:cs="Times New Roman"/>
          <w:color w:val="001133"/>
          <w:sz w:val="28"/>
          <w:szCs w:val="28"/>
        </w:rPr>
        <w:t>ільці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, а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інша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нижче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рівня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стільця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. Чаша А </w:t>
      </w:r>
      <w:proofErr w:type="spellStart"/>
      <w:proofErr w:type="gram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п</w:t>
      </w:r>
      <w:proofErr w:type="gramEnd"/>
      <w:r w:rsidRPr="00AC4D28">
        <w:rPr>
          <w:rFonts w:ascii="Times New Roman" w:hAnsi="Times New Roman" w:cs="Times New Roman"/>
          <w:color w:val="001133"/>
          <w:sz w:val="28"/>
          <w:szCs w:val="28"/>
        </w:rPr>
        <w:t>ідтримується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вище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посудини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B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з'єднана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нижньою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посудиною C за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допомогою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гнучкого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шланга.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Спочатку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тиск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в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обох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посудинах, B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C, </w:t>
      </w:r>
      <w:proofErr w:type="spellStart"/>
      <w:proofErr w:type="gram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р</w:t>
      </w:r>
      <w:proofErr w:type="gramEnd"/>
      <w:r w:rsidRPr="00AC4D28">
        <w:rPr>
          <w:rFonts w:ascii="Times New Roman" w:hAnsi="Times New Roman" w:cs="Times New Roman"/>
          <w:color w:val="001133"/>
          <w:sz w:val="28"/>
          <w:szCs w:val="28"/>
        </w:rPr>
        <w:t>івний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атмосферному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тиску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.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Якщо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заповнити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чашку А водою, то вода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з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чашки A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стікатиме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в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нижню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посудину</w:t>
      </w:r>
      <w:proofErr w:type="gram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С</w:t>
      </w:r>
      <w:proofErr w:type="gram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, яка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містить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повітря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і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виробляє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додатковий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гідростатичний</w:t>
      </w:r>
      <w:proofErr w:type="spellEnd"/>
      <w:r w:rsidRPr="00AC4D28">
        <w:rPr>
          <w:rFonts w:ascii="Times New Roman" w:hAnsi="Times New Roman" w:cs="Times New Roman"/>
          <w:color w:val="001133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color w:val="001133"/>
          <w:sz w:val="28"/>
          <w:szCs w:val="28"/>
        </w:rPr>
        <w:t>тиск</w:t>
      </w:r>
      <w:proofErr w:type="spellEnd"/>
    </w:p>
    <w:p w:rsidR="00F65D86" w:rsidRPr="00AC4D28" w:rsidRDefault="00F65D86" w:rsidP="00AC4D2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1133"/>
          <w:sz w:val="28"/>
          <w:szCs w:val="28"/>
        </w:rPr>
      </w:pP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P</w:t>
      </w:r>
      <w:r w:rsidRPr="00AC4D28">
        <w:rPr>
          <w:rStyle w:val="mn"/>
          <w:color w:val="001133"/>
          <w:sz w:val="28"/>
          <w:szCs w:val="28"/>
          <w:bdr w:val="none" w:sz="0" w:space="0" w:color="auto" w:frame="1"/>
          <w:vertAlign w:val="subscript"/>
        </w:rPr>
        <w:t>2</w:t>
      </w:r>
      <w:r w:rsidRPr="00AC4D28">
        <w:rPr>
          <w:rStyle w:val="mo"/>
          <w:color w:val="001133"/>
          <w:sz w:val="28"/>
          <w:szCs w:val="28"/>
          <w:bdr w:val="none" w:sz="0" w:space="0" w:color="auto" w:frame="1"/>
        </w:rPr>
        <w:t>=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ρ</w:t>
      </w:r>
      <w:r w:rsidRPr="00AC4D28">
        <w:rPr>
          <w:rStyle w:val="mtext"/>
          <w:color w:val="001133"/>
          <w:sz w:val="28"/>
          <w:szCs w:val="28"/>
          <w:bdr w:val="none" w:sz="0" w:space="0" w:color="auto" w:frame="1"/>
        </w:rPr>
        <w:t>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gh</w:t>
      </w:r>
      <w:r w:rsidRPr="00AC4D28">
        <w:rPr>
          <w:rStyle w:val="mn"/>
          <w:color w:val="001133"/>
          <w:sz w:val="28"/>
          <w:szCs w:val="28"/>
          <w:bdr w:val="none" w:sz="0" w:space="0" w:color="auto" w:frame="1"/>
          <w:vertAlign w:val="subscript"/>
        </w:rPr>
        <w:t>2</w:t>
      </w:r>
      <w:r w:rsidRPr="00AC4D28">
        <w:rPr>
          <w:color w:val="001133"/>
          <w:sz w:val="28"/>
          <w:szCs w:val="28"/>
          <w:vertAlign w:val="subscript"/>
        </w:rPr>
        <w:t> </w:t>
      </w:r>
      <w:r w:rsidRPr="00AC4D28">
        <w:rPr>
          <w:color w:val="001133"/>
          <w:sz w:val="28"/>
          <w:szCs w:val="28"/>
        </w:rPr>
        <w:t>,</w:t>
      </w:r>
    </w:p>
    <w:p w:rsidR="00F65D86" w:rsidRPr="00AC4D28" w:rsidRDefault="00F65D86" w:rsidP="00AC4D28">
      <w:pPr>
        <w:pStyle w:val="a6"/>
        <w:shd w:val="clear" w:color="auto" w:fill="FFFFFF"/>
        <w:spacing w:before="216" w:beforeAutospacing="0" w:after="192" w:afterAutospacing="0"/>
        <w:ind w:firstLine="851"/>
        <w:jc w:val="both"/>
        <w:rPr>
          <w:color w:val="001133"/>
          <w:sz w:val="28"/>
          <w:szCs w:val="28"/>
        </w:rPr>
      </w:pPr>
      <w:r w:rsidRPr="00AC4D28">
        <w:rPr>
          <w:color w:val="001133"/>
          <w:sz w:val="28"/>
          <w:szCs w:val="28"/>
        </w:rPr>
        <w:t xml:space="preserve">За Паскалем </w:t>
      </w:r>
      <w:proofErr w:type="spellStart"/>
      <w:r w:rsidRPr="00AC4D28">
        <w:rPr>
          <w:color w:val="001133"/>
          <w:sz w:val="28"/>
          <w:szCs w:val="28"/>
        </w:rPr>
        <w:t>цей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додатковий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тиск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передається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незмінним</w:t>
      </w:r>
      <w:proofErr w:type="spellEnd"/>
      <w:r w:rsidRPr="00AC4D28">
        <w:rPr>
          <w:color w:val="001133"/>
          <w:sz w:val="28"/>
          <w:szCs w:val="28"/>
        </w:rPr>
        <w:t xml:space="preserve"> в </w:t>
      </w:r>
      <w:proofErr w:type="spellStart"/>
      <w:r w:rsidRPr="00AC4D28">
        <w:rPr>
          <w:color w:val="001133"/>
          <w:sz w:val="28"/>
          <w:szCs w:val="28"/>
        </w:rPr>
        <w:t>усіх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напрямках</w:t>
      </w:r>
      <w:proofErr w:type="spellEnd"/>
      <w:r w:rsidRPr="00AC4D28">
        <w:rPr>
          <w:color w:val="001133"/>
          <w:sz w:val="28"/>
          <w:szCs w:val="28"/>
        </w:rPr>
        <w:t xml:space="preserve">, а </w:t>
      </w:r>
      <w:proofErr w:type="spellStart"/>
      <w:r w:rsidRPr="00AC4D28">
        <w:rPr>
          <w:color w:val="001133"/>
          <w:sz w:val="28"/>
          <w:szCs w:val="28"/>
        </w:rPr>
        <w:t>отже</w:t>
      </w:r>
      <w:proofErr w:type="spellEnd"/>
      <w:r w:rsidRPr="00AC4D28">
        <w:rPr>
          <w:color w:val="001133"/>
          <w:sz w:val="28"/>
          <w:szCs w:val="28"/>
        </w:rPr>
        <w:t xml:space="preserve">, </w:t>
      </w:r>
      <w:proofErr w:type="spellStart"/>
      <w:r w:rsidRPr="00AC4D28">
        <w:rPr>
          <w:color w:val="001133"/>
          <w:sz w:val="28"/>
          <w:szCs w:val="28"/>
        </w:rPr>
        <w:t>і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повітрю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всередині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посудини</w:t>
      </w:r>
      <w:proofErr w:type="spellEnd"/>
      <w:r w:rsidRPr="00AC4D28">
        <w:rPr>
          <w:color w:val="001133"/>
          <w:sz w:val="28"/>
          <w:szCs w:val="28"/>
        </w:rPr>
        <w:t xml:space="preserve"> С. В </w:t>
      </w:r>
      <w:proofErr w:type="spellStart"/>
      <w:r w:rsidRPr="00AC4D28">
        <w:rPr>
          <w:color w:val="001133"/>
          <w:sz w:val="28"/>
          <w:szCs w:val="28"/>
        </w:rPr>
        <w:t>результаті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цього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під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proofErr w:type="gramStart"/>
      <w:r w:rsidRPr="00AC4D28">
        <w:rPr>
          <w:color w:val="001133"/>
          <w:sz w:val="28"/>
          <w:szCs w:val="28"/>
        </w:rPr>
        <w:t>д</w:t>
      </w:r>
      <w:proofErr w:type="gramEnd"/>
      <w:r w:rsidRPr="00AC4D28">
        <w:rPr>
          <w:color w:val="001133"/>
          <w:sz w:val="28"/>
          <w:szCs w:val="28"/>
        </w:rPr>
        <w:t>ією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тиску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повітря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переміщається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з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посудини</w:t>
      </w:r>
      <w:proofErr w:type="spellEnd"/>
      <w:r w:rsidRPr="00AC4D28">
        <w:rPr>
          <w:color w:val="001133"/>
          <w:sz w:val="28"/>
          <w:szCs w:val="28"/>
        </w:rPr>
        <w:t xml:space="preserve"> C до </w:t>
      </w:r>
      <w:proofErr w:type="spellStart"/>
      <w:r w:rsidRPr="00AC4D28">
        <w:rPr>
          <w:color w:val="001133"/>
          <w:sz w:val="28"/>
          <w:szCs w:val="28"/>
        </w:rPr>
        <w:t>верхньої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посудини</w:t>
      </w:r>
      <w:proofErr w:type="spellEnd"/>
      <w:r w:rsidRPr="00AC4D28">
        <w:rPr>
          <w:color w:val="001133"/>
          <w:sz w:val="28"/>
          <w:szCs w:val="28"/>
        </w:rPr>
        <w:t xml:space="preserve"> B. </w:t>
      </w:r>
      <w:proofErr w:type="spellStart"/>
      <w:r w:rsidRPr="00AC4D28">
        <w:rPr>
          <w:color w:val="001133"/>
          <w:sz w:val="28"/>
          <w:szCs w:val="28"/>
        </w:rPr>
        <w:t>Витиснуте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повітря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з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нижньої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посудини</w:t>
      </w:r>
      <w:proofErr w:type="spellEnd"/>
      <w:r w:rsidRPr="00AC4D28">
        <w:rPr>
          <w:color w:val="001133"/>
          <w:sz w:val="28"/>
          <w:szCs w:val="28"/>
        </w:rPr>
        <w:t xml:space="preserve"> C </w:t>
      </w:r>
      <w:proofErr w:type="spellStart"/>
      <w:r w:rsidRPr="00AC4D28">
        <w:rPr>
          <w:color w:val="001133"/>
          <w:sz w:val="28"/>
          <w:szCs w:val="28"/>
        </w:rPr>
        <w:t>стискає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повітря</w:t>
      </w:r>
      <w:proofErr w:type="spellEnd"/>
      <w:r w:rsidRPr="00AC4D28">
        <w:rPr>
          <w:color w:val="001133"/>
          <w:sz w:val="28"/>
          <w:szCs w:val="28"/>
        </w:rPr>
        <w:t xml:space="preserve"> у </w:t>
      </w:r>
      <w:proofErr w:type="spellStart"/>
      <w:r w:rsidRPr="00AC4D28">
        <w:rPr>
          <w:color w:val="001133"/>
          <w:sz w:val="28"/>
          <w:szCs w:val="28"/>
        </w:rPr>
        <w:t>верхній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посудині</w:t>
      </w:r>
      <w:proofErr w:type="spellEnd"/>
      <w:r w:rsidRPr="00AC4D28">
        <w:rPr>
          <w:color w:val="001133"/>
          <w:sz w:val="28"/>
          <w:szCs w:val="28"/>
        </w:rPr>
        <w:t xml:space="preserve"> B </w:t>
      </w:r>
      <w:proofErr w:type="spellStart"/>
      <w:r w:rsidRPr="00AC4D28">
        <w:rPr>
          <w:color w:val="001133"/>
          <w:sz w:val="28"/>
          <w:szCs w:val="28"/>
        </w:rPr>
        <w:t>і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змушує</w:t>
      </w:r>
      <w:proofErr w:type="spellEnd"/>
      <w:r w:rsidRPr="00AC4D28">
        <w:rPr>
          <w:color w:val="001133"/>
          <w:sz w:val="28"/>
          <w:szCs w:val="28"/>
        </w:rPr>
        <w:t xml:space="preserve"> воду </w:t>
      </w:r>
      <w:proofErr w:type="spellStart"/>
      <w:r w:rsidRPr="00AC4D28">
        <w:rPr>
          <w:color w:val="001133"/>
          <w:sz w:val="28"/>
          <w:szCs w:val="28"/>
        </w:rPr>
        <w:t>з</w:t>
      </w:r>
      <w:proofErr w:type="spellEnd"/>
      <w:r w:rsidRPr="00AC4D28">
        <w:rPr>
          <w:color w:val="001133"/>
          <w:sz w:val="28"/>
          <w:szCs w:val="28"/>
        </w:rPr>
        <w:t xml:space="preserve"> фонтану </w:t>
      </w:r>
      <w:proofErr w:type="spellStart"/>
      <w:r w:rsidRPr="00AC4D28">
        <w:rPr>
          <w:color w:val="001133"/>
          <w:sz w:val="28"/>
          <w:szCs w:val="28"/>
        </w:rPr>
        <w:t>переміщатись</w:t>
      </w:r>
      <w:proofErr w:type="spellEnd"/>
      <w:r w:rsidRPr="00AC4D28">
        <w:rPr>
          <w:color w:val="001133"/>
          <w:sz w:val="28"/>
          <w:szCs w:val="28"/>
        </w:rPr>
        <w:t xml:space="preserve"> вверх по </w:t>
      </w:r>
      <w:proofErr w:type="spellStart"/>
      <w:r w:rsidRPr="00AC4D28">
        <w:rPr>
          <w:color w:val="001133"/>
          <w:sz w:val="28"/>
          <w:szCs w:val="28"/>
        </w:rPr>
        <w:t>трубці</w:t>
      </w:r>
      <w:proofErr w:type="spellEnd"/>
      <w:r w:rsidRPr="00AC4D28">
        <w:rPr>
          <w:color w:val="001133"/>
          <w:sz w:val="28"/>
          <w:szCs w:val="28"/>
        </w:rPr>
        <w:t xml:space="preserve">. У </w:t>
      </w:r>
      <w:proofErr w:type="spellStart"/>
      <w:r w:rsidRPr="00AC4D28">
        <w:rPr>
          <w:color w:val="001133"/>
          <w:sz w:val="28"/>
          <w:szCs w:val="28"/>
        </w:rPr>
        <w:t>цей</w:t>
      </w:r>
      <w:proofErr w:type="spellEnd"/>
      <w:r w:rsidRPr="00AC4D28">
        <w:rPr>
          <w:color w:val="001133"/>
          <w:sz w:val="28"/>
          <w:szCs w:val="28"/>
        </w:rPr>
        <w:t xml:space="preserve"> момент </w:t>
      </w:r>
      <w:proofErr w:type="spellStart"/>
      <w:proofErr w:type="gramStart"/>
      <w:r w:rsidRPr="00AC4D28">
        <w:rPr>
          <w:color w:val="001133"/>
          <w:sz w:val="28"/>
          <w:szCs w:val="28"/>
        </w:rPr>
        <w:t>г</w:t>
      </w:r>
      <w:proofErr w:type="gramEnd"/>
      <w:r w:rsidRPr="00AC4D28">
        <w:rPr>
          <w:color w:val="001133"/>
          <w:sz w:val="28"/>
          <w:szCs w:val="28"/>
        </w:rPr>
        <w:t>ідростатичний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тиск</w:t>
      </w:r>
      <w:proofErr w:type="spellEnd"/>
      <w:r w:rsidRPr="00AC4D28">
        <w:rPr>
          <w:color w:val="001133"/>
          <w:sz w:val="28"/>
          <w:szCs w:val="28"/>
        </w:rPr>
        <w:t xml:space="preserve"> у верху </w:t>
      </w:r>
      <w:proofErr w:type="spellStart"/>
      <w:r w:rsidRPr="00AC4D28">
        <w:rPr>
          <w:color w:val="001133"/>
          <w:sz w:val="28"/>
          <w:szCs w:val="28"/>
        </w:rPr>
        <w:t>посудини</w:t>
      </w:r>
      <w:proofErr w:type="spellEnd"/>
      <w:r w:rsidRPr="00AC4D28">
        <w:rPr>
          <w:color w:val="001133"/>
          <w:sz w:val="28"/>
          <w:szCs w:val="28"/>
        </w:rPr>
        <w:t xml:space="preserve"> B </w:t>
      </w:r>
      <w:proofErr w:type="spellStart"/>
      <w:r w:rsidRPr="00AC4D28">
        <w:rPr>
          <w:color w:val="001133"/>
          <w:sz w:val="28"/>
          <w:szCs w:val="28"/>
        </w:rPr>
        <w:t>дорівнює</w:t>
      </w:r>
      <w:proofErr w:type="spellEnd"/>
    </w:p>
    <w:p w:rsidR="00F65D86" w:rsidRPr="00AC4D28" w:rsidRDefault="00F65D86" w:rsidP="00AC4D2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1133"/>
          <w:sz w:val="28"/>
          <w:szCs w:val="28"/>
        </w:rPr>
      </w:pP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P</w:t>
      </w:r>
      <w:r w:rsidRPr="00AC4D28">
        <w:rPr>
          <w:rStyle w:val="mn"/>
          <w:color w:val="001133"/>
          <w:sz w:val="28"/>
          <w:szCs w:val="28"/>
          <w:bdr w:val="none" w:sz="0" w:space="0" w:color="auto" w:frame="1"/>
          <w:vertAlign w:val="subscript"/>
        </w:rPr>
        <w:t>1</w:t>
      </w:r>
      <w:r w:rsidRPr="00AC4D28">
        <w:rPr>
          <w:rStyle w:val="mo"/>
          <w:color w:val="001133"/>
          <w:sz w:val="28"/>
          <w:szCs w:val="28"/>
          <w:bdr w:val="none" w:sz="0" w:space="0" w:color="auto" w:frame="1"/>
        </w:rPr>
        <w:t>=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ρ</w:t>
      </w:r>
      <w:r w:rsidRPr="00AC4D28">
        <w:rPr>
          <w:rStyle w:val="mtext"/>
          <w:color w:val="001133"/>
          <w:sz w:val="28"/>
          <w:szCs w:val="28"/>
          <w:bdr w:val="none" w:sz="0" w:space="0" w:color="auto" w:frame="1"/>
        </w:rPr>
        <w:t>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gh</w:t>
      </w:r>
      <w:r w:rsidRPr="00AC4D28">
        <w:rPr>
          <w:rStyle w:val="mn"/>
          <w:color w:val="001133"/>
          <w:sz w:val="28"/>
          <w:szCs w:val="28"/>
          <w:bdr w:val="none" w:sz="0" w:space="0" w:color="auto" w:frame="1"/>
          <w:vertAlign w:val="subscript"/>
        </w:rPr>
        <w:t>1</w:t>
      </w:r>
    </w:p>
    <w:p w:rsidR="00F65D86" w:rsidRPr="00AC4D28" w:rsidRDefault="00F65D86" w:rsidP="00AC4D28">
      <w:pPr>
        <w:pStyle w:val="a6"/>
        <w:shd w:val="clear" w:color="auto" w:fill="FFFFFF"/>
        <w:spacing w:before="216" w:beforeAutospacing="0" w:after="192" w:afterAutospacing="0"/>
        <w:ind w:firstLine="851"/>
        <w:jc w:val="both"/>
        <w:rPr>
          <w:color w:val="001133"/>
          <w:sz w:val="28"/>
          <w:szCs w:val="28"/>
        </w:rPr>
      </w:pPr>
      <w:proofErr w:type="spellStart"/>
      <w:r w:rsidRPr="00AC4D28">
        <w:rPr>
          <w:color w:val="001133"/>
          <w:sz w:val="28"/>
          <w:szCs w:val="28"/>
        </w:rPr>
        <w:t>Отже</w:t>
      </w:r>
      <w:proofErr w:type="spellEnd"/>
      <w:r w:rsidRPr="00AC4D28">
        <w:rPr>
          <w:color w:val="001133"/>
          <w:sz w:val="28"/>
          <w:szCs w:val="28"/>
        </w:rPr>
        <w:t xml:space="preserve">, </w:t>
      </w:r>
      <w:proofErr w:type="spellStart"/>
      <w:r w:rsidRPr="00AC4D28">
        <w:rPr>
          <w:color w:val="001133"/>
          <w:sz w:val="28"/>
          <w:szCs w:val="28"/>
        </w:rPr>
        <w:t>тиск</w:t>
      </w:r>
      <w:proofErr w:type="spellEnd"/>
      <w:r w:rsidRPr="00AC4D28">
        <w:rPr>
          <w:color w:val="001133"/>
          <w:sz w:val="28"/>
          <w:szCs w:val="28"/>
        </w:rPr>
        <w:t xml:space="preserve"> води у </w:t>
      </w:r>
      <w:proofErr w:type="spellStart"/>
      <w:r w:rsidRPr="00AC4D28">
        <w:rPr>
          <w:color w:val="001133"/>
          <w:sz w:val="28"/>
          <w:szCs w:val="28"/>
        </w:rPr>
        <w:t>фонтані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є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proofErr w:type="gramStart"/>
      <w:r w:rsidRPr="00AC4D28">
        <w:rPr>
          <w:color w:val="001133"/>
          <w:sz w:val="28"/>
          <w:szCs w:val="28"/>
        </w:rPr>
        <w:t>р</w:t>
      </w:r>
      <w:proofErr w:type="gramEnd"/>
      <w:r w:rsidRPr="00AC4D28">
        <w:rPr>
          <w:color w:val="001133"/>
          <w:sz w:val="28"/>
          <w:szCs w:val="28"/>
        </w:rPr>
        <w:t>ізницею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гідростатичного</w:t>
      </w:r>
      <w:proofErr w:type="spellEnd"/>
      <w:r w:rsidRPr="00AC4D28">
        <w:rPr>
          <w:color w:val="001133"/>
          <w:sz w:val="28"/>
          <w:szCs w:val="28"/>
        </w:rPr>
        <w:t xml:space="preserve"> тису у посудинах C </w:t>
      </w:r>
      <w:proofErr w:type="spellStart"/>
      <w:r w:rsidRPr="00AC4D28">
        <w:rPr>
          <w:color w:val="001133"/>
          <w:sz w:val="28"/>
          <w:szCs w:val="28"/>
        </w:rPr>
        <w:t>і</w:t>
      </w:r>
      <w:proofErr w:type="spellEnd"/>
      <w:r w:rsidRPr="00AC4D28">
        <w:rPr>
          <w:color w:val="001133"/>
          <w:sz w:val="28"/>
          <w:szCs w:val="28"/>
        </w:rPr>
        <w:t xml:space="preserve"> В. Тому</w:t>
      </w:r>
    </w:p>
    <w:p w:rsidR="00F65D86" w:rsidRPr="00AC4D28" w:rsidRDefault="00AC4D28" w:rsidP="00AC4D2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1133"/>
          <w:sz w:val="28"/>
          <w:szCs w:val="28"/>
          <w:lang w:val="uk-UA"/>
        </w:rPr>
      </w:pPr>
      <w:r w:rsidRPr="00AC4D28">
        <w:rPr>
          <w:noProof/>
          <w:color w:val="001133"/>
          <w:sz w:val="28"/>
          <w:szCs w:val="28"/>
        </w:rPr>
        <w:drawing>
          <wp:inline distT="0" distB="0" distL="0" distR="0">
            <wp:extent cx="3733165" cy="400163"/>
            <wp:effectExtent l="19050" t="0" r="635" b="0"/>
            <wp:docPr id="11" name="Рисунок 6" descr="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40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D86" w:rsidRPr="00AC4D28">
        <w:rPr>
          <w:color w:val="001133"/>
          <w:sz w:val="28"/>
          <w:szCs w:val="28"/>
        </w:rPr>
        <w:br/>
      </w:r>
    </w:p>
    <w:p w:rsidR="00F65D86" w:rsidRPr="00AC4D28" w:rsidRDefault="00F65D86" w:rsidP="00AC4D2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1133"/>
          <w:sz w:val="28"/>
          <w:szCs w:val="28"/>
        </w:rPr>
      </w:pPr>
      <w:proofErr w:type="spellStart"/>
      <w:r w:rsidRPr="00AC4D28">
        <w:rPr>
          <w:color w:val="001133"/>
          <w:sz w:val="28"/>
          <w:szCs w:val="28"/>
        </w:rPr>
        <w:t>Іншими</w:t>
      </w:r>
      <w:proofErr w:type="spellEnd"/>
      <w:r w:rsidRPr="00AC4D28">
        <w:rPr>
          <w:color w:val="001133"/>
          <w:sz w:val="28"/>
          <w:szCs w:val="28"/>
        </w:rPr>
        <w:t xml:space="preserve"> словами </w:t>
      </w:r>
      <w:proofErr w:type="spellStart"/>
      <w:r w:rsidRPr="00AC4D28">
        <w:rPr>
          <w:color w:val="001133"/>
          <w:sz w:val="28"/>
          <w:szCs w:val="28"/>
        </w:rPr>
        <w:t>тиск</w:t>
      </w:r>
      <w:proofErr w:type="spellEnd"/>
      <w:r w:rsidRPr="00AC4D28">
        <w:rPr>
          <w:color w:val="001133"/>
          <w:sz w:val="28"/>
          <w:szCs w:val="28"/>
        </w:rPr>
        <w:t>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Δ</w:t>
      </w:r>
      <w:r w:rsidRPr="00AC4D28">
        <w:rPr>
          <w:rStyle w:val="mtext"/>
          <w:color w:val="001133"/>
          <w:sz w:val="28"/>
          <w:szCs w:val="28"/>
          <w:bdr w:val="none" w:sz="0" w:space="0" w:color="auto" w:frame="1"/>
        </w:rPr>
        <w:t>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P</w:t>
      </w:r>
      <w:r w:rsidRPr="00AC4D28">
        <w:rPr>
          <w:color w:val="001133"/>
          <w:sz w:val="28"/>
          <w:szCs w:val="28"/>
        </w:rPr>
        <w:t> </w:t>
      </w:r>
      <w:proofErr w:type="spellStart"/>
      <w:r w:rsidRPr="00AC4D28">
        <w:rPr>
          <w:color w:val="001133"/>
          <w:sz w:val="28"/>
          <w:szCs w:val="28"/>
        </w:rPr>
        <w:t>стискає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повітря</w:t>
      </w:r>
      <w:proofErr w:type="spellEnd"/>
      <w:r w:rsidRPr="00AC4D28">
        <w:rPr>
          <w:color w:val="001133"/>
          <w:sz w:val="28"/>
          <w:szCs w:val="28"/>
        </w:rPr>
        <w:t xml:space="preserve"> у </w:t>
      </w:r>
      <w:proofErr w:type="spellStart"/>
      <w:r w:rsidRPr="00AC4D28">
        <w:rPr>
          <w:color w:val="001133"/>
          <w:sz w:val="28"/>
          <w:szCs w:val="28"/>
        </w:rPr>
        <w:t>верхній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посудині</w:t>
      </w:r>
      <w:proofErr w:type="spellEnd"/>
      <w:r w:rsidRPr="00AC4D28">
        <w:rPr>
          <w:color w:val="001133"/>
          <w:sz w:val="28"/>
          <w:szCs w:val="28"/>
        </w:rPr>
        <w:t xml:space="preserve"> B </w:t>
      </w:r>
      <w:proofErr w:type="spellStart"/>
      <w:r w:rsidRPr="00AC4D28">
        <w:rPr>
          <w:color w:val="001133"/>
          <w:sz w:val="28"/>
          <w:szCs w:val="28"/>
        </w:rPr>
        <w:t>і</w:t>
      </w:r>
      <w:proofErr w:type="spellEnd"/>
      <w:r w:rsidRPr="00AC4D28">
        <w:rPr>
          <w:color w:val="001133"/>
          <w:sz w:val="28"/>
          <w:szCs w:val="28"/>
        </w:rPr>
        <w:t xml:space="preserve"> приводить в </w:t>
      </w:r>
      <w:proofErr w:type="spellStart"/>
      <w:r w:rsidRPr="00AC4D28">
        <w:rPr>
          <w:color w:val="001133"/>
          <w:sz w:val="28"/>
          <w:szCs w:val="28"/>
        </w:rPr>
        <w:t>дію</w:t>
      </w:r>
      <w:proofErr w:type="spellEnd"/>
      <w:r w:rsidRPr="00AC4D28">
        <w:rPr>
          <w:color w:val="001133"/>
          <w:sz w:val="28"/>
          <w:szCs w:val="28"/>
        </w:rPr>
        <w:t xml:space="preserve"> фонтан. </w:t>
      </w:r>
      <w:proofErr w:type="spellStart"/>
      <w:r w:rsidRPr="00AC4D28">
        <w:rPr>
          <w:color w:val="001133"/>
          <w:sz w:val="28"/>
          <w:szCs w:val="28"/>
        </w:rPr>
        <w:t>Потенціальна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енергія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одиниці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об'єму</w:t>
      </w:r>
      <w:proofErr w:type="spellEnd"/>
      <w:r w:rsidRPr="00AC4D28">
        <w:rPr>
          <w:color w:val="001133"/>
          <w:sz w:val="28"/>
          <w:szCs w:val="28"/>
        </w:rPr>
        <w:t xml:space="preserve"> води на </w:t>
      </w:r>
      <w:proofErr w:type="spellStart"/>
      <w:proofErr w:type="gramStart"/>
      <w:r w:rsidRPr="00AC4D28">
        <w:rPr>
          <w:color w:val="001133"/>
          <w:sz w:val="28"/>
          <w:szCs w:val="28"/>
        </w:rPr>
        <w:t>р</w:t>
      </w:r>
      <w:proofErr w:type="gramEnd"/>
      <w:r w:rsidRPr="00AC4D28">
        <w:rPr>
          <w:color w:val="001133"/>
          <w:sz w:val="28"/>
          <w:szCs w:val="28"/>
        </w:rPr>
        <w:t>івні</w:t>
      </w:r>
      <w:proofErr w:type="spellEnd"/>
      <w:r w:rsidRPr="00AC4D28">
        <w:rPr>
          <w:color w:val="001133"/>
          <w:sz w:val="28"/>
          <w:szCs w:val="28"/>
        </w:rPr>
        <w:t xml:space="preserve"> резервуару А </w:t>
      </w:r>
      <w:proofErr w:type="spellStart"/>
      <w:r w:rsidRPr="00AC4D28">
        <w:rPr>
          <w:color w:val="001133"/>
          <w:sz w:val="28"/>
          <w:szCs w:val="28"/>
        </w:rPr>
        <w:t>і</w:t>
      </w:r>
      <w:proofErr w:type="spellEnd"/>
      <w:r w:rsidRPr="00AC4D28">
        <w:rPr>
          <w:color w:val="001133"/>
          <w:sz w:val="28"/>
          <w:szCs w:val="28"/>
        </w:rPr>
        <w:t xml:space="preserve"> сопла </w:t>
      </w:r>
      <w:proofErr w:type="spellStart"/>
      <w:r w:rsidRPr="00AC4D28">
        <w:rPr>
          <w:color w:val="001133"/>
          <w:sz w:val="28"/>
          <w:szCs w:val="28"/>
        </w:rPr>
        <w:t>відповідно</w:t>
      </w:r>
      <w:proofErr w:type="spellEnd"/>
      <w:r w:rsidRPr="00AC4D28">
        <w:rPr>
          <w:color w:val="001133"/>
          <w:sz w:val="28"/>
          <w:szCs w:val="28"/>
        </w:rPr>
        <w:t>: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ρ</w:t>
      </w:r>
      <w:r w:rsidRPr="00AC4D28">
        <w:rPr>
          <w:rStyle w:val="mtext"/>
          <w:color w:val="001133"/>
          <w:sz w:val="28"/>
          <w:szCs w:val="28"/>
          <w:bdr w:val="none" w:sz="0" w:space="0" w:color="auto" w:frame="1"/>
        </w:rPr>
        <w:t>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gh</w:t>
      </w:r>
      <w:r w:rsidRPr="00AC4D28">
        <w:rPr>
          <w:rStyle w:val="mn"/>
          <w:color w:val="001133"/>
          <w:sz w:val="28"/>
          <w:szCs w:val="28"/>
          <w:bdr w:val="none" w:sz="0" w:space="0" w:color="auto" w:frame="1"/>
        </w:rPr>
        <w:t>2</w:t>
      </w:r>
      <w:r w:rsidRPr="00AC4D28">
        <w:rPr>
          <w:color w:val="001133"/>
          <w:sz w:val="28"/>
          <w:szCs w:val="28"/>
        </w:rPr>
        <w:t> і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ρ</w:t>
      </w:r>
      <w:r w:rsidRPr="00AC4D28">
        <w:rPr>
          <w:rStyle w:val="mtext"/>
          <w:color w:val="001133"/>
          <w:sz w:val="28"/>
          <w:szCs w:val="28"/>
          <w:bdr w:val="none" w:sz="0" w:space="0" w:color="auto" w:frame="1"/>
        </w:rPr>
        <w:t>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gh</w:t>
      </w:r>
      <w:r w:rsidRPr="00AC4D28">
        <w:rPr>
          <w:rStyle w:val="mn"/>
          <w:color w:val="001133"/>
          <w:sz w:val="28"/>
          <w:szCs w:val="28"/>
          <w:bdr w:val="none" w:sz="0" w:space="0" w:color="auto" w:frame="1"/>
        </w:rPr>
        <w:t>1</w:t>
      </w:r>
      <w:r w:rsidRPr="00AC4D28">
        <w:rPr>
          <w:color w:val="001133"/>
          <w:sz w:val="28"/>
          <w:szCs w:val="28"/>
        </w:rPr>
        <w:t xml:space="preserve"> , </w:t>
      </w:r>
      <w:proofErr w:type="spellStart"/>
      <w:r w:rsidRPr="00AC4D28">
        <w:rPr>
          <w:color w:val="001133"/>
          <w:sz w:val="28"/>
          <w:szCs w:val="28"/>
        </w:rPr>
        <w:t>і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кінетичні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енергії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відповідно</w:t>
      </w:r>
      <w:proofErr w:type="spellEnd"/>
      <w:r w:rsidRPr="00AC4D28">
        <w:rPr>
          <w:color w:val="001133"/>
          <w:sz w:val="28"/>
          <w:szCs w:val="28"/>
        </w:rPr>
        <w:t xml:space="preserve"> 0 </w:t>
      </w:r>
      <w:proofErr w:type="spellStart"/>
      <w:r w:rsidRPr="00AC4D28">
        <w:rPr>
          <w:color w:val="001133"/>
          <w:sz w:val="28"/>
          <w:szCs w:val="28"/>
        </w:rPr>
        <w:t>і</w:t>
      </w:r>
      <w:proofErr w:type="spellEnd"/>
      <w:r w:rsidRPr="00AC4D28">
        <w:rPr>
          <w:color w:val="001133"/>
          <w:sz w:val="28"/>
          <w:szCs w:val="28"/>
        </w:rPr>
        <w:t>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ρ</w:t>
      </w:r>
      <w:r w:rsidRPr="00AC4D28">
        <w:rPr>
          <w:rStyle w:val="mtext"/>
          <w:color w:val="001133"/>
          <w:sz w:val="28"/>
          <w:szCs w:val="28"/>
          <w:bdr w:val="none" w:sz="0" w:space="0" w:color="auto" w:frame="1"/>
        </w:rPr>
        <w:t> </w:t>
      </w:r>
      <w:r w:rsidRPr="00AC4D28">
        <w:rPr>
          <w:rStyle w:val="mi"/>
          <w:color w:val="001133"/>
          <w:sz w:val="28"/>
          <w:szCs w:val="28"/>
          <w:bdr w:val="none" w:sz="0" w:space="0" w:color="auto" w:frame="1"/>
        </w:rPr>
        <w:t>v</w:t>
      </w:r>
      <w:r w:rsidRPr="00AC4D28">
        <w:rPr>
          <w:rStyle w:val="mn"/>
          <w:color w:val="001133"/>
          <w:sz w:val="28"/>
          <w:szCs w:val="28"/>
          <w:bdr w:val="none" w:sz="0" w:space="0" w:color="auto" w:frame="1"/>
        </w:rPr>
        <w:t>22</w:t>
      </w:r>
      <w:r w:rsidRPr="00AC4D28">
        <w:rPr>
          <w:color w:val="001133"/>
          <w:sz w:val="28"/>
          <w:szCs w:val="28"/>
        </w:rPr>
        <w:t xml:space="preserve"> Таким чином </w:t>
      </w:r>
      <w:proofErr w:type="spellStart"/>
      <w:r w:rsidRPr="00AC4D28">
        <w:rPr>
          <w:color w:val="001133"/>
          <w:sz w:val="28"/>
          <w:szCs w:val="28"/>
        </w:rPr>
        <w:t>з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рівняння</w:t>
      </w:r>
      <w:proofErr w:type="spellEnd"/>
      <w:r w:rsidRPr="00AC4D28">
        <w:rPr>
          <w:color w:val="001133"/>
          <w:sz w:val="28"/>
          <w:szCs w:val="28"/>
        </w:rPr>
        <w:t xml:space="preserve"> </w:t>
      </w:r>
      <w:proofErr w:type="spellStart"/>
      <w:r w:rsidRPr="00AC4D28">
        <w:rPr>
          <w:color w:val="001133"/>
          <w:sz w:val="28"/>
          <w:szCs w:val="28"/>
        </w:rPr>
        <w:t>Бернуллі</w:t>
      </w:r>
      <w:proofErr w:type="spellEnd"/>
      <w:r w:rsidRPr="00AC4D28">
        <w:rPr>
          <w:color w:val="001133"/>
          <w:sz w:val="28"/>
          <w:szCs w:val="28"/>
        </w:rPr>
        <w:t>:</w:t>
      </w:r>
    </w:p>
    <w:p w:rsidR="00F65D86" w:rsidRPr="00AC4D28" w:rsidRDefault="009657BC" w:rsidP="00AC4D28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1133"/>
          <w:sz w:val="28"/>
          <w:szCs w:val="28"/>
        </w:rPr>
      </w:pPr>
      <w:r>
        <w:rPr>
          <w:noProof/>
          <w:color w:val="0011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835025</wp:posOffset>
            </wp:positionV>
            <wp:extent cx="2254250" cy="2076450"/>
            <wp:effectExtent l="19050" t="0" r="0" b="0"/>
            <wp:wrapSquare wrapText="bothSides"/>
            <wp:docPr id="9" name="Рисунок 8" descr="фонт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тан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D86" w:rsidRPr="009657BC">
        <w:rPr>
          <w:color w:val="001133"/>
          <w:sz w:val="28"/>
          <w:szCs w:val="28"/>
        </w:rPr>
        <w:br/>
      </w:r>
      <w:r w:rsidR="00F65D86" w:rsidRPr="00AC4D28">
        <w:rPr>
          <w:noProof/>
          <w:color w:val="001133"/>
          <w:sz w:val="28"/>
          <w:szCs w:val="28"/>
        </w:rPr>
        <w:drawing>
          <wp:inline distT="0" distB="0" distL="0" distR="0">
            <wp:extent cx="3632200" cy="495300"/>
            <wp:effectExtent l="19050" t="0" r="6350" b="0"/>
            <wp:docPr id="6" name="Рисунок 5" descr="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D86" w:rsidRPr="00AC4D28">
        <w:rPr>
          <w:color w:val="001133"/>
          <w:sz w:val="28"/>
          <w:szCs w:val="28"/>
        </w:rPr>
        <w:br/>
        <w:t>де </w:t>
      </w:r>
      <w:proofErr w:type="spellStart"/>
      <w:r w:rsidR="00F65D86" w:rsidRPr="00AC4D28">
        <w:rPr>
          <w:rStyle w:val="mi"/>
          <w:color w:val="001133"/>
          <w:sz w:val="28"/>
          <w:szCs w:val="28"/>
          <w:bdr w:val="none" w:sz="0" w:space="0" w:color="auto" w:frame="1"/>
        </w:rPr>
        <w:t>Patm</w:t>
      </w:r>
      <w:proofErr w:type="spellEnd"/>
      <w:r w:rsidR="00F65D86" w:rsidRPr="00AC4D28">
        <w:rPr>
          <w:color w:val="001133"/>
          <w:sz w:val="28"/>
          <w:szCs w:val="28"/>
        </w:rPr>
        <w:t xml:space="preserve"> - </w:t>
      </w:r>
      <w:proofErr w:type="spellStart"/>
      <w:r w:rsidR="00F65D86" w:rsidRPr="00AC4D28">
        <w:rPr>
          <w:color w:val="001133"/>
          <w:sz w:val="28"/>
          <w:szCs w:val="28"/>
        </w:rPr>
        <w:t>атмосферний</w:t>
      </w:r>
      <w:proofErr w:type="spellEnd"/>
      <w:r w:rsidR="00F65D86" w:rsidRPr="00AC4D28">
        <w:rPr>
          <w:color w:val="001133"/>
          <w:sz w:val="28"/>
          <w:szCs w:val="28"/>
        </w:rPr>
        <w:t xml:space="preserve"> </w:t>
      </w:r>
      <w:proofErr w:type="spellStart"/>
      <w:r w:rsidR="00F65D86" w:rsidRPr="00AC4D28">
        <w:rPr>
          <w:color w:val="001133"/>
          <w:sz w:val="28"/>
          <w:szCs w:val="28"/>
        </w:rPr>
        <w:t>тиск</w:t>
      </w:r>
      <w:proofErr w:type="spellEnd"/>
      <w:r w:rsidR="00F65D86" w:rsidRPr="00AC4D28">
        <w:rPr>
          <w:color w:val="001133"/>
          <w:sz w:val="28"/>
          <w:szCs w:val="28"/>
        </w:rPr>
        <w:t>.</w:t>
      </w:r>
    </w:p>
    <w:p w:rsidR="00AC4D28" w:rsidRDefault="00F65D86" w:rsidP="00AC4D28">
      <w:pPr>
        <w:pStyle w:val="a6"/>
        <w:shd w:val="clear" w:color="auto" w:fill="FFFFFF"/>
        <w:spacing w:before="216" w:beforeAutospacing="0" w:after="192" w:afterAutospacing="0"/>
        <w:ind w:firstLine="851"/>
        <w:jc w:val="both"/>
        <w:rPr>
          <w:color w:val="001133"/>
          <w:sz w:val="28"/>
          <w:szCs w:val="28"/>
          <w:lang w:val="uk-UA"/>
        </w:rPr>
      </w:pPr>
      <w:r w:rsidRPr="00AC4D28">
        <w:rPr>
          <w:color w:val="001133"/>
          <w:sz w:val="28"/>
          <w:szCs w:val="28"/>
        </w:rPr>
        <w:br/>
      </w:r>
      <w:r w:rsidRPr="00AC4D28">
        <w:rPr>
          <w:noProof/>
          <w:color w:val="001133"/>
          <w:sz w:val="28"/>
          <w:szCs w:val="28"/>
        </w:rPr>
        <w:drawing>
          <wp:inline distT="0" distB="0" distL="0" distR="0">
            <wp:extent cx="5352131" cy="830138"/>
            <wp:effectExtent l="19050" t="0" r="919" b="0"/>
            <wp:docPr id="5" name="Рисунок 3" descr="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822" cy="8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D86" w:rsidRPr="00AC4D28" w:rsidRDefault="00AC4D28" w:rsidP="00AC4D28">
      <w:pPr>
        <w:pStyle w:val="a6"/>
        <w:shd w:val="clear" w:color="auto" w:fill="FFFFFF"/>
        <w:spacing w:before="216" w:beforeAutospacing="0" w:after="192" w:afterAutospacing="0"/>
        <w:ind w:firstLine="851"/>
        <w:jc w:val="both"/>
        <w:rPr>
          <w:color w:val="001133"/>
          <w:sz w:val="28"/>
          <w:szCs w:val="28"/>
        </w:rPr>
      </w:pPr>
      <w:r w:rsidRPr="00AC4D28">
        <w:rPr>
          <w:sz w:val="28"/>
          <w:szCs w:val="28"/>
          <w:lang w:val="uk-UA"/>
        </w:rPr>
        <w:t>Конструювання фонтана</w:t>
      </w:r>
    </w:p>
    <w:p w:rsidR="00AC4D28" w:rsidRPr="00AC4D28" w:rsidRDefault="00AC4D28" w:rsidP="009657BC">
      <w:pPr>
        <w:tabs>
          <w:tab w:val="left" w:pos="114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-2368550</wp:posOffset>
            </wp:positionH>
            <wp:positionV relativeFrom="paragraph">
              <wp:posOffset>2066290</wp:posOffset>
            </wp:positionV>
            <wp:extent cx="2152650" cy="2139950"/>
            <wp:effectExtent l="19050" t="0" r="0" b="0"/>
            <wp:wrapSquare wrapText="bothSides"/>
            <wp:docPr id="10" name="Рисунок 9" descr="IMG-9db7cc5eecae396dec711c44e7476e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db7cc5eecae396dec711c44e7476ef8-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моделі фонтану </w:t>
      </w:r>
      <w:proofErr w:type="spellStart"/>
      <w:r w:rsidRPr="00AC4D28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3 пластикові пляшки, трубочки та наконечники. У одній з  пляшок відрізано верхню частину та виготовлено чашу. Дві кришки від пляшок склеєно. Одну пляшку склеєно з кришкою чаші і просвердлено 2 отвори. В отвори вставлено трубочки. Для герметичності  використано клей та герметик.</w:t>
      </w:r>
    </w:p>
    <w:p w:rsidR="00AC4D28" w:rsidRPr="00AC4D28" w:rsidRDefault="00AC4D28" w:rsidP="00AC4D28">
      <w:pPr>
        <w:tabs>
          <w:tab w:val="left" w:pos="114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експерименту </w:t>
      </w:r>
    </w:p>
    <w:p w:rsidR="00AC4D28" w:rsidRPr="00AC4D28" w:rsidRDefault="00AC4D28" w:rsidP="00AC4D28">
      <w:pPr>
        <w:tabs>
          <w:tab w:val="left" w:pos="11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Чи залежить висота водяного струменя фонтану від діаметра наконечника, від  рівня води у пляшці? </w:t>
      </w:r>
    </w:p>
    <w:tbl>
      <w:tblPr>
        <w:tblStyle w:val="a7"/>
        <w:tblW w:w="0" w:type="auto"/>
        <w:tblLook w:val="04A0"/>
      </w:tblPr>
      <w:tblGrid>
        <w:gridCol w:w="3545"/>
        <w:gridCol w:w="3546"/>
      </w:tblGrid>
      <w:tr w:rsidR="00AC4D28" w:rsidRPr="00AC4D28" w:rsidTr="00FD614F">
        <w:trPr>
          <w:trHeight w:val="302"/>
        </w:trPr>
        <w:tc>
          <w:tcPr>
            <w:tcW w:w="3545" w:type="dxa"/>
          </w:tcPr>
          <w:p w:rsidR="00AC4D28" w:rsidRPr="00AC4D28" w:rsidRDefault="00AC4D28" w:rsidP="00AC4D2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наконечника, см</w:t>
            </w:r>
          </w:p>
        </w:tc>
        <w:tc>
          <w:tcPr>
            <w:tcW w:w="3546" w:type="dxa"/>
          </w:tcPr>
          <w:p w:rsidR="00AC4D28" w:rsidRPr="00AC4D28" w:rsidRDefault="00AC4D28" w:rsidP="00AC4D2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водяного струменя, см</w:t>
            </w:r>
          </w:p>
        </w:tc>
      </w:tr>
      <w:tr w:rsidR="00AC4D28" w:rsidRPr="00AC4D28" w:rsidTr="00FD614F">
        <w:trPr>
          <w:trHeight w:val="302"/>
        </w:trPr>
        <w:tc>
          <w:tcPr>
            <w:tcW w:w="3545" w:type="dxa"/>
          </w:tcPr>
          <w:p w:rsidR="00AC4D28" w:rsidRPr="00AC4D28" w:rsidRDefault="00AC4D28" w:rsidP="00AC4D2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Pr="00AC4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6" w:type="dxa"/>
          </w:tcPr>
          <w:p w:rsidR="00AC4D28" w:rsidRPr="00AC4D28" w:rsidRDefault="00AC4D28" w:rsidP="00AC4D2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C4D28" w:rsidRPr="00AC4D28" w:rsidTr="00FD614F">
        <w:trPr>
          <w:trHeight w:val="302"/>
        </w:trPr>
        <w:tc>
          <w:tcPr>
            <w:tcW w:w="3545" w:type="dxa"/>
          </w:tcPr>
          <w:p w:rsidR="00AC4D28" w:rsidRPr="00AC4D28" w:rsidRDefault="00AC4D28" w:rsidP="00AC4D2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3546" w:type="dxa"/>
          </w:tcPr>
          <w:p w:rsidR="00AC4D28" w:rsidRPr="00AC4D28" w:rsidRDefault="00AC4D28" w:rsidP="00AC4D2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D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AC4D28" w:rsidRPr="00AC4D28" w:rsidRDefault="00AC4D28" w:rsidP="00AC4D28">
      <w:pPr>
        <w:tabs>
          <w:tab w:val="left" w:pos="114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AC4D28" w:rsidRDefault="00AC4D28" w:rsidP="00AC4D28">
      <w:pPr>
        <w:tabs>
          <w:tab w:val="left" w:pos="114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. У результаті проведеної роботи було ознайомлено з  принципом роботи фонтана. Виготовлено модель фонтана </w:t>
      </w:r>
      <w:proofErr w:type="spellStart"/>
      <w:r w:rsidRPr="00AC4D28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>, проведено кілька експериментів щодо вивчення властивостей фонтану. Досліджено від чого залежить висота струменя фонтану та  зроблено висновок: що чим вищий рівень води в посудині, то вище б'є струмінь фонтану; що менше діаметр вихідного отвору трубочки, то вище б'є струмінь фонтану.</w:t>
      </w:r>
    </w:p>
    <w:p w:rsidR="00AC4D28" w:rsidRDefault="00AC4D28" w:rsidP="00AC4D28">
      <w:pPr>
        <w:tabs>
          <w:tab w:val="left" w:pos="114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Фонтан простий у виконанні і доступний, хоча виникали деякі труднощі під час створення герметичності. Він зручний у ролі наочного уявлення деяких фізичних законів. Фонтан </w:t>
      </w:r>
      <w:proofErr w:type="spellStart"/>
      <w:r w:rsidRPr="00AC4D28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актуальним і в наші дні, хоч і був придуманий дві тисячі років тому. Моя гіпотеза, про те, що вивчивши теорію про влаштування та принцип роботи фонтану </w:t>
      </w:r>
      <w:proofErr w:type="spellStart"/>
      <w:r w:rsidRPr="00AC4D28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>, можна зібрати модель фонтану — підтвердилася. Фонтани є важливою частиною заходів щодо створення комфортного, екологічно безпечного довкілля людини, тому дуже хочеться, щоб і в нашому місті їх було більше!</w:t>
      </w:r>
    </w:p>
    <w:p w:rsidR="00AC4D28" w:rsidRPr="00AC4D28" w:rsidRDefault="00AC4D28" w:rsidP="00AC4D28">
      <w:pPr>
        <w:tabs>
          <w:tab w:val="left" w:pos="11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   Новизна дослідження: застосування доступних матеріалів та комплектуючих без використання  електроенергії.</w:t>
      </w:r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28" w:rsidRPr="00AC4D28" w:rsidRDefault="00AC4D28" w:rsidP="00AC4D28">
      <w:pPr>
        <w:tabs>
          <w:tab w:val="left" w:pos="11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фонтану </w:t>
      </w:r>
      <w:proofErr w:type="spellStart"/>
      <w:r w:rsidRPr="00AC4D28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AC4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D2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AC4D2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C4D28">
        <w:rPr>
          <w:rFonts w:ascii="Times New Roman" w:hAnsi="Times New Roman" w:cs="Times New Roman"/>
          <w:sz w:val="28"/>
          <w:szCs w:val="28"/>
        </w:rPr>
        <w:t>.</w:t>
      </w:r>
    </w:p>
    <w:sectPr w:rsidR="00AC4D28" w:rsidRPr="00AC4D28" w:rsidSect="00AC4D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4DB"/>
    <w:multiLevelType w:val="hybridMultilevel"/>
    <w:tmpl w:val="5B9CE160"/>
    <w:lvl w:ilvl="0" w:tplc="D8BA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E9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04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2B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45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0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8E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65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86"/>
    <w:rsid w:val="00354A3A"/>
    <w:rsid w:val="00951225"/>
    <w:rsid w:val="009657BC"/>
    <w:rsid w:val="00AC4D28"/>
    <w:rsid w:val="00F6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F65D86"/>
  </w:style>
  <w:style w:type="character" w:customStyle="1" w:styleId="mn">
    <w:name w:val="mn"/>
    <w:basedOn w:val="a0"/>
    <w:rsid w:val="00F65D86"/>
  </w:style>
  <w:style w:type="character" w:customStyle="1" w:styleId="mo">
    <w:name w:val="mo"/>
    <w:basedOn w:val="a0"/>
    <w:rsid w:val="00F65D86"/>
  </w:style>
  <w:style w:type="character" w:customStyle="1" w:styleId="mtext">
    <w:name w:val="mtext"/>
    <w:basedOn w:val="a0"/>
    <w:rsid w:val="00F65D86"/>
  </w:style>
  <w:style w:type="character" w:customStyle="1" w:styleId="msqrt">
    <w:name w:val="msqrt"/>
    <w:basedOn w:val="a0"/>
    <w:rsid w:val="00F65D86"/>
  </w:style>
  <w:style w:type="table" w:styleId="a7">
    <w:name w:val="Table Grid"/>
    <w:basedOn w:val="a1"/>
    <w:uiPriority w:val="59"/>
    <w:rsid w:val="00AC4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2022-04-22T19:44:00Z</dcterms:created>
  <dcterms:modified xsi:type="dcterms:W3CDTF">2022-04-22T19:44:00Z</dcterms:modified>
</cp:coreProperties>
</file>