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2CF" w:rsidRPr="008A6076" w:rsidRDefault="001442CF" w:rsidP="001442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60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ТЕЗИ </w:t>
      </w:r>
    </w:p>
    <w:p w:rsidR="001442CF" w:rsidRDefault="001442CF" w:rsidP="001442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6076">
        <w:rPr>
          <w:rFonts w:ascii="Times New Roman" w:hAnsi="Times New Roman" w:cs="Times New Roman"/>
          <w:b/>
          <w:sz w:val="28"/>
          <w:szCs w:val="28"/>
          <w:lang w:val="uk-UA"/>
        </w:rPr>
        <w:t>дослідницької роботи</w:t>
      </w: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442CF" w:rsidRPr="008A6076" w:rsidRDefault="001442CF" w:rsidP="001442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6076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Подорож Харківс</w:t>
      </w:r>
      <w:r w:rsidRPr="001442CF">
        <w:rPr>
          <w:rFonts w:ascii="Times New Roman" w:hAnsi="Times New Roman" w:cs="Times New Roman"/>
          <w:b/>
          <w:sz w:val="28"/>
          <w:szCs w:val="28"/>
          <w:lang w:val="uk-UA"/>
        </w:rPr>
        <w:t>ьким Бродвеєм</w:t>
      </w:r>
      <w:r w:rsidRPr="008A6076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1442CF" w:rsidRDefault="001442CF" w:rsidP="001442CF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Маршрут: </w:t>
      </w:r>
      <w:r w:rsidRPr="001442CF">
        <w:rPr>
          <w:rFonts w:ascii="Times New Roman" w:hAnsi="Times New Roman" w:cs="Times New Roman"/>
          <w:sz w:val="28"/>
          <w:szCs w:val="28"/>
          <w:lang w:val="uk-UA"/>
        </w:rPr>
        <w:t xml:space="preserve">набережна річки Лопань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442CF">
        <w:rPr>
          <w:rFonts w:ascii="Times New Roman" w:hAnsi="Times New Roman" w:cs="Times New Roman"/>
          <w:sz w:val="28"/>
          <w:szCs w:val="28"/>
          <w:lang w:val="uk-UA"/>
        </w:rPr>
        <w:t xml:space="preserve">вулиця </w:t>
      </w:r>
      <w:r w:rsidR="00902B15">
        <w:rPr>
          <w:rFonts w:ascii="Times New Roman" w:hAnsi="Times New Roman" w:cs="Times New Roman"/>
          <w:sz w:val="28"/>
          <w:szCs w:val="28"/>
          <w:lang w:val="uk-UA"/>
        </w:rPr>
        <w:t>Полтавський Ш</w:t>
      </w:r>
      <w:r w:rsidRPr="001442CF">
        <w:rPr>
          <w:rFonts w:ascii="Times New Roman" w:hAnsi="Times New Roman" w:cs="Times New Roman"/>
          <w:sz w:val="28"/>
          <w:szCs w:val="28"/>
          <w:lang w:val="uk-UA"/>
        </w:rPr>
        <w:t>лях, 133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42CF" w:rsidRDefault="001442CF" w:rsidP="001442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Автор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кту: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442CF" w:rsidRDefault="001442CF" w:rsidP="00144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Фролікова Катерина Олексіївна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учениця 10 класу </w:t>
      </w:r>
      <w:r w:rsidRPr="00DC49BE">
        <w:rPr>
          <w:rFonts w:ascii="Times New Roman" w:hAnsi="Times New Roman" w:cs="Times New Roman"/>
          <w:sz w:val="28"/>
          <w:szCs w:val="28"/>
          <w:lang w:val="uk-UA"/>
        </w:rPr>
        <w:t xml:space="preserve">Куп'янської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гімназії № 2, </w:t>
      </w:r>
      <w:r w:rsidRPr="00DC49BE">
        <w:rPr>
          <w:rFonts w:ascii="Times New Roman" w:hAnsi="Times New Roman" w:cs="Times New Roman"/>
          <w:sz w:val="28"/>
          <w:szCs w:val="28"/>
          <w:lang w:val="uk-UA"/>
        </w:rPr>
        <w:t>Куп'янської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Харківської області.</w:t>
      </w:r>
    </w:p>
    <w:p w:rsidR="001442CF" w:rsidRDefault="001442CF" w:rsidP="00144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Долга Вікторія Валер</w:t>
      </w:r>
      <w:r w:rsidRPr="008A6076">
        <w:rPr>
          <w:rFonts w:ascii="Times New Roman" w:hAnsi="Times New Roman" w:cs="Times New Roman"/>
          <w:b/>
          <w:sz w:val="28"/>
          <w:szCs w:val="28"/>
          <w:lang w:val="uk-UA"/>
        </w:rPr>
        <w:t>іївна,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учениця 10 класу </w:t>
      </w:r>
      <w:r w:rsidRPr="00DC49BE">
        <w:rPr>
          <w:rFonts w:ascii="Times New Roman" w:hAnsi="Times New Roman" w:cs="Times New Roman"/>
          <w:sz w:val="28"/>
          <w:szCs w:val="28"/>
          <w:lang w:val="uk-UA"/>
        </w:rPr>
        <w:t xml:space="preserve">Куп'янської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гімназії № 2, </w:t>
      </w:r>
      <w:r w:rsidRPr="00DC49BE">
        <w:rPr>
          <w:rFonts w:ascii="Times New Roman" w:hAnsi="Times New Roman" w:cs="Times New Roman"/>
          <w:sz w:val="28"/>
          <w:szCs w:val="28"/>
          <w:lang w:val="uk-UA"/>
        </w:rPr>
        <w:t>Куп'янської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Харківської області.</w:t>
      </w:r>
    </w:p>
    <w:p w:rsidR="001442CF" w:rsidRDefault="001442CF" w:rsidP="00144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DC49BE">
        <w:rPr>
          <w:rFonts w:ascii="Times New Roman" w:hAnsi="Times New Roman" w:cs="Times New Roman"/>
          <w:b/>
          <w:sz w:val="28"/>
          <w:szCs w:val="28"/>
          <w:lang w:val="uk-UA"/>
        </w:rPr>
        <w:t>Тарасенко Вадим Степанович</w:t>
      </w:r>
      <w:r>
        <w:rPr>
          <w:rFonts w:ascii="Times New Roman" w:hAnsi="Times New Roman" w:cs="Times New Roman"/>
          <w:sz w:val="28"/>
          <w:szCs w:val="28"/>
          <w:lang w:val="uk-UA"/>
        </w:rPr>
        <w:t>, вчитель історії Куп'янської</w:t>
      </w:r>
      <w:r w:rsidRPr="00DC49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гімназії № 2 </w:t>
      </w:r>
      <w:r w:rsidRPr="00DC49BE">
        <w:rPr>
          <w:rFonts w:ascii="Times New Roman" w:hAnsi="Times New Roman" w:cs="Times New Roman"/>
          <w:sz w:val="28"/>
          <w:szCs w:val="28"/>
          <w:lang w:val="uk-UA"/>
        </w:rPr>
        <w:t>Куп'янської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Харківської області.</w:t>
      </w:r>
    </w:p>
    <w:p w:rsidR="003E5881" w:rsidRPr="003D0ED3" w:rsidRDefault="003E5881" w:rsidP="00144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42CF" w:rsidRPr="00980BBD" w:rsidRDefault="001442CF" w:rsidP="00980BB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Актуальність роботи полягає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вихованні </w:t>
      </w:r>
      <w:r w:rsidR="00902B15">
        <w:rPr>
          <w:rFonts w:ascii="Times New Roman" w:hAnsi="Times New Roman" w:cs="Times New Roman"/>
          <w:sz w:val="28"/>
          <w:szCs w:val="28"/>
          <w:lang w:val="uk-UA"/>
        </w:rPr>
        <w:t>в учнівської молоді духов</w:t>
      </w:r>
      <w:r>
        <w:rPr>
          <w:rFonts w:ascii="Times New Roman" w:hAnsi="Times New Roman" w:cs="Times New Roman"/>
          <w:sz w:val="28"/>
          <w:szCs w:val="28"/>
          <w:lang w:val="uk-UA"/>
        </w:rPr>
        <w:t>них цінностей</w:t>
      </w:r>
      <w:r w:rsidRPr="0067291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патріотизму</w:t>
      </w:r>
      <w:r w:rsidRPr="0067291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зацікавленості</w:t>
      </w:r>
      <w:r w:rsidR="001D5C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історією та культурою</w:t>
      </w:r>
      <w:r w:rsidR="00902B15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67291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97F5F" w:rsidRPr="00D97F5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Полтавський Шлях – це одна з найстаріших вулиць міста Харкова. Вона виникл</w:t>
      </w:r>
      <w:r w:rsidR="00D97F5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а наприкінці XVII століття, обабіч дороги з Х</w:t>
      </w:r>
      <w:r w:rsidR="00D97F5F" w:rsidRPr="00D97F5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арківської фортеці до</w:t>
      </w:r>
      <w:r w:rsidR="00D97F5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Полтави – звідси і назва. З цією вулицею пов'язано багато історичних подій, тут жили видатні діячі культури (звідси іще одна назва – Харківський </w:t>
      </w:r>
      <w:r w:rsidR="00980BB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Бродвей). Дослідження культурно-мистецької спадщини</w:t>
      </w:r>
      <w:r w:rsidR="00D97F5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Харкова через призму однієї з його найбільших вулиць </w:t>
      </w:r>
      <w:r w:rsidR="00980BB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дозволяє краще вивчити його історію, побачити, як формувався образ міста під впливом різних історичних епох.</w:t>
      </w:r>
      <w:r w:rsidR="00D97F5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</w:p>
    <w:p w:rsidR="00902B15" w:rsidRPr="00902B15" w:rsidRDefault="00902B15" w:rsidP="00902B1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902B15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Метою дослідження </w:t>
      </w: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є ознайомлення учнівської молоді і туристів </w:t>
      </w:r>
      <w:r w:rsidR="00D97F5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 </w:t>
      </w: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історичними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подіями м</w:t>
      </w: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Хар</w:t>
      </w:r>
      <w:r w:rsidR="001D5C3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кова на прикладі вулиці Полтавський Ш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лях</w:t>
      </w:r>
      <w:r w:rsidR="001D5C3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</w:p>
    <w:p w:rsidR="00902B15" w:rsidRPr="00902B15" w:rsidRDefault="00902B15" w:rsidP="00902B1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Для досягнення мети нами були поставлені такі </w:t>
      </w:r>
      <w:r w:rsidRPr="00902B15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завдання: </w:t>
      </w:r>
    </w:p>
    <w:p w:rsidR="00902B15" w:rsidRPr="00902B15" w:rsidRDefault="001D5C3A" w:rsidP="00902B1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Відібрати об‘єкти для екскурсії.</w:t>
      </w:r>
    </w:p>
    <w:p w:rsidR="00902B15" w:rsidRPr="00902B15" w:rsidRDefault="00902B15" w:rsidP="00902B1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Знайти і опрацювати </w:t>
      </w:r>
      <w:r w:rsidR="001D5C3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матеріали з історії Харкова і вулиці Полтавський Шлях.</w:t>
      </w:r>
    </w:p>
    <w:p w:rsidR="00902B15" w:rsidRPr="00902B15" w:rsidRDefault="00902B15" w:rsidP="00902B1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Розробити новий</w:t>
      </w: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 xml:space="preserve"> екскурсійний маршрут.   </w:t>
      </w:r>
    </w:p>
    <w:p w:rsidR="00902B15" w:rsidRPr="00902B15" w:rsidRDefault="00902B15" w:rsidP="00902B15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2B15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Об’єктом дослідження </w:t>
      </w: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є </w:t>
      </w:r>
      <w:r w:rsidR="001D5C3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архітектурна спадщина Харкова</w:t>
      </w:r>
      <w:r w:rsidRPr="00902B15">
        <w:rPr>
          <w:rFonts w:ascii="Times New Roman" w:eastAsiaTheme="minorEastAsia" w:hAnsi="Times New Roman" w:cs="Times New Roman"/>
          <w:iCs/>
          <w:sz w:val="28"/>
          <w:szCs w:val="28"/>
          <w:lang w:val="uk-UA" w:eastAsia="ru-RU"/>
        </w:rPr>
        <w:t>.</w:t>
      </w:r>
    </w:p>
    <w:p w:rsidR="00902B15" w:rsidRDefault="00902B15" w:rsidP="00902B1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902B15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Предметом дослідження </w:t>
      </w: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є історичні місця і пам’ятки </w:t>
      </w:r>
      <w:r w:rsidR="001D5C3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архітектури, розташовані на вулиці Полтавський Шлях.</w:t>
      </w:r>
    </w:p>
    <w:p w:rsidR="00DE2629" w:rsidRDefault="00980BBD" w:rsidP="00980BB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Ми встановили, що н</w:t>
      </w:r>
      <w:r w:rsidRPr="00D97F5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а вулиці Полтавський Шлях знаходиться 23 пам’ятки архітектури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 У к</w:t>
      </w:r>
      <w:r w:rsidR="003E588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ожної з них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своя</w:t>
      </w:r>
      <w:r w:rsidR="003E588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історія, яка є частиною історико-культурної спадщини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Харкова.</w:t>
      </w:r>
      <w:r w:rsidR="003E588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D97F5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Наприклад, </w:t>
      </w:r>
      <w:r w:rsidR="003E588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 будин</w:t>
      </w:r>
      <w:r w:rsidRPr="00D97F5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</w:t>
      </w:r>
      <w:r w:rsidR="003E588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у №6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діяв перший у Російський і</w:t>
      </w:r>
      <w:r w:rsidRPr="00980BB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мперії кінотеатр. Французи, брати Боммер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</w:t>
      </w:r>
      <w:r w:rsidRPr="00980BB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відкрили його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980BB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 1908 році</w:t>
      </w:r>
      <w:r w:rsidR="003E588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 збудувавши нове</w:t>
      </w:r>
      <w:r w:rsidR="00DE262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3E588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приміщення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Зал </w:t>
      </w:r>
      <w:r w:rsidRPr="00980BB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на 380 осіб розміщувався на першому поверсі, а </w:t>
      </w:r>
      <w:r w:rsidR="003E588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на другому знаходились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фойє</w:t>
      </w:r>
      <w:r w:rsidR="003E588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і кав'ярня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Фасад </w:t>
      </w:r>
      <w:r w:rsidRPr="00980BB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кінотеатр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 «Боммер»</w:t>
      </w:r>
      <w:r w:rsidRPr="00980BB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DE262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не такий красивий, як у інших харківських споруд, і за витонченістю оздоблення поступається</w:t>
      </w:r>
      <w:r w:rsidRPr="00980BB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ба</w:t>
      </w:r>
      <w:r w:rsidR="00DE262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гатьом з них.</w:t>
      </w:r>
      <w:r w:rsidRPr="00980BB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Але</w:t>
      </w:r>
      <w:r w:rsidR="00DE262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</w:t>
      </w:r>
      <w:r w:rsidRPr="00980BB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DE262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</w:t>
      </w:r>
      <w:r w:rsidRPr="00980BB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а відміну від інших кінотеатрів того часу, «Боммер» мав власне приміщення, сп</w:t>
      </w:r>
      <w:r w:rsidR="003E588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еціально збудоване для демонстрації фільмів</w:t>
      </w:r>
      <w:r w:rsidRPr="00980BB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 Ціка</w:t>
      </w:r>
      <w:r w:rsidR="003E588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вий факт: дирекція </w:t>
      </w:r>
      <w:r w:rsidRPr="00980BB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кінотеатру «Б</w:t>
      </w:r>
      <w:r w:rsidR="003E588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р. Боммер»</w:t>
      </w:r>
      <w:r w:rsidR="00DE262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першою в Росії </w:t>
      </w:r>
      <w:r w:rsidR="003E588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почала </w:t>
      </w:r>
      <w:r w:rsidR="00DE262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знімати місцеву кінохро</w:t>
      </w:r>
      <w:r w:rsidR="003E588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ніку. Саме тут з'явилося правило:</w:t>
      </w:r>
      <w:r w:rsidR="00E61F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під час продажу білетів</w:t>
      </w:r>
      <w:r w:rsidR="00DE262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на кіносеанси</w:t>
      </w:r>
      <w:r w:rsidR="00E61F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обов'язково зазначати</w:t>
      </w:r>
      <w:r w:rsidR="00DE262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місця. А </w:t>
      </w:r>
      <w:r w:rsidR="00E61F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перед сеансом </w:t>
      </w:r>
      <w:r w:rsidR="00DE262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глядачі </w:t>
      </w:r>
      <w:r w:rsidR="00E61F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розміщувалися у фойє і </w:t>
      </w:r>
      <w:r w:rsidR="00DE262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залюбки слухали популярні музичні хіти того часу у виконанні духового оркестру… </w:t>
      </w:r>
    </w:p>
    <w:p w:rsidR="00980BBD" w:rsidRDefault="00DE2629" w:rsidP="00DE262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 xml:space="preserve">На прикладі вулиці Полтавський Шлях ми хотіли показати, що </w:t>
      </w:r>
      <w:r w:rsidR="001A481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вивчення історії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міського простору – надзвичайно цікаве і захоплююче заняття</w:t>
      </w:r>
      <w:r w:rsidR="001A481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 яке доступне всім, хто цікавиться подорожами та минулим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рідного краю.     </w:t>
      </w:r>
    </w:p>
    <w:p w:rsidR="00902B15" w:rsidRPr="00902B15" w:rsidRDefault="00902B15" w:rsidP="00902B1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902B15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Практичне значення роботи </w:t>
      </w: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полягає у тому, що</w:t>
      </w:r>
      <w:r w:rsidRPr="00902B15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матеріали роботи можуть бути використані для проведення </w:t>
      </w:r>
      <w:r w:rsidR="00FC0F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виховних </w:t>
      </w: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заход</w:t>
      </w:r>
      <w:r w:rsidR="001D5C3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ів</w:t>
      </w:r>
      <w:r w:rsidR="00FC0F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з національно-патріотичного виховання</w:t>
      </w: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r w:rsidR="00FC0F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науково-практичних </w:t>
      </w: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конференцій, популяризаці</w:t>
      </w:r>
      <w:r w:rsidR="00FC0F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ї культурної спадщини Харкова</w:t>
      </w: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на ринку туристичних послуг</w:t>
      </w:r>
      <w:r w:rsidR="00A70CD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 а також будуть корисними</w:t>
      </w: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всім, хто вивчає і</w:t>
      </w:r>
      <w:r w:rsidR="00FC0F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сторію</w:t>
      </w: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України. </w:t>
      </w:r>
    </w:p>
    <w:p w:rsidR="00902B15" w:rsidRPr="00902B15" w:rsidRDefault="00902B15" w:rsidP="00902B1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902B15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Новизна дослідження</w:t>
      </w: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полягає у тому, що в результаті пошукової роботи знайдено нові матеріали і факти про історію </w:t>
      </w:r>
      <w:r w:rsidR="000C77F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та</w:t>
      </w:r>
      <w:r w:rsidR="00FC0F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архітектуру «старого» Харкова</w:t>
      </w: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доповнено її сучасними світлинами, </w:t>
      </w:r>
      <w:r w:rsidR="000C77F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на прикладі вулиці Полтавський Шлях показано, як змінювався образ міського простору під впливом історичних процесів, </w:t>
      </w: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розроблено новий краєзнавчий екскурс</w:t>
      </w:r>
      <w:r w:rsidR="000C77F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ійний маршрут</w:t>
      </w: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:rsidR="00902B15" w:rsidRPr="00902B15" w:rsidRDefault="00902B15" w:rsidP="00902B1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</w:pPr>
      <w:r w:rsidRPr="00902B15">
        <w:rPr>
          <w:rFonts w:ascii="Times New Roman" w:eastAsiaTheme="minorEastAsia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  <w:t>В ході</w:t>
      </w:r>
      <w:r w:rsidRPr="00902B15">
        <w:rPr>
          <w:rFonts w:ascii="Times New Roman" w:eastAsiaTheme="minorEastAsia" w:hAnsi="Times New Roman" w:cs="Times New Roman"/>
          <w:b/>
          <w:color w:val="000000" w:themeColor="text1"/>
          <w:spacing w:val="-6"/>
          <w:sz w:val="28"/>
          <w:szCs w:val="28"/>
          <w:lang w:val="uk-UA" w:eastAsia="ru-RU"/>
        </w:rPr>
        <w:t xml:space="preserve"> </w:t>
      </w:r>
      <w:r w:rsidRPr="00902B15">
        <w:rPr>
          <w:rFonts w:ascii="Times New Roman" w:eastAsiaTheme="minorEastAsia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  <w:t xml:space="preserve">дослідження були використані такі методи: </w:t>
      </w:r>
    </w:p>
    <w:p w:rsidR="00902B15" w:rsidRPr="00902B15" w:rsidRDefault="00902B15" w:rsidP="00902B1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uk-UA"/>
        </w:rPr>
      </w:pPr>
      <w:r w:rsidRPr="00902B15">
        <w:rPr>
          <w:rFonts w:ascii="Times New Roman" w:eastAsia="Times New Roman" w:hAnsi="Times New Roman" w:cs="Times New Roman"/>
          <w:b/>
          <w:i/>
          <w:color w:val="000000" w:themeColor="text1"/>
          <w:spacing w:val="-6"/>
          <w:sz w:val="28"/>
          <w:szCs w:val="28"/>
          <w:lang w:val="uk-UA" w:eastAsia="uk-UA"/>
        </w:rPr>
        <w:t xml:space="preserve">загальнонаукові </w:t>
      </w:r>
      <w:r w:rsidRPr="00902B1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uk-UA"/>
        </w:rPr>
        <w:t xml:space="preserve">(літературний, аналізу, синтезу); </w:t>
      </w:r>
    </w:p>
    <w:p w:rsidR="00902B15" w:rsidRPr="00902B15" w:rsidRDefault="00902B15" w:rsidP="00902B1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uk-UA"/>
        </w:rPr>
      </w:pPr>
      <w:r w:rsidRPr="00902B15">
        <w:rPr>
          <w:rFonts w:ascii="Times New Roman" w:eastAsia="Times New Roman" w:hAnsi="Times New Roman" w:cs="Times New Roman"/>
          <w:b/>
          <w:i/>
          <w:color w:val="000000" w:themeColor="text1"/>
          <w:spacing w:val="-6"/>
          <w:sz w:val="28"/>
          <w:szCs w:val="28"/>
          <w:lang w:val="uk-UA" w:eastAsia="uk-UA"/>
        </w:rPr>
        <w:t>історичні</w:t>
      </w:r>
      <w:r w:rsidRPr="00902B1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uk-UA"/>
        </w:rPr>
        <w:t xml:space="preserve"> (методи історизму, ретроспективний, синхронізації).</w:t>
      </w:r>
    </w:p>
    <w:p w:rsidR="00902B15" w:rsidRPr="00902B15" w:rsidRDefault="000C77F5" w:rsidP="000C77F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02B15" w:rsidRPr="00902B15">
        <w:rPr>
          <w:rFonts w:ascii="Times New Roman" w:hAnsi="Times New Roman" w:cs="Times New Roman"/>
          <w:sz w:val="28"/>
          <w:szCs w:val="28"/>
          <w:lang w:val="uk-UA"/>
        </w:rPr>
        <w:t xml:space="preserve"> ході дослідження були виконані всі завдання, а саме:</w:t>
      </w:r>
    </w:p>
    <w:p w:rsidR="00902B15" w:rsidRPr="00902B15" w:rsidRDefault="009B3B6F" w:rsidP="00902B1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</w:t>
      </w:r>
      <w:r w:rsidR="00902B15" w:rsidRPr="00902B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ивчено основні поняття та принципи організації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та види </w:t>
      </w:r>
      <w:r w:rsidR="00902B15" w:rsidRPr="00902B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екскурсійної діяльності</w:t>
      </w:r>
      <w:r w:rsidR="00902B15"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по рідному краю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02B15" w:rsidRPr="00902B15" w:rsidRDefault="009B3B6F" w:rsidP="00902B1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</w:t>
      </w:r>
      <w:r w:rsidR="00902B15"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ібрано інформацію про об'єкти історико-культурної спадщини, які </w:t>
      </w:r>
      <w:r w:rsidR="000C77F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розташовані по вулиці Полтавський Шлях і </w:t>
      </w:r>
      <w:r w:rsidR="00902B15"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можуть</w:t>
      </w:r>
      <w:r w:rsidR="000C77F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бути включені до екскурсійних та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туристичних маршрутів.</w:t>
      </w:r>
    </w:p>
    <w:p w:rsidR="000C77F5" w:rsidRPr="000C77F5" w:rsidRDefault="009B3B6F" w:rsidP="000C77F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Звернено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увагу потенційних туристів </w:t>
      </w:r>
      <w:r w:rsidR="003E588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та гостей міста </w:t>
      </w:r>
      <w:r w:rsidR="003E58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унікальні пам'</w:t>
      </w:r>
      <w:r w:rsidR="003E588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ят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ки архітектури, </w:t>
      </w:r>
      <w:r w:rsidR="003E588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що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розта</w:t>
      </w:r>
      <w:r w:rsidR="003E58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шовані на екскурсійному маршруті</w:t>
      </w:r>
      <w:r w:rsidR="000C77F5" w:rsidRPr="000C77F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C77F5" w:rsidRPr="00902B15" w:rsidRDefault="009B3B6F" w:rsidP="000C77F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Розроблено</w:t>
      </w:r>
      <w:r w:rsidR="000C77F5" w:rsidRPr="000C77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новий </w:t>
      </w:r>
      <w:r w:rsidR="000C77F5" w:rsidRPr="000C77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маршрут</w:t>
      </w:r>
      <w:r w:rsidR="00254E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тематичної пішохідної екскурсії</w:t>
      </w:r>
      <w:r w:rsidR="000C77F5" w:rsidRPr="000C77F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02B15" w:rsidRPr="00902B15" w:rsidRDefault="00902B15" w:rsidP="00902B15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iCs/>
          <w:sz w:val="28"/>
          <w:lang w:val="uk-UA" w:eastAsia="ru-RU"/>
        </w:rPr>
      </w:pPr>
      <w:r w:rsidRPr="00902B15">
        <w:rPr>
          <w:rFonts w:ascii="Times New Roman" w:eastAsiaTheme="minorEastAsia" w:hAnsi="Times New Roman" w:cs="Times New Roman"/>
          <w:b/>
          <w:iCs/>
          <w:sz w:val="28"/>
          <w:lang w:val="uk-UA" w:eastAsia="ru-RU"/>
        </w:rPr>
        <w:t xml:space="preserve">Висновки. </w:t>
      </w:r>
      <w:r w:rsidRPr="00902B15">
        <w:rPr>
          <w:rFonts w:ascii="Times New Roman" w:eastAsiaTheme="minorEastAsia" w:hAnsi="Times New Roman" w:cs="Times New Roman"/>
          <w:iCs/>
          <w:sz w:val="28"/>
          <w:lang w:val="uk-UA" w:eastAsia="ru-RU"/>
        </w:rPr>
        <w:t xml:space="preserve">Мета роботи досягнена, завдання виконані. Ми розшукали історичні документи і світлини, опрацювали джерельну базу з теми дослідження, відібрали найцікавіші об'єкти для тематичної екскурсії. </w:t>
      </w:r>
    </w:p>
    <w:p w:rsidR="00902B15" w:rsidRPr="00902B15" w:rsidRDefault="009B3B6F" w:rsidP="009B3B6F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8"/>
          <w:lang w:val="uk-UA" w:eastAsia="ru-RU"/>
        </w:rPr>
      </w:pPr>
      <w:r>
        <w:rPr>
          <w:rFonts w:ascii="Times New Roman" w:eastAsiaTheme="minorEastAsia" w:hAnsi="Times New Roman" w:cs="Times New Roman"/>
          <w:iCs/>
          <w:sz w:val="28"/>
          <w:lang w:val="uk-UA" w:eastAsia="ru-RU"/>
        </w:rPr>
        <w:t xml:space="preserve">На основі вивченого матеріалу </w:t>
      </w:r>
      <w:r w:rsidR="00902B15" w:rsidRPr="00902B15"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  <w:t>розроблено короткий екску</w:t>
      </w:r>
      <w:r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  <w:t xml:space="preserve">рсійний маршрут, </w:t>
      </w:r>
      <w:r w:rsidR="00254EC1"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  <w:t>складено короткий опис архітектурних об'єктів по вулиці Полтавський Шлях, наведено цікаві історичні факти.</w:t>
      </w:r>
    </w:p>
    <w:p w:rsidR="00902B15" w:rsidRPr="00902B15" w:rsidRDefault="00254EC1" w:rsidP="00254EC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iCs/>
          <w:sz w:val="28"/>
          <w:lang w:val="uk-UA" w:eastAsia="ru-RU"/>
        </w:rPr>
      </w:pPr>
      <w:r>
        <w:rPr>
          <w:rFonts w:ascii="Times New Roman" w:eastAsiaTheme="minorEastAsia" w:hAnsi="Times New Roman" w:cs="Times New Roman"/>
          <w:iCs/>
          <w:sz w:val="28"/>
          <w:lang w:val="uk-UA" w:eastAsia="ru-RU"/>
        </w:rPr>
        <w:t>В ході дослідження ми переконалися, що в</w:t>
      </w:r>
      <w:r w:rsidRPr="00254EC1">
        <w:rPr>
          <w:rFonts w:ascii="Times New Roman" w:eastAsiaTheme="minorEastAsia" w:hAnsi="Times New Roman" w:cs="Times New Roman"/>
          <w:iCs/>
          <w:sz w:val="28"/>
          <w:lang w:val="uk-UA" w:eastAsia="ru-RU"/>
        </w:rPr>
        <w:t xml:space="preserve">еликий пласт культурної спадщини Харкова ще не достатньо вивчений. </w:t>
      </w:r>
      <w:r>
        <w:rPr>
          <w:rFonts w:ascii="Times New Roman" w:eastAsiaTheme="minorEastAsia" w:hAnsi="Times New Roman" w:cs="Times New Roman"/>
          <w:iCs/>
          <w:sz w:val="28"/>
          <w:lang w:val="uk-UA" w:eastAsia="ru-RU"/>
        </w:rPr>
        <w:t>І ч</w:t>
      </w:r>
      <w:r w:rsidRPr="00254EC1">
        <w:rPr>
          <w:rFonts w:ascii="Times New Roman" w:eastAsiaTheme="minorEastAsia" w:hAnsi="Times New Roman" w:cs="Times New Roman"/>
          <w:iCs/>
          <w:sz w:val="28"/>
          <w:lang w:val="uk-UA" w:eastAsia="ru-RU"/>
        </w:rPr>
        <w:t>им більше заглиблюєшся у процес його дослідж</w:t>
      </w:r>
      <w:r>
        <w:rPr>
          <w:rFonts w:ascii="Times New Roman" w:eastAsiaTheme="minorEastAsia" w:hAnsi="Times New Roman" w:cs="Times New Roman"/>
          <w:iCs/>
          <w:sz w:val="28"/>
          <w:lang w:val="uk-UA" w:eastAsia="ru-RU"/>
        </w:rPr>
        <w:t xml:space="preserve">ення, тим більше він захоплює. </w:t>
      </w:r>
      <w:r w:rsidRPr="00254EC1">
        <w:rPr>
          <w:rFonts w:ascii="Times New Roman" w:eastAsiaTheme="minorEastAsia" w:hAnsi="Times New Roman" w:cs="Times New Roman"/>
          <w:iCs/>
          <w:sz w:val="28"/>
          <w:lang w:val="uk-UA" w:eastAsia="ru-RU"/>
        </w:rPr>
        <w:t>Коли йдеш вулицями Харкова, спочатку навіть не замислюєшся, що навколо тебе – історія. Вона відчувається скрізь: у брукованих вулицях і парках, старих будинках і храмах, сп</w:t>
      </w:r>
      <w:r>
        <w:rPr>
          <w:rFonts w:ascii="Times New Roman" w:eastAsiaTheme="minorEastAsia" w:hAnsi="Times New Roman" w:cs="Times New Roman"/>
          <w:iCs/>
          <w:sz w:val="28"/>
          <w:lang w:val="uk-UA" w:eastAsia="ru-RU"/>
        </w:rPr>
        <w:t xml:space="preserve">окійній течії харківських річок, розміреному ритмі життя великого міста. </w:t>
      </w:r>
      <w:r w:rsidR="003E5881">
        <w:rPr>
          <w:rFonts w:ascii="Times New Roman" w:eastAsiaTheme="minorEastAsia" w:hAnsi="Times New Roman" w:cs="Times New Roman"/>
          <w:iCs/>
          <w:sz w:val="28"/>
          <w:lang w:val="uk-UA" w:eastAsia="ru-RU"/>
        </w:rPr>
        <w:t xml:space="preserve">З вулицею Полтавський Шлях пов'язано багато цікавих подій. Тут жили представники богеми, тому не випадково вона отримала назву «Харківський Бродвей». </w:t>
      </w:r>
    </w:p>
    <w:p w:rsidR="00DE2629" w:rsidRDefault="00DE2629" w:rsidP="00D97F5F">
      <w:pPr>
        <w:rPr>
          <w:rFonts w:ascii="Times New Roman" w:hAnsi="Times New Roman" w:cs="Times New Roman"/>
          <w:b/>
          <w:bCs/>
          <w:iCs/>
          <w:sz w:val="28"/>
          <w:lang w:val="uk-UA"/>
        </w:rPr>
      </w:pPr>
    </w:p>
    <w:p w:rsidR="00D67111" w:rsidRDefault="00D67111" w:rsidP="00D97F5F">
      <w:pPr>
        <w:rPr>
          <w:rFonts w:ascii="Times New Roman" w:hAnsi="Times New Roman" w:cs="Times New Roman"/>
          <w:b/>
          <w:bCs/>
          <w:iCs/>
          <w:sz w:val="28"/>
          <w:lang w:val="uk-UA"/>
        </w:rPr>
      </w:pPr>
    </w:p>
    <w:p w:rsidR="00D67111" w:rsidRDefault="00D67111" w:rsidP="00D97F5F">
      <w:pPr>
        <w:rPr>
          <w:rFonts w:ascii="Times New Roman" w:hAnsi="Times New Roman" w:cs="Times New Roman"/>
          <w:b/>
          <w:bCs/>
          <w:iCs/>
          <w:sz w:val="28"/>
          <w:lang w:val="uk-UA"/>
        </w:rPr>
      </w:pPr>
    </w:p>
    <w:p w:rsidR="00D97F5F" w:rsidRPr="00980BBD" w:rsidRDefault="00980BBD" w:rsidP="00D97F5F">
      <w:pPr>
        <w:rPr>
          <w:rFonts w:ascii="Times New Roman" w:hAnsi="Times New Roman" w:cs="Times New Roman"/>
          <w:b/>
          <w:lang w:val="uk-UA"/>
        </w:rPr>
      </w:pPr>
      <w:r w:rsidRPr="00B13BF6">
        <w:rPr>
          <w:rFonts w:ascii="Times New Roman" w:hAnsi="Times New Roman" w:cs="Times New Roman"/>
          <w:b/>
          <w:bCs/>
          <w:iCs/>
          <w:sz w:val="28"/>
          <w:lang w:val="uk-UA"/>
        </w:rPr>
        <w:t>Список використаних джерел та літератури</w:t>
      </w:r>
      <w:r>
        <w:rPr>
          <w:rFonts w:ascii="Times New Roman" w:hAnsi="Times New Roman" w:cs="Times New Roman"/>
          <w:b/>
          <w:bCs/>
          <w:iCs/>
          <w:sz w:val="28"/>
          <w:lang w:val="uk-UA"/>
        </w:rPr>
        <w:t>:</w:t>
      </w:r>
    </w:p>
    <w:p w:rsidR="00D97F5F" w:rsidRPr="00D97F5F" w:rsidRDefault="00D97F5F" w:rsidP="00D97F5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7F5F">
        <w:rPr>
          <w:rFonts w:ascii="Times New Roman" w:hAnsi="Times New Roman" w:cs="Times New Roman"/>
          <w:sz w:val="28"/>
          <w:szCs w:val="28"/>
          <w:lang w:val="uk-UA"/>
        </w:rPr>
        <w:t xml:space="preserve">Багалій Д. І. Історія Слобідської України/Д.І. Багалій; [Редкол.: Ю.П. Дьяченко та ін.; Авт. передм. і комент. </w:t>
      </w:r>
      <w:r w:rsidRPr="00D97F5F">
        <w:rPr>
          <w:rFonts w:ascii="Times New Roman" w:hAnsi="Times New Roman" w:cs="Times New Roman"/>
          <w:sz w:val="28"/>
          <w:szCs w:val="28"/>
        </w:rPr>
        <w:t xml:space="preserve">В. В. Кравченко]. [Електронний ресурс] Режим доступу: </w:t>
      </w:r>
      <w:hyperlink r:id="rId5" w:history="1">
        <w:r w:rsidRPr="00EF4ACC">
          <w:rPr>
            <w:rStyle w:val="a4"/>
            <w:rFonts w:ascii="Times New Roman" w:hAnsi="Times New Roman" w:cs="Times New Roman"/>
            <w:sz w:val="28"/>
            <w:szCs w:val="28"/>
          </w:rPr>
          <w:t>http://dalizovut.narod.ru/bagaley/bagal_so.htm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7F5F" w:rsidRDefault="00D97F5F" w:rsidP="00D97F5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F5F">
        <w:rPr>
          <w:rFonts w:ascii="Times New Roman" w:hAnsi="Times New Roman" w:cs="Times New Roman"/>
          <w:sz w:val="28"/>
          <w:szCs w:val="28"/>
          <w:lang w:val="uk-UA"/>
        </w:rPr>
        <w:t>Дяченко М. Т. З історії харківськи</w:t>
      </w:r>
      <w:r w:rsidR="003E5881">
        <w:rPr>
          <w:rFonts w:ascii="Times New Roman" w:hAnsi="Times New Roman" w:cs="Times New Roman"/>
          <w:sz w:val="28"/>
          <w:szCs w:val="28"/>
          <w:lang w:val="uk-UA"/>
        </w:rPr>
        <w:t>х вулиць і площ / М. Т. Дяченко</w:t>
      </w:r>
      <w:r w:rsidRPr="00D97F5F">
        <w:rPr>
          <w:rFonts w:ascii="Times New Roman" w:hAnsi="Times New Roman" w:cs="Times New Roman"/>
          <w:sz w:val="28"/>
          <w:szCs w:val="28"/>
          <w:lang w:val="uk-UA"/>
        </w:rPr>
        <w:t>. – Харків : Харківське книжкове видавництво, 1961 . – 212 с.</w:t>
      </w:r>
    </w:p>
    <w:p w:rsidR="00D97F5F" w:rsidRPr="00D97F5F" w:rsidRDefault="00D97F5F" w:rsidP="00D97F5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F5F">
        <w:rPr>
          <w:rFonts w:ascii="Times New Roman" w:hAnsi="Times New Roman" w:cs="Times New Roman"/>
          <w:sz w:val="28"/>
          <w:szCs w:val="28"/>
        </w:rPr>
        <w:t xml:space="preserve">Клейн Б. Вдоль улицы Свердлова [Електронний ресурс]. Режим доступу: </w:t>
      </w:r>
      <w:hyperlink r:id="rId6" w:anchor="more-3132" w:history="1">
        <w:r w:rsidRPr="00EF4ACC">
          <w:rPr>
            <w:rStyle w:val="a4"/>
            <w:rFonts w:ascii="Times New Roman" w:hAnsi="Times New Roman" w:cs="Times New Roman"/>
            <w:sz w:val="28"/>
            <w:szCs w:val="28"/>
          </w:rPr>
          <w:t>https://web.archive.org/web/20151210184937/http://the-past.in.ua/?p=3132#more-3132</w:t>
        </w:r>
      </w:hyperlink>
    </w:p>
    <w:p w:rsidR="00D97F5F" w:rsidRPr="00D97F5F" w:rsidRDefault="00D97F5F" w:rsidP="00D97F5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F5F">
        <w:rPr>
          <w:rFonts w:ascii="Times New Roman" w:hAnsi="Times New Roman" w:cs="Times New Roman"/>
          <w:sz w:val="28"/>
          <w:szCs w:val="28"/>
        </w:rPr>
        <w:t>Мачулин Л. И. Улицы и площади Харькова / Л.</w:t>
      </w:r>
      <w:r w:rsidR="003E58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7F5F">
        <w:rPr>
          <w:rFonts w:ascii="Times New Roman" w:hAnsi="Times New Roman" w:cs="Times New Roman"/>
          <w:sz w:val="28"/>
          <w:szCs w:val="28"/>
        </w:rPr>
        <w:t>Мачулин. – Х. : Мачулин, 2007. – 470 с.</w:t>
      </w:r>
    </w:p>
    <w:p w:rsidR="00D97F5F" w:rsidRDefault="00D97F5F" w:rsidP="00D97F5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Тихомирова Т. В. Полтавская-Новороссийская-Екатеринославская-</w:t>
      </w:r>
      <w:r w:rsidRPr="00D97F5F">
        <w:rPr>
          <w:rFonts w:ascii="Times New Roman" w:hAnsi="Times New Roman" w:cs="Times New Roman"/>
          <w:sz w:val="28"/>
          <w:szCs w:val="28"/>
        </w:rPr>
        <w:t xml:space="preserve">Свердлова [Електронний ресурс] Режим доступу: </w:t>
      </w:r>
      <w:hyperlink r:id="rId7" w:anchor="more-2351" w:history="1">
        <w:r w:rsidRPr="00EF4ACC">
          <w:rPr>
            <w:rStyle w:val="a4"/>
            <w:rFonts w:ascii="Times New Roman" w:hAnsi="Times New Roman" w:cs="Times New Roman"/>
            <w:sz w:val="28"/>
            <w:szCs w:val="28"/>
          </w:rPr>
          <w:t>https://web.archive.org/web/20151210184943/http://thepast.in.ua/?p=2351#more-2351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4EC1" w:rsidRPr="00D97F5F" w:rsidRDefault="00D97F5F" w:rsidP="00D97F5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F5F">
        <w:rPr>
          <w:rFonts w:ascii="Times New Roman" w:hAnsi="Times New Roman" w:cs="Times New Roman"/>
          <w:sz w:val="28"/>
          <w:szCs w:val="28"/>
        </w:rPr>
        <w:t xml:space="preserve">Харьков вчера, сегодня, завтра: научное издание / Ю. М. Шкодовский [и др.]. </w:t>
      </w:r>
      <w:r w:rsidR="003E5881">
        <w:rPr>
          <w:rFonts w:ascii="Times New Roman" w:hAnsi="Times New Roman" w:cs="Times New Roman"/>
          <w:sz w:val="28"/>
          <w:szCs w:val="28"/>
        </w:rPr>
        <w:t>–</w:t>
      </w:r>
      <w:r w:rsidRPr="00D97F5F">
        <w:rPr>
          <w:rFonts w:ascii="Times New Roman" w:hAnsi="Times New Roman" w:cs="Times New Roman"/>
          <w:sz w:val="28"/>
          <w:szCs w:val="28"/>
        </w:rPr>
        <w:t xml:space="preserve"> Харьков : Фолио, 2002. </w:t>
      </w:r>
      <w:r w:rsidR="003E5881">
        <w:rPr>
          <w:rFonts w:ascii="Times New Roman" w:hAnsi="Times New Roman" w:cs="Times New Roman"/>
          <w:sz w:val="28"/>
          <w:szCs w:val="28"/>
        </w:rPr>
        <w:t>–</w:t>
      </w:r>
      <w:r w:rsidRPr="00D97F5F">
        <w:rPr>
          <w:rFonts w:ascii="Times New Roman" w:hAnsi="Times New Roman" w:cs="Times New Roman"/>
          <w:sz w:val="28"/>
          <w:szCs w:val="28"/>
        </w:rPr>
        <w:t xml:space="preserve"> 207 с.</w:t>
      </w:r>
    </w:p>
    <w:sectPr w:rsidR="00254EC1" w:rsidRPr="00D97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B04AF"/>
    <w:multiLevelType w:val="hybridMultilevel"/>
    <w:tmpl w:val="BD04E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E5D44"/>
    <w:multiLevelType w:val="hybridMultilevel"/>
    <w:tmpl w:val="F95E1BF4"/>
    <w:lvl w:ilvl="0" w:tplc="B03A17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130F3"/>
    <w:multiLevelType w:val="hybridMultilevel"/>
    <w:tmpl w:val="3CACE7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4BA4402"/>
    <w:multiLevelType w:val="hybridMultilevel"/>
    <w:tmpl w:val="654C8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90294"/>
    <w:multiLevelType w:val="hybridMultilevel"/>
    <w:tmpl w:val="2604AE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A4939"/>
    <w:multiLevelType w:val="hybridMultilevel"/>
    <w:tmpl w:val="DC241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A305E"/>
    <w:multiLevelType w:val="hybridMultilevel"/>
    <w:tmpl w:val="91B8C8E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336E2"/>
    <w:multiLevelType w:val="hybridMultilevel"/>
    <w:tmpl w:val="BFB4D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A47B3"/>
    <w:multiLevelType w:val="hybridMultilevel"/>
    <w:tmpl w:val="C1F0CDBE"/>
    <w:lvl w:ilvl="0" w:tplc="78060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7A3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5AC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3CD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F07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5CF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04A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9EB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048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984"/>
    <w:rsid w:val="000C77F5"/>
    <w:rsid w:val="001442CF"/>
    <w:rsid w:val="001A4814"/>
    <w:rsid w:val="001B5B90"/>
    <w:rsid w:val="001D5C3A"/>
    <w:rsid w:val="00254EC1"/>
    <w:rsid w:val="00260B11"/>
    <w:rsid w:val="003E5881"/>
    <w:rsid w:val="007228CF"/>
    <w:rsid w:val="00793240"/>
    <w:rsid w:val="00902B15"/>
    <w:rsid w:val="00973DFC"/>
    <w:rsid w:val="00980BBD"/>
    <w:rsid w:val="009B3B6F"/>
    <w:rsid w:val="00A70CD0"/>
    <w:rsid w:val="00B16F4A"/>
    <w:rsid w:val="00B87984"/>
    <w:rsid w:val="00BE6F61"/>
    <w:rsid w:val="00D67111"/>
    <w:rsid w:val="00D97F5F"/>
    <w:rsid w:val="00DE2629"/>
    <w:rsid w:val="00E61F15"/>
    <w:rsid w:val="00FC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58259"/>
  <w15:chartTrackingRefBased/>
  <w15:docId w15:val="{CCDDA801-DD0E-44F5-98AE-7F5D0B38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9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6F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537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571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732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417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75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537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.archive.org/web/20151210184943/http://thepast.in.ua/?p=23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.archive.org/web/20151210184937/http://the-past.in.ua/?p=3132" TargetMode="External"/><Relationship Id="rId5" Type="http://schemas.openxmlformats.org/officeDocument/2006/relationships/hyperlink" Target="http://dalizovut.narod.ru/bagaley/bagal_so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Пользователь Windows</cp:lastModifiedBy>
  <cp:revision>3</cp:revision>
  <dcterms:created xsi:type="dcterms:W3CDTF">2021-05-07T17:12:00Z</dcterms:created>
  <dcterms:modified xsi:type="dcterms:W3CDTF">2021-05-07T17:15:00Z</dcterms:modified>
</cp:coreProperties>
</file>