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85" w:rsidRPr="00C714A5" w:rsidRDefault="00B60C85" w:rsidP="00B60C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14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B60C85" w:rsidRPr="00C714A5" w:rsidRDefault="00B60C85" w:rsidP="00B60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71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Виконавець: Черниш Єлизавета Анатоліївна</w:t>
      </w:r>
      <w:r w:rsidRPr="00C71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вихованка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секції МАН</w:t>
      </w:r>
      <w:r w:rsidRPr="00C71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ХЦДЮТ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Херсонської </w:t>
      </w:r>
      <w:r w:rsidR="007D43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гімназії №1 Херсонської міської ради. </w:t>
      </w:r>
    </w:p>
    <w:p w:rsidR="00B60C85" w:rsidRPr="00C714A5" w:rsidRDefault="00B60C85" w:rsidP="00B60C8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71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Науковий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керівник: </w:t>
      </w:r>
      <w:r w:rsidRPr="00C714A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Козуб Наталя Марківна, методист ХЦДЮТ ,</w:t>
      </w:r>
    </w:p>
    <w:p w:rsidR="00B60C85" w:rsidRDefault="00B60C85" w:rsidP="007D43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60C85" w:rsidRPr="00C714A5" w:rsidRDefault="00B60C85" w:rsidP="007D434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0C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МОНІТОРИНГ СТАНУ ШТУЧНОЇ ЕКОСИСТЕМИ ЛІСОПАРКУ «ЖОВТНЕВИЙ» СЕЛИЩА АНТОНІВКА М. ХЕРСОНА</w:t>
      </w:r>
    </w:p>
    <w:p w:rsidR="00B60C85" w:rsidRDefault="007D434B" w:rsidP="00DE43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43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0C85" w:rsidRPr="00B60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деревостану лісопарку «Жовтневий» в Антонівці показав, що за складом рослин такий парк може існувати. Але </w:t>
      </w:r>
      <w:r w:rsidR="00B60C85">
        <w:rPr>
          <w:rFonts w:ascii="Times New Roman" w:eastAsia="Calibri" w:hAnsi="Times New Roman" w:cs="Times New Roman"/>
          <w:sz w:val="28"/>
          <w:szCs w:val="28"/>
          <w:lang w:val="uk-UA"/>
        </w:rPr>
        <w:t>ш</w:t>
      </w:r>
      <w:r w:rsidR="00B60C85" w:rsidRPr="00B60C85">
        <w:rPr>
          <w:rFonts w:ascii="Times New Roman" w:eastAsia="Calibri" w:hAnsi="Times New Roman" w:cs="Times New Roman"/>
          <w:sz w:val="28"/>
          <w:szCs w:val="28"/>
          <w:lang w:val="uk-UA"/>
        </w:rPr>
        <w:t>тучна екосистема лісопарку почала руйнуватися з за</w:t>
      </w:r>
      <w:r w:rsidR="00B60C85">
        <w:rPr>
          <w:rFonts w:ascii="Times New Roman" w:eastAsia="Calibri" w:hAnsi="Times New Roman" w:cs="Times New Roman"/>
          <w:sz w:val="28"/>
          <w:szCs w:val="28"/>
          <w:lang w:val="uk-UA"/>
        </w:rPr>
        <w:t>гибелі сосни, тому ми вирішили визначити можливі причина такого стану</w:t>
      </w:r>
      <w:r w:rsidR="00B60C85" w:rsidRPr="00B60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парку.</w:t>
      </w:r>
    </w:p>
    <w:p w:rsidR="00B60C85" w:rsidRPr="00C714A5" w:rsidRDefault="007D434B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B60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0C85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</w:t>
      </w:r>
      <w:r w:rsidR="00B60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життєздатності деревинної рослинності </w:t>
      </w:r>
      <w:r w:rsidR="00925ED0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</w:t>
      </w:r>
      <w:r w:rsidR="0042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="00925ED0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різних ділянок парку </w:t>
      </w:r>
      <w:r w:rsidR="00B60C85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інші причини такого</w:t>
      </w:r>
      <w:r w:rsidR="00B60C85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екологічного стану лісопарку «Жовтневий» селища Антонівка м. Херсона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0C85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 дослідження дерева 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ґрунти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лісопарку </w:t>
      </w:r>
      <w:r w:rsidR="00B60C85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«Жовтневий» селища Антонівка, місто Херсон поблизу річки Дніпро та залізничної дороги.</w:t>
      </w:r>
    </w:p>
    <w:p w:rsidR="00B60C85" w:rsidRDefault="00B60C85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4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дослідження:</w:t>
      </w:r>
      <w:r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 стану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життєздатності</w:t>
      </w:r>
      <w:r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 </w:t>
      </w:r>
      <w:r w:rsidR="0042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</w:t>
      </w:r>
      <w:r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5ED0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екосист</w:t>
      </w:r>
      <w:r w:rsid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еми</w:t>
      </w:r>
      <w:r w:rsidR="00925ED0"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лісопарку.</w:t>
      </w:r>
      <w:r w:rsidR="00925ED0" w:rsidRPr="00925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дослідження: 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аналіз літературних джерел;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постереження</w:t>
      </w:r>
      <w:r w:rsidR="00DE431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64BDF" w:rsidRPr="00DE431F" w:rsidRDefault="00DE431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</w:t>
      </w:r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изначення  видового складу дерев </w:t>
      </w:r>
      <w:proofErr w:type="spellStart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біоіндикації</w:t>
      </w:r>
      <w:proofErr w:type="spellEnd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екологічного стану парку: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BDF" w:rsidRP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індекс видового багатства </w:t>
      </w:r>
      <w:proofErr w:type="spellStart"/>
      <w:r w:rsidR="00E64BDF" w:rsidRP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Маргалефа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изначити стан дерев лісопарку:</w:t>
      </w:r>
      <w:r w:rsid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візуальна оцінка за шкалою категорій стану дерев;</w:t>
      </w:r>
    </w:p>
    <w:p w:rsidR="00E64BDF" w:rsidRPr="00E64BDF" w:rsidRDefault="00DE431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індексом деревостану (</w:t>
      </w:r>
      <w:proofErr w:type="spellStart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В.А.Алексеєв</w:t>
      </w:r>
      <w:proofErr w:type="spellEnd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);оцінка життєздатності дерев за параметрам їх  крони (</w:t>
      </w:r>
      <w:proofErr w:type="spellStart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Демаков</w:t>
      </w:r>
      <w:proofErr w:type="spellEnd"/>
      <w:r w:rsidR="00E64BDF"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ґрунту.</w:t>
      </w:r>
    </w:p>
    <w:p w:rsid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статистична обробка даних.</w:t>
      </w:r>
    </w:p>
    <w:p w:rsidR="00E64BDF" w:rsidRPr="00DE431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дослідження</w:t>
      </w:r>
      <w:r w:rsidR="00DE4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64BDF" w:rsidRPr="00C714A5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видового складу рослин проводили за виглядом пагонів,  брунь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та їх розпусканням навесні.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проводилося на території Антонівського лісництва, у парку «Жовтневий». Обстеженню підлягали  дерева на площі 1 га в період березень – жовтень 2019 </w:t>
      </w:r>
      <w:r w:rsidR="00DE4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- 2021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року, за посібником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«Визначник рослин для школярів»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Взагалі нами було обстежено 347 дерев Щільність розташування різних видів дерев та чагарників  складає 23 на 1 га, домінуючим видом була сосна близько 57 % .</w:t>
      </w:r>
    </w:p>
    <w:p w:rsidR="00B60C85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Результати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біотестування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ґрунтів за допомогою крес-салату (довжина підземної й надземної частин), ми визначали за шкалою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Кабірова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та отримали низьку токсичність на усіх ділянка ґрунту , тобто різний ступінь зниження величини тест-функції знаходиться на рівні контролю.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 Херсон розташована на темно- каштанових 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залишково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-солонцюватих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грунтах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64BDF" w:rsidRP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різних джерел виявлено штучні лісові масиви, які добре зростають на територіях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степових зон та берегів Дніпра (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Мойсієнко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І.І.,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Ходосовцев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О.Є.,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До нього увійшли: в’яз гладкий, клен </w:t>
      </w:r>
      <w:proofErr w:type="spellStart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платаноподібний</w:t>
      </w:r>
      <w:proofErr w:type="spellEnd"/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ясен звичайний, дуб звичайний, , гледичія звичайна айлант найвищий,сосна кримська, які й стали рекомендаційними насадженнями для даної місцевості,</w:t>
      </w:r>
    </w:p>
    <w:p w:rsidR="00E64BDF" w:rsidRDefault="00E64BDF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Природні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рослинні масиви: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4B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дика яблуня, дика груша, дика вишня, декілька різновидів верб, осика, дикий виноград («дрібний кис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лий»), терен колючий, дуб.</w:t>
      </w:r>
    </w:p>
    <w:p w:rsidR="00B60C85" w:rsidRPr="00DE431F" w:rsidRDefault="00B60C85" w:rsidP="00DE43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4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ВИСНОВКИ:</w:t>
      </w:r>
    </w:p>
    <w:p w:rsidR="00B60C85" w:rsidRPr="00E24493" w:rsidRDefault="00B60C85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493">
        <w:rPr>
          <w:rFonts w:ascii="Times New Roman" w:eastAsia="Calibri" w:hAnsi="Times New Roman" w:cs="Times New Roman"/>
          <w:sz w:val="28"/>
          <w:szCs w:val="28"/>
          <w:lang w:val="uk-UA"/>
        </w:rPr>
        <w:t>Видовий склад дерев лісопар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 «Жовтневий» забезпечує його </w:t>
      </w:r>
      <w:r w:rsidRPr="00E244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декоративну привабливість. </w:t>
      </w:r>
    </w:p>
    <w:p w:rsidR="00B60C85" w:rsidRDefault="00B60C85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0BFB">
        <w:rPr>
          <w:rFonts w:ascii="Times New Roman" w:eastAsia="Calibri" w:hAnsi="Times New Roman" w:cs="Times New Roman"/>
          <w:sz w:val="28"/>
          <w:szCs w:val="28"/>
          <w:lang w:val="uk-UA"/>
        </w:rPr>
        <w:t>Індекс видового багатств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Маргалефа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лісопарку склав 1.5, </w:t>
      </w:r>
      <w:r w:rsidRPr="00E50BFB">
        <w:rPr>
          <w:rFonts w:ascii="Times New Roman" w:eastAsia="Calibri" w:hAnsi="Times New Roman" w:cs="Times New Roman"/>
          <w:sz w:val="28"/>
          <w:szCs w:val="28"/>
          <w:lang w:val="uk-UA"/>
        </w:rPr>
        <w:t>що лежить в межах нормального існування екосистеми (зв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ичайне значення індексу лежить </w:t>
      </w:r>
      <w:r w:rsidRPr="00E50BFB">
        <w:rPr>
          <w:rFonts w:ascii="Times New Roman" w:eastAsia="Calibri" w:hAnsi="Times New Roman" w:cs="Times New Roman"/>
          <w:sz w:val="28"/>
          <w:szCs w:val="28"/>
          <w:lang w:val="uk-UA"/>
        </w:rPr>
        <w:t>в межах від 1.5 до 3.5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рідше 4.5)</w:t>
      </w:r>
    </w:p>
    <w:p w:rsidR="00B60C85" w:rsidRDefault="00B60C85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493"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Діагностика життєвого стану виявило, що здорові насадження утворюють 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 дерев: </w:t>
      </w:r>
      <w:r w:rsidRPr="008716C1">
        <w:rPr>
          <w:rFonts w:ascii="Times New Roman" w:eastAsia="Calibri" w:hAnsi="Times New Roman" w:cs="Times New Roman"/>
          <w:sz w:val="28"/>
          <w:szCs w:val="28"/>
          <w:lang w:val="uk-UA"/>
        </w:rPr>
        <w:t>каштани, софора, ясень, в'яз , клен, айлант.</w:t>
      </w:r>
    </w:p>
    <w:p w:rsidR="00B60C85" w:rsidRPr="00E24493" w:rsidRDefault="00B60C85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493">
        <w:rPr>
          <w:rFonts w:ascii="Times New Roman" w:eastAsia="Calibri" w:hAnsi="Times New Roman" w:cs="Times New Roman"/>
          <w:sz w:val="28"/>
          <w:szCs w:val="28"/>
          <w:lang w:val="uk-UA"/>
        </w:rPr>
        <w:t>Посадка сосни кримської схильна до серйозних порушень - категорія стану 93,8% сосни відповідає - 4-5 (сухостій)</w:t>
      </w:r>
    </w:p>
    <w:p w:rsidR="00B60C85" w:rsidRDefault="00925ED0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</w:t>
      </w:r>
      <w:r w:rsidR="007D434B">
        <w:rPr>
          <w:rFonts w:ascii="Times New Roman" w:eastAsia="Calibri" w:hAnsi="Times New Roman" w:cs="Times New Roman"/>
          <w:sz w:val="28"/>
          <w:szCs w:val="28"/>
          <w:lang w:val="uk-UA"/>
        </w:rPr>
        <w:t>ґрунту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дозволяє існування </w:t>
      </w:r>
      <w:r w:rsidR="00425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визначених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дерев штучної екосистеми </w:t>
      </w:r>
      <w:r w:rsidR="00425461">
        <w:rPr>
          <w:rFonts w:ascii="Times New Roman" w:eastAsia="Calibri" w:hAnsi="Times New Roman" w:cs="Times New Roman"/>
          <w:sz w:val="28"/>
          <w:szCs w:val="28"/>
          <w:lang w:val="uk-UA"/>
        </w:rPr>
        <w:t>на задовільному рівні.</w:t>
      </w:r>
    </w:p>
    <w:p w:rsidR="00425461" w:rsidRDefault="00425461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Нами </w:t>
      </w:r>
      <w:r w:rsidR="00E64BDF">
        <w:rPr>
          <w:rFonts w:ascii="Times New Roman" w:eastAsia="Calibri" w:hAnsi="Times New Roman" w:cs="Times New Roman"/>
          <w:sz w:val="28"/>
          <w:szCs w:val="28"/>
          <w:lang w:val="uk-UA"/>
        </w:rPr>
        <w:t>надано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оптимальний видовий склад деревної рослинності лісопарку.</w:t>
      </w:r>
    </w:p>
    <w:p w:rsidR="00B60C85" w:rsidRPr="00425461" w:rsidRDefault="00B60C85" w:rsidP="00DE431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5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Лісопарк потребує докорінної зміни та </w:t>
      </w:r>
      <w:r w:rsidR="00425461" w:rsidRPr="00425461">
        <w:rPr>
          <w:rFonts w:ascii="Times New Roman" w:eastAsia="Calibri" w:hAnsi="Times New Roman" w:cs="Times New Roman"/>
          <w:sz w:val="28"/>
          <w:szCs w:val="28"/>
          <w:lang w:val="uk-UA"/>
        </w:rPr>
        <w:t>втручання людини у реконструкцію та збереження існуючої штучної екосистеми</w:t>
      </w:r>
      <w:r w:rsidR="00425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лісопарку</w:t>
      </w:r>
      <w:r w:rsidR="00425461" w:rsidRPr="004254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60C85" w:rsidRDefault="00B60C85" w:rsidP="00DE43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1227" w:rsidRPr="00B60C85" w:rsidRDefault="00DE431F" w:rsidP="00DE431F">
      <w:pPr>
        <w:jc w:val="both"/>
        <w:rPr>
          <w:lang w:val="uk-UA"/>
        </w:rPr>
      </w:pPr>
      <w:bookmarkStart w:id="0" w:name="_GoBack"/>
      <w:bookmarkEnd w:id="0"/>
    </w:p>
    <w:sectPr w:rsidR="00DE1227" w:rsidRPr="00B6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37D"/>
    <w:multiLevelType w:val="hybridMultilevel"/>
    <w:tmpl w:val="EF6C87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676"/>
    <w:multiLevelType w:val="hybridMultilevel"/>
    <w:tmpl w:val="0F72031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C"/>
    <w:rsid w:val="0022502D"/>
    <w:rsid w:val="00344D6E"/>
    <w:rsid w:val="00425461"/>
    <w:rsid w:val="005F3518"/>
    <w:rsid w:val="007D434B"/>
    <w:rsid w:val="00925ED0"/>
    <w:rsid w:val="009B68AA"/>
    <w:rsid w:val="00B60C85"/>
    <w:rsid w:val="00C2411C"/>
    <w:rsid w:val="00DE431F"/>
    <w:rsid w:val="00E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71B"/>
  <w15:docId w15:val="{FCB233E4-30CD-4AE7-BB33-B1677BC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ХЦДЮТ</cp:lastModifiedBy>
  <cp:revision>4</cp:revision>
  <dcterms:created xsi:type="dcterms:W3CDTF">2021-01-22T14:28:00Z</dcterms:created>
  <dcterms:modified xsi:type="dcterms:W3CDTF">2021-04-26T08:43:00Z</dcterms:modified>
</cp:coreProperties>
</file>