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C" w:rsidRPr="007F0ABF" w:rsidRDefault="00A3106C" w:rsidP="00D666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0D5538" w:rsidRPr="007F0ABF" w:rsidRDefault="000D5538" w:rsidP="00D666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ABF">
        <w:rPr>
          <w:rFonts w:ascii="Times New Roman" w:hAnsi="Times New Roman" w:cs="Times New Roman"/>
          <w:b/>
          <w:sz w:val="28"/>
          <w:szCs w:val="28"/>
          <w:lang w:val="uk-UA"/>
        </w:rPr>
        <w:t>РОЗРОБКА БІОЛОГІЧНОЇ ТЕСТ-СИСТЕМИ ДЛЯ АНАЛІЗУ ЗАБРУДНЕННЯ ҐРУНТІВ АНТИБІОТИКАМИ</w:t>
      </w:r>
    </w:p>
    <w:p w:rsidR="000D5538" w:rsidRPr="007F0ABF" w:rsidRDefault="000D5538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Труфанов Ростислав Олегович</w:t>
      </w:r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учень 7 класу, Комунальний заклад «</w:t>
      </w:r>
      <w:proofErr w:type="spellStart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Бірківська</w:t>
      </w:r>
      <w:proofErr w:type="spellEnd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ступенів»</w:t>
      </w:r>
      <w:r w:rsidRPr="007F0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ABF">
        <w:rPr>
          <w:rFonts w:ascii="Times New Roman" w:eastAsia="Calibri" w:hAnsi="Times New Roman" w:cs="Times New Roman"/>
          <w:sz w:val="28"/>
          <w:szCs w:val="28"/>
          <w:lang w:val="uk-UA"/>
        </w:rPr>
        <w:t>Зміївської</w:t>
      </w:r>
      <w:proofErr w:type="spellEnd"/>
      <w:r w:rsidRPr="007F0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Чугуївського району Харківської області</w:t>
      </w:r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с. </w:t>
      </w:r>
      <w:proofErr w:type="spellStart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Бірки</w:t>
      </w:r>
      <w:proofErr w:type="spellEnd"/>
    </w:p>
    <w:p w:rsidR="000D5538" w:rsidRPr="007F0ABF" w:rsidRDefault="000D5538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F0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Труфанова</w:t>
      </w:r>
      <w:proofErr w:type="spellEnd"/>
      <w:r w:rsidRPr="007F0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Наталя Анатоліївна</w:t>
      </w:r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к.б.н</w:t>
      </w:r>
      <w:proofErr w:type="spellEnd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</w:t>
      </w:r>
      <w:proofErr w:type="spellStart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с.н.с</w:t>
      </w:r>
      <w:proofErr w:type="spellEnd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</w:t>
      </w:r>
      <w:proofErr w:type="spellStart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кріобіохімії</w:t>
      </w:r>
      <w:proofErr w:type="spellEnd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Інституту проблем кріобіології і кріомедицини НАН України</w:t>
      </w:r>
    </w:p>
    <w:p w:rsidR="000D5538" w:rsidRPr="007F0ABF" w:rsidRDefault="000D5538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F0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Аверченко</w:t>
      </w:r>
      <w:proofErr w:type="spellEnd"/>
      <w:r w:rsidRPr="007F0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Світлана Юріївна</w:t>
      </w:r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учитель біології Комунального закладу «</w:t>
      </w:r>
      <w:proofErr w:type="spellStart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Бірківська</w:t>
      </w:r>
      <w:proofErr w:type="spellEnd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загальноосвітня школа І – ІІІ ступенів» </w:t>
      </w:r>
      <w:proofErr w:type="spellStart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Зміївської</w:t>
      </w:r>
      <w:proofErr w:type="spellEnd"/>
      <w:r w:rsidRPr="007F0A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Чугуївського району Харківської області, спеціаліст першої категорії, «старший учитель»</w:t>
      </w:r>
    </w:p>
    <w:p w:rsidR="007F70EC" w:rsidRPr="00B362A2" w:rsidRDefault="00B362A2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F70EC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абруднення ґрунтів антибіотиками є актуальною проблемою сьогодення. Їх вплив на навколишнє природне середовище, здоров’я людини і тварин є мало вивченим.</w:t>
      </w:r>
    </w:p>
    <w:p w:rsidR="007F70EC" w:rsidRPr="007F0ABF" w:rsidRDefault="007F70EC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Антибіотики потрапляють в ґрунти переважно з продуктами життєдіяльності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сільскогосподарьских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тварин, які застосовують як добрива. Кормові антибіотики є обов’язковим компонентом раціонів тварин та птиці згідно з сучасними технологіями утримання.</w:t>
      </w:r>
    </w:p>
    <w:p w:rsidR="007F70EC" w:rsidRPr="007F0ABF" w:rsidRDefault="007F70EC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створення чутливого експрес-тесту, який би дозволив швидко виявити забрудненість ґрунту антибіотиками навіть в польових умовах є актуальним питанням.</w:t>
      </w:r>
    </w:p>
    <w:p w:rsidR="0091042C" w:rsidRPr="007F0ABF" w:rsidRDefault="00757085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все, зазначене вище, </w:t>
      </w:r>
      <w:r w:rsidRPr="007F0A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метою даного дослідження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</w:t>
      </w:r>
      <w:r w:rsidR="0091042C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біологічну експрес тест-систему для оцінки забрудненості ґрунту антибіотиками, провести </w:t>
      </w:r>
      <w:proofErr w:type="spellStart"/>
      <w:r w:rsidR="0091042C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біотестування</w:t>
      </w:r>
      <w:proofErr w:type="spellEnd"/>
      <w:r w:rsidR="0091042C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ґрунтів села </w:t>
      </w:r>
      <w:proofErr w:type="spellStart"/>
      <w:r w:rsidR="0091042C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Бірки</w:t>
      </w:r>
      <w:proofErr w:type="spellEnd"/>
      <w:r w:rsidR="0091042C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Чугуївського району Харківської області та міста Харкова на наявність антибіотиків.</w:t>
      </w:r>
    </w:p>
    <w:p w:rsidR="007A49EB" w:rsidRPr="007F0ABF" w:rsidRDefault="007A49EB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Об’єктом мого дослідження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416BDB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культура молочнокислих бактерій та ґрунт з різним ступенем антропогенного впливу.</w:t>
      </w:r>
    </w:p>
    <w:p w:rsidR="007A49EB" w:rsidRPr="007F0ABF" w:rsidRDefault="007A49EB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Предмет дослідження –</w:t>
      </w:r>
      <w:r w:rsidR="00416BDB" w:rsidRPr="007F0A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16BDB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вплив антибіотичних речовин на життєздатність бактерій та ступінь забрудненості ґрунтів села </w:t>
      </w:r>
      <w:proofErr w:type="spellStart"/>
      <w:r w:rsidR="00416BDB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Бірки</w:t>
      </w:r>
      <w:proofErr w:type="spellEnd"/>
      <w:r w:rsidR="00416BDB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міста Харкова антибіотиками.</w:t>
      </w:r>
    </w:p>
    <w:p w:rsidR="007A49EB" w:rsidRPr="007F0ABF" w:rsidRDefault="007A49EB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досягнення мети були поставленні наступні завдання:</w:t>
      </w:r>
    </w:p>
    <w:p w:rsidR="007A49EB" w:rsidRPr="007F0ABF" w:rsidRDefault="007A49EB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Опрацювати літературні джерела з даної теми.</w:t>
      </w:r>
    </w:p>
    <w:p w:rsidR="007A49EB" w:rsidRPr="007F0ABF" w:rsidRDefault="007A49EB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Створити біологічну тест-систему для оцінки забрудненості ґрунту антибіотиками.</w:t>
      </w:r>
    </w:p>
    <w:p w:rsidR="007A49EB" w:rsidRPr="007F0ABF" w:rsidRDefault="007A49EB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Провести аналіз зразків ґрунту з ділянок які характеризуються різним</w:t>
      </w:r>
      <w:r w:rsidR="00B36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ступенем антропогенного впливу.</w:t>
      </w:r>
    </w:p>
    <w:p w:rsidR="00380259" w:rsidRPr="007F0ABF" w:rsidRDefault="007A49EB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Зробити висновок про ступінь забруднення антибіотиками </w:t>
      </w:r>
      <w:r w:rsidR="00416BDB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ґрунтів </w:t>
      </w:r>
      <w:r w:rsidR="00266EC0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досліджуваних зразк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ів.</w:t>
      </w:r>
    </w:p>
    <w:p w:rsidR="00A22F58" w:rsidRPr="007F0ABF" w:rsidRDefault="002E6D1E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проводились на базі Інституту проблем кріобіології та кріомедицини НАН України, м. Харків</w:t>
      </w:r>
      <w:r w:rsidR="00A22F58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70EC" w:rsidRPr="007F0ABF" w:rsidRDefault="007F70EC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дан</w:t>
      </w:r>
      <w:r w:rsidR="002E6D1E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досліджені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проведено роботу по створенню біологічної тест-системи, яка складається з доступної стабільної культури молочнокислих бактерій, та індикатора метаболічної і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проліферативної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активності бактерій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ресазурина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роботі підібрано концентрацію посівної дози бактеріальної культури в поживне середовище (молоко), яка вже через 1 годину інкубації дозволяє виявити забруднення ґрунту. Обраний індикатор відновлюється життєздатними бактеріями і змінює свій колір з блакитного на рожевий, а при подальшому культивування на безбарвний, також змінюються параметри флуоресценції індикатора. Це дозволяє проводити оцінку результатів як візуально в польових умовах, так і в умовах лабораторії з використанням обладнання – спектрофотометра або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спектрофлуориметра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даній роботі відновлену форму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ресазурину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визначали при 550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нм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спектрофлуориметрі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Tecan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GENios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Tecan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inc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Австралія), обробку результатів проводили за допомогою програми XFLUOR4 v.4.50. Було досліджено вплив на активність бактерій тест-системи наступних антибіотиків: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хлорамфенікол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фталазол,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офлоксацин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Показано, що найбільш вираженою гальмуючу дію проявив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офлоксацин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оцінки забруднення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грунтів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готували витяжку з 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використанням молока, яке розчиняє як полярні, так і неполярні речовини. При розробці методики приготування витяжки з ґрунту важливу роль відіграв той факт, що молоко як розчинник не є токсичним для бактерій тест-системи на відміну від таких органічних розчинників, як ацетон, хлороформ та ін., які зазвичай використовують для екстракції антибіотичних речовин, погано розчинних у воді.</w:t>
      </w:r>
    </w:p>
    <w:p w:rsidR="0091042C" w:rsidRPr="007F0ABF" w:rsidRDefault="0091042C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дослідження було обрано та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протестовано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чотири зразки ґрунту  з ділянок які характеризуються різним ступенем антропогенного впливу (ґрунт з саду приватного господарства, шкільного саду, поля поблизу селища </w:t>
      </w:r>
      <w:proofErr w:type="spellStart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Бірки</w:t>
      </w:r>
      <w:proofErr w:type="spellEnd"/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ділянки біля автомобільної магістралі м. Харків).</w:t>
      </w:r>
    </w:p>
    <w:p w:rsidR="007F70EC" w:rsidRPr="007F0ABF" w:rsidRDefault="007F70EC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тестуванн</w:t>
      </w:r>
      <w:r w:rsidR="00D911CA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зразків </w:t>
      </w:r>
      <w:r w:rsidR="0091042C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</w:t>
      </w: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розробленій тест-системі було виявлено, що витяжка ґрунтів з саду приватного господарства та шкільної ділянки майже не чинила значного гальмуючого ефекту на активність бактерій, а витяжки з ґрунтів з поля та ділянки біля автодороги в місті Харків значною мірою пригнічували життєдіяльність бактерій тест-системи. Слід зазначити, що ґрунт, взятий з поля, виявився найбільш забрудненим серед протестованих зразків, що вірогідно пов’язано з внесенням навозу.</w:t>
      </w:r>
    </w:p>
    <w:p w:rsidR="00380259" w:rsidRPr="007F0ABF" w:rsidRDefault="00380259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новизна  роботи в тому, що дослідження</w:t>
      </w:r>
      <w:r w:rsidR="007F0ABF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поклало початок подальшій роботі з розробки біологічних тест систем на базі </w:t>
      </w:r>
      <w:proofErr w:type="spellStart"/>
      <w:r w:rsidR="007F0ABF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пробіотичних</w:t>
      </w:r>
      <w:proofErr w:type="spellEnd"/>
      <w:r w:rsidR="007F0ABF" w:rsidRPr="007F0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мікроорганізмів та індикатора метаболічної активності для експрес-оцінки забрудненості ґрунтів антибіотичними речовинами.</w:t>
      </w:r>
    </w:p>
    <w:p w:rsidR="000D5538" w:rsidRDefault="000D5538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C04" w:rsidRPr="00D66691" w:rsidRDefault="00935C04" w:rsidP="00D666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35C04" w:rsidRPr="00D66691" w:rsidSect="0037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2BF"/>
    <w:multiLevelType w:val="hybridMultilevel"/>
    <w:tmpl w:val="FB8240F8"/>
    <w:lvl w:ilvl="0" w:tplc="04190011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5400D"/>
    <w:multiLevelType w:val="hybridMultilevel"/>
    <w:tmpl w:val="9EC0B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538"/>
    <w:rsid w:val="000D5538"/>
    <w:rsid w:val="00266EC0"/>
    <w:rsid w:val="00297C6C"/>
    <w:rsid w:val="002E6D1E"/>
    <w:rsid w:val="00375FC6"/>
    <w:rsid w:val="00380259"/>
    <w:rsid w:val="00394478"/>
    <w:rsid w:val="00416BDB"/>
    <w:rsid w:val="00523E1D"/>
    <w:rsid w:val="006949A6"/>
    <w:rsid w:val="00757085"/>
    <w:rsid w:val="007A49EB"/>
    <w:rsid w:val="007F0ABF"/>
    <w:rsid w:val="007F70EC"/>
    <w:rsid w:val="008A77DD"/>
    <w:rsid w:val="008D637A"/>
    <w:rsid w:val="0091042C"/>
    <w:rsid w:val="00935C04"/>
    <w:rsid w:val="00A22F58"/>
    <w:rsid w:val="00A3106C"/>
    <w:rsid w:val="00B362A2"/>
    <w:rsid w:val="00D66691"/>
    <w:rsid w:val="00D9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Ракета</dc:creator>
  <cp:lastModifiedBy>Star</cp:lastModifiedBy>
  <cp:revision>11</cp:revision>
  <dcterms:created xsi:type="dcterms:W3CDTF">2021-04-07T11:36:00Z</dcterms:created>
  <dcterms:modified xsi:type="dcterms:W3CDTF">2021-04-14T06:29:00Z</dcterms:modified>
</cp:coreProperties>
</file>