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25" w:rsidRDefault="00234028" w:rsidP="0051163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ОНЯЧНА ЕЛЕКТРОСТАНЦІЯ НА БАЛКОНІ</w:t>
      </w:r>
      <w:bookmarkStart w:id="0" w:name="_GoBack"/>
      <w:bookmarkEnd w:id="0"/>
    </w:p>
    <w:p w:rsidR="0051163E" w:rsidRPr="00844839" w:rsidRDefault="00234028" w:rsidP="0051163E">
      <w:pPr>
        <w:spacing w:line="36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 w:rsidRPr="00024369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Поталова</w:t>
      </w:r>
      <w:proofErr w:type="spellEnd"/>
      <w:r w:rsidRPr="00024369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Марія Андріївна</w:t>
      </w:r>
      <w:r w:rsidR="00024369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,</w:t>
      </w:r>
      <w:r w:rsidR="0051163E" w:rsidRPr="0051163E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51163E" w:rsidRPr="0051163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Харківськ</w:t>
      </w:r>
      <w:r w:rsidR="0002436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</w:t>
      </w:r>
      <w:r w:rsidR="0051163E" w:rsidRPr="0051163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гімназі</w:t>
      </w:r>
      <w:r w:rsidR="0002436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я</w:t>
      </w:r>
      <w:r w:rsidR="0051163E" w:rsidRPr="0051163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47</w:t>
      </w:r>
      <w:r w:rsidR="0051163E" w:rsidRPr="0051163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Харківської м</w:t>
      </w:r>
      <w:r w:rsidR="0084483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іської ради Харківської області</w:t>
      </w:r>
      <w:r w:rsidR="0002436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; 10 клас; м.</w:t>
      </w:r>
      <w:r w:rsidR="0084483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Харків</w:t>
      </w:r>
      <w:r w:rsidR="0080194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51163E" w:rsidRDefault="0051163E" w:rsidP="0051163E">
      <w:pPr>
        <w:spacing w:after="0" w:line="36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Pr="000243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Лавров Володимир Дмитрович</w:t>
      </w:r>
      <w:r w:rsidR="0002436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,</w:t>
      </w:r>
      <w:r w:rsidRPr="005116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керівник гуртка Комунального закладу «Харківська обласна Мала академія наук Харківської обласної ради».</w:t>
      </w:r>
    </w:p>
    <w:p w:rsidR="00B37AB7" w:rsidRDefault="005535AC" w:rsidP="00024369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Обмеженість та вичерпність викопних ресурсів вимушує людство звертатися до альтернативних джерел енергії, зокрема до відновлювальних енергетичних джерел (ВЕД), якою є сонячна енергія. Особливістю сонячних енергоустановок є можливість їх обладнання в окремій оселі за власний кошт, власними силами, придбавши всю необхідну комплектацію в звичайному магазині. </w:t>
      </w:r>
      <w:r w:rsidR="00B37AB7" w:rsidRPr="009F7BE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Метою</w:t>
      </w:r>
      <w:r w:rsidR="00B37A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даного дослідження є підтвердженню цього, та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розроб</w:t>
      </w:r>
      <w:r w:rsidR="00B37AB7">
        <w:rPr>
          <w:rFonts w:ascii="Times New Roman" w:eastAsia="Calibri" w:hAnsi="Times New Roman" w:cs="Times New Roman"/>
          <w:sz w:val="28"/>
          <w:szCs w:val="28"/>
          <w:lang w:val="uk-UA"/>
        </w:rPr>
        <w:t>ка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сонячн</w:t>
      </w:r>
      <w:r w:rsidR="00B37AB7">
        <w:rPr>
          <w:rFonts w:ascii="Times New Roman" w:eastAsia="Calibri" w:hAnsi="Times New Roman" w:cs="Times New Roman"/>
          <w:sz w:val="28"/>
          <w:szCs w:val="28"/>
          <w:lang w:val="uk-UA"/>
        </w:rPr>
        <w:t>ої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міні-електростанція, </w:t>
      </w:r>
      <w:r w:rsidR="00B37A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що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здатна розвивати потужність влітку – 4,4 Вт, взимку – 2,1 Вт</w:t>
      </w:r>
      <w:r w:rsid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 вихідній напрузі 5В</w:t>
      </w:r>
      <w:r w:rsidR="00B37AB7">
        <w:rPr>
          <w:rFonts w:ascii="Times New Roman" w:eastAsia="Calibri" w:hAnsi="Times New Roman" w:cs="Times New Roman"/>
          <w:sz w:val="28"/>
          <w:szCs w:val="28"/>
          <w:lang w:val="uk-UA"/>
        </w:rPr>
        <w:t>. Електростанцію можна розташувати на балконі, її потужності достатньо для заряду кількох мобільних пристроїв, а також живлення невеликого освітлювального пристрою</w:t>
      </w:r>
      <w:r w:rsidR="00C03EE1">
        <w:rPr>
          <w:rFonts w:ascii="Times New Roman" w:eastAsia="Calibri" w:hAnsi="Times New Roman" w:cs="Times New Roman"/>
          <w:sz w:val="28"/>
          <w:szCs w:val="28"/>
          <w:lang w:val="uk-UA"/>
        </w:rPr>
        <w:t>, або використати як резервне джерело живлення охоронної сигналізації</w:t>
      </w:r>
      <w:r w:rsidR="00B37AB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44839" w:rsidRDefault="00844839" w:rsidP="00024369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процесі дослідження виконані наступні </w:t>
      </w:r>
      <w:r w:rsidRPr="000243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BA4C82" w:rsidRPr="00BA4C82" w:rsidRDefault="00BA4C82" w:rsidP="00024369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викона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но</w:t>
      </w: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збір інформації, щодо предмету та мети дослідження, здійсн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ено</w:t>
      </w: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її аналіз та підгот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овлені відповідні</w:t>
      </w: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висновки; </w:t>
      </w:r>
    </w:p>
    <w:p w:rsidR="00BA4C82" w:rsidRPr="00BA4C82" w:rsidRDefault="00BA4C82" w:rsidP="00024369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ab/>
        <w:t>сформул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ьовані</w:t>
      </w: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технічні вимоги до пристрою;</w:t>
      </w:r>
    </w:p>
    <w:p w:rsidR="00BA4C82" w:rsidRPr="00BA4C82" w:rsidRDefault="00BA4C82" w:rsidP="00024369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ab/>
        <w:t>розроб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лено</w:t>
      </w: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конструкцію, електричну схему та програмне забезпечення пристрою;</w:t>
      </w:r>
    </w:p>
    <w:p w:rsidR="00BA4C82" w:rsidRPr="00BA4C82" w:rsidRDefault="00BA4C82" w:rsidP="00024369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виготов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лено</w:t>
      </w: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діючий макет пристрою;</w:t>
      </w:r>
    </w:p>
    <w:p w:rsidR="00BA4C82" w:rsidRPr="00BA4C82" w:rsidRDefault="00BA4C82" w:rsidP="00024369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прове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дено</w:t>
      </w: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випробування макету, перевір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ено</w:t>
      </w: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працездатність прийнятих технічних рішень;</w:t>
      </w:r>
    </w:p>
    <w:p w:rsidR="00BA4C82" w:rsidRDefault="00BA4C82" w:rsidP="00024369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за результатами випробувань підгот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лені</w:t>
      </w: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висновки та рекомендації по подальшому використанню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результатів дослідження</w:t>
      </w: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F7BE0" w:rsidRPr="009F7BE0" w:rsidRDefault="009F7BE0" w:rsidP="00024369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F7BE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Об’єктом дослідження</w:t>
      </w:r>
      <w:r w:rsidRPr="009F7B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цієї науково-дослідницької роботи є альтернативні джерела енергії.</w:t>
      </w:r>
    </w:p>
    <w:p w:rsidR="009F7BE0" w:rsidRDefault="009F7BE0" w:rsidP="00024369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F7BE0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Предмет дослідження</w:t>
      </w:r>
      <w:r w:rsidRPr="009F7B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сонячні енергетичні установки малої потужності.</w:t>
      </w:r>
    </w:p>
    <w:p w:rsidR="00BA4C82" w:rsidRDefault="00B37AB7" w:rsidP="00024369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Основу електростанції складають чотири соня</w:t>
      </w:r>
      <w:r w:rsidR="00296100">
        <w:rPr>
          <w:rFonts w:ascii="Times New Roman" w:eastAsia="Calibri" w:hAnsi="Times New Roman" w:cs="Times New Roman"/>
          <w:sz w:val="28"/>
          <w:szCs w:val="28"/>
          <w:lang w:val="uk-UA"/>
        </w:rPr>
        <w:t>ч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ні па</w:t>
      </w:r>
      <w:r w:rsidR="00296100">
        <w:rPr>
          <w:rFonts w:ascii="Times New Roman" w:eastAsia="Calibri" w:hAnsi="Times New Roman" w:cs="Times New Roman"/>
          <w:sz w:val="28"/>
          <w:szCs w:val="28"/>
          <w:lang w:val="uk-UA"/>
        </w:rPr>
        <w:t>нелі загальною потужністю 14 Вт.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Накопичення видобутої сонячними панелями електроенергії відбувається на 4 літієвих акумуляторах напругою 3,7 В, загальною ємністю 100000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*год. Керування зарядом акумуляторів, живленням підключеного навантаження  та роботою міні-електростанції </w:t>
      </w:r>
      <w:r w:rsidR="002961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цілому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здійснюється за допомогою </w:t>
      </w:r>
      <w:r w:rsidR="002961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ШІМ – контролера, створеного на платформі </w:t>
      </w:r>
      <w:r w:rsidR="00296100">
        <w:rPr>
          <w:rFonts w:ascii="Times New Roman" w:eastAsia="Calibri" w:hAnsi="Times New Roman" w:cs="Times New Roman"/>
          <w:sz w:val="28"/>
          <w:szCs w:val="28"/>
          <w:lang w:val="en-US"/>
        </w:rPr>
        <w:t>Arduino</w:t>
      </w:r>
      <w:r w:rsidR="00296100" w:rsidRPr="002961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96100">
        <w:rPr>
          <w:rFonts w:ascii="Times New Roman" w:eastAsia="Calibri" w:hAnsi="Times New Roman" w:cs="Times New Roman"/>
          <w:sz w:val="28"/>
          <w:szCs w:val="28"/>
          <w:lang w:val="uk-UA"/>
        </w:rPr>
        <w:t>та запрограмованого в безкоштовному програмному середовищі</w:t>
      </w:r>
      <w:r w:rsidR="00296100" w:rsidRPr="002961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96100">
        <w:rPr>
          <w:rFonts w:ascii="Times New Roman" w:eastAsia="Calibri" w:hAnsi="Times New Roman" w:cs="Times New Roman"/>
          <w:sz w:val="28"/>
          <w:szCs w:val="28"/>
          <w:lang w:val="en-US"/>
        </w:rPr>
        <w:t>Arduino</w:t>
      </w:r>
      <w:r w:rsidR="00296100" w:rsidRPr="002961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96100">
        <w:rPr>
          <w:rFonts w:ascii="Times New Roman" w:eastAsia="Calibri" w:hAnsi="Times New Roman" w:cs="Times New Roman"/>
          <w:sz w:val="28"/>
          <w:szCs w:val="28"/>
          <w:lang w:val="en-US"/>
        </w:rPr>
        <w:t>IDE</w:t>
      </w:r>
      <w:r w:rsidR="0029610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96100" w:rsidRPr="00296100" w:rsidRDefault="00296100" w:rsidP="00024369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Електростанція обладнана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LCD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-монітором за допомогою якого можна візуально контролювати режими роботи ШІМ-контролера, рівень заряду акумуляторів, напругу на сонячних панелях.</w:t>
      </w:r>
    </w:p>
    <w:p w:rsidR="00296100" w:rsidRPr="00296100" w:rsidRDefault="00296100" w:rsidP="00024369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43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Новизна</w:t>
      </w:r>
      <w:r w:rsidRPr="002961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дослідження полягає в застосуванні удосконаленого алгоритму заряду акумуляторної батареї, адаптації енергоустановки до умов Харківського регіону. </w:t>
      </w:r>
    </w:p>
    <w:p w:rsidR="00C03EE1" w:rsidRDefault="00296100" w:rsidP="00024369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6100">
        <w:rPr>
          <w:rFonts w:ascii="Times New Roman" w:eastAsia="Calibri" w:hAnsi="Times New Roman" w:cs="Times New Roman"/>
          <w:sz w:val="28"/>
          <w:szCs w:val="28"/>
          <w:lang w:val="uk-UA"/>
        </w:rPr>
        <w:t>Робота носить прикладний характер та має практичне значення. Розроблена в процесі дослідження енергетична установка може бути використана 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ля забезпечення </w:t>
      </w:r>
      <w:r w:rsidRPr="002961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заряду акумуляторів мобільних пристроїв, </w:t>
      </w:r>
      <w:r w:rsid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створення систем безперебійного живлення та інше. </w:t>
      </w:r>
    </w:p>
    <w:p w:rsidR="00296100" w:rsidRDefault="00296100" w:rsidP="00024369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43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Особистий вклад</w:t>
      </w:r>
      <w:r w:rsidRPr="002961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автора полягає в розробці електричної схеми установки, створенні алгоритму керування її роботою, програмного забезпечення для реалізації цього алгоритму, виготовленні діючого макету енергоустановки та його випробуванні.</w:t>
      </w:r>
    </w:p>
    <w:p w:rsidR="00DE44BA" w:rsidRDefault="00DE44BA" w:rsidP="00296100">
      <w:pPr>
        <w:spacing w:after="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E44B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:rsidR="00C03EE1" w:rsidRPr="00C03EE1" w:rsidRDefault="00C03EE1" w:rsidP="00C03EE1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Источники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питания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их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виды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характеристики и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классификация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.// Тexnic.ru. URL: http://www.texnic.ru/books/electronika/018.html</w:t>
      </w:r>
    </w:p>
    <w:p w:rsidR="00C03EE1" w:rsidRPr="00C03EE1" w:rsidRDefault="00C03EE1" w:rsidP="00C03EE1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(дата звернення 24.08.2020);</w:t>
      </w:r>
    </w:p>
    <w:p w:rsidR="00C03EE1" w:rsidRPr="00C03EE1" w:rsidRDefault="00C03EE1" w:rsidP="00C03EE1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Будова і принцип дії сонячних елементів.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RadioFishka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URL: https://radiofishka.in.ua/uk/content/budova-i-pryncyp-diyi-sonyachnyh-elementiv (дата звернення 24.08.2020); </w:t>
      </w:r>
    </w:p>
    <w:p w:rsidR="00C03EE1" w:rsidRPr="00C03EE1" w:rsidRDefault="00C03EE1" w:rsidP="00C03EE1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3.</w:t>
      </w: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Скільки електроенергії споживає побутова техніка? // 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phpBB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Україна. URL: https://phpbb.com.ua/blog/novyny-it/skilki-elektroenergiyi-spozhivaye-pobutova-tehnika.html (дата звернення 24.08.2020);</w:t>
      </w:r>
    </w:p>
    <w:p w:rsidR="00C03EE1" w:rsidRPr="00C03EE1" w:rsidRDefault="00C03EE1" w:rsidP="00C03EE1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4.</w:t>
      </w: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Ситников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 В.,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Масленникова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С.И.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Аккумуляторные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батареи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носимых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электронных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устройств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Научно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практический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журнал «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Радиостроение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». 2017. № 05. С. 52–72;</w:t>
      </w:r>
    </w:p>
    <w:p w:rsidR="00C03EE1" w:rsidRPr="00C03EE1" w:rsidRDefault="00C03EE1" w:rsidP="00C03EE1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5.</w:t>
      </w: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Гительман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 Д., Кожевников М. В.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Электрификация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как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драйвер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развития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Умных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городов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//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Научная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электронная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библиотека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КиберЛенинка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». URL: https://cyberleninka.ru/article/n/elektrifikatsiya-kak-drayver-razvitiya-umnyh-gorodov (дата звернення 24.08.2020</w:t>
      </w:r>
    </w:p>
    <w:p w:rsidR="00C03EE1" w:rsidRPr="00C03EE1" w:rsidRDefault="00C03EE1" w:rsidP="00C03EE1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6.</w:t>
      </w: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Туймакаев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Д.,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Комчубаев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Т.,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Полухин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С.,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Мацук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Варламов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А.,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Зарядное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устройство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мобильных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телефонов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«План Б».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Научно-практическая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конференция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«НОУ – 2015 » , г.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Магнитогорск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.// URL: http://mtcol.ru/webprofessii/TR/%D0%A0%D0%B0%D0%B1%D0%BE%D1%82%D0%B0%20%D0%9D%D0%9E%D0%A3_%D0%97%D0%B0%D1%80%D1%8F%D0%B4%D0%BD%D0%BE%D0%B5_%D1%83%D1%81%D1%82%D1%80%D0%BE%D0%B9%D1%81%D1%82%D0%B2%D0%BE_2015%D0%B3.pdf (дата звернення 24.08.2020);</w:t>
      </w:r>
    </w:p>
    <w:p w:rsidR="00C03EE1" w:rsidRPr="00C03EE1" w:rsidRDefault="00C03EE1" w:rsidP="00C03EE1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7.</w:t>
      </w: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Гительман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 Д., Волкова И. О., Кожевников И. О.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Инновации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электроэнергетике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Перспективные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технологии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организационные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решения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бизнес-модели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— М. :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Экономика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, 2015. — 172 с.</w:t>
      </w:r>
    </w:p>
    <w:p w:rsidR="00C03EE1" w:rsidRPr="00C03EE1" w:rsidRDefault="00C03EE1" w:rsidP="00C03EE1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8.</w:t>
      </w: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Buck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N. T.,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While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A.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Competitive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urbanism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and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limits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to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smart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city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innovation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UK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Future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Cities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initiative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Urban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Studies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— 2015. — № 54. — С. 501–519. —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Doi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: 10.1177/0042098015597162.</w:t>
      </w:r>
    </w:p>
    <w:p w:rsidR="00C03EE1" w:rsidRPr="00C03EE1" w:rsidRDefault="00C03EE1" w:rsidP="00C03EE1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9.</w:t>
      </w: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Glasmeier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A.,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Christopherson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S.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Thinking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about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smart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cities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Cambridge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Journal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Regions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Economy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and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Society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.— 2015. — № 8. — С. 3–12. — Doi:10.1093/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cjres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/rsu034.</w:t>
      </w:r>
    </w:p>
    <w:p w:rsidR="00C03EE1" w:rsidRPr="00C03EE1" w:rsidRDefault="00C03EE1" w:rsidP="00C03EE1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10.</w:t>
      </w: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Gabrys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J.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Programming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environments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environmentality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and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citizen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sensing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in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smart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city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Environment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and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Planning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D: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Society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and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Space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. — 2014. — № 32. — С. 30–48. — Doi:10.1068/d16812.</w:t>
      </w:r>
    </w:p>
    <w:p w:rsidR="00C03EE1" w:rsidRPr="00C03EE1" w:rsidRDefault="00C03EE1" w:rsidP="00C03EE1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11.</w:t>
      </w: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Thompson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E. M.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What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makes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city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‘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smart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’? //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International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Journal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Architectural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Computing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— 2016. — № 14. — С. 358–371. —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Doi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: 10.1177/1478077116670744.</w:t>
      </w:r>
    </w:p>
    <w:p w:rsidR="00C03EE1" w:rsidRPr="00C03EE1" w:rsidRDefault="00C03EE1" w:rsidP="00C03EE1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12.</w:t>
      </w: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Jain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A.,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Bajpai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M.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Use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Green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Energy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for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Smart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City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A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Review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International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Journal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Civil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Engineering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. — 2016.— № 3(5). — С. 136–139.</w:t>
      </w:r>
    </w:p>
    <w:p w:rsidR="00C03EE1" w:rsidRPr="00C03EE1" w:rsidRDefault="00C03EE1" w:rsidP="00C03EE1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13.</w:t>
      </w: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Ярош Н. Н.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Городское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хозяйство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. От «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города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солнца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к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умному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городу //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Экономический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журнал. — 2013. —Т. 30. — № 2. — С. 72–88.</w:t>
      </w:r>
    </w:p>
    <w:p w:rsidR="00C03EE1" w:rsidRPr="00C03EE1" w:rsidRDefault="00C03EE1" w:rsidP="00C03EE1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14.</w:t>
      </w: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Яблонская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Е.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Города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 уму //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Мегаполис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. — 2016. — № 2. — С. 18–21.</w:t>
      </w:r>
    </w:p>
    <w:p w:rsidR="00C03EE1" w:rsidRPr="00C03EE1" w:rsidRDefault="00C03EE1" w:rsidP="00C03EE1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15.</w:t>
      </w: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Волкова И. О.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Интеллектуальная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энергетика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России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Оценка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существующего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потенциала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развития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// ЭКО.— 2016. — № 12(510). — С. 90–100.</w:t>
      </w:r>
    </w:p>
    <w:p w:rsidR="00C03EE1" w:rsidRPr="00C03EE1" w:rsidRDefault="00C03EE1" w:rsidP="00C03EE1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16.</w:t>
      </w: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Meijer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A.,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Gil-Garcia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R.,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Bolivar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M. P. R.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Smart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City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Research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Contextual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Conditions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Governance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Models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and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Public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Value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Assessment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Social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Science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Computer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Review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— 2015. — № 34(6). — С. 647–656. —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Doi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: 10.1177/0894439315618890.</w:t>
      </w:r>
    </w:p>
    <w:p w:rsidR="00C03EE1" w:rsidRPr="00C03EE1" w:rsidRDefault="00C03EE1" w:rsidP="00C03EE1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17.</w:t>
      </w: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Meijer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A.,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Bolivar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M. P. R.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Governing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smart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city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a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review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literature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on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smart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urban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governance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//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International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Review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Administrative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Sciences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— 2016. — № 82. — С. 392–408. —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Doi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: 10.1177/0020852314564308.</w:t>
      </w:r>
    </w:p>
    <w:p w:rsidR="00C03EE1" w:rsidRPr="00C03EE1" w:rsidRDefault="00C03EE1" w:rsidP="00C03EE1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18.</w:t>
      </w: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Энергоэффективный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мегаполис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Smart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City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Новая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Москва» /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под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ред. В. В.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Бушуева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П. А.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Ливинского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.— М. : НД «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Энергия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», 2015. — 76 с.</w:t>
      </w:r>
    </w:p>
    <w:p w:rsidR="00C03EE1" w:rsidRPr="00C03EE1" w:rsidRDefault="00C03EE1" w:rsidP="00C03EE1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19.</w:t>
      </w: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Kenworthy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J. R.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eco-city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ten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key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transport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and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planning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dimensions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for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sustainable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city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development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Environment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&amp;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Urbanization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— 2006. — № 18. — С. 67–85. —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Doi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: 10.1177/0956247806063947.</w:t>
      </w:r>
    </w:p>
    <w:p w:rsidR="00C03EE1" w:rsidRPr="00C03EE1" w:rsidRDefault="00C03EE1" w:rsidP="00C03EE1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20.</w:t>
      </w: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Barelkowski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R.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Planning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For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Sustainable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Development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Energy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Infrastructure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Fast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Fast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Simulation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Tool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International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Journal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Energy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Production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and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Management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— 2016. — № 1. — С. 61–71. —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Doi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: 10.2495/EQV1-N1–61–71.</w:t>
      </w:r>
    </w:p>
    <w:p w:rsidR="00C03EE1" w:rsidRPr="00C03EE1" w:rsidRDefault="00C03EE1" w:rsidP="00C03EE1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21.</w:t>
      </w: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Hayat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P.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Smart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Cities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A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Global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Perspective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India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Quarterly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. — 2016. — № 72. — С. 177–191.</w:t>
      </w:r>
    </w:p>
    <w:p w:rsidR="00C03EE1" w:rsidRPr="00C03EE1" w:rsidRDefault="00C03EE1" w:rsidP="00C03EE1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22.</w:t>
      </w: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Brown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M. A.,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Southworth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Mitigating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climate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change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through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green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buildings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and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smart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growth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Environment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and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Planning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— 2008. — № 40. — С. 653–675. —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Doi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: 10.1068/a38419.</w:t>
      </w:r>
    </w:p>
    <w:p w:rsidR="00C03EE1" w:rsidRPr="00C03EE1" w:rsidRDefault="00C03EE1" w:rsidP="00C03EE1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23.</w:t>
      </w: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March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H.,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Ribera-Fumaz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R.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Smart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contradictions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politics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making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Barcelona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Self-sufficient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city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European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Urban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and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Regional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Studies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— 2014. — № 23(4). — С. 816–830. —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Doi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10.1177/0969776414554488.</w:t>
      </w:r>
    </w:p>
    <w:p w:rsidR="00C03EE1" w:rsidRPr="00C03EE1" w:rsidRDefault="00C03EE1" w:rsidP="00C03EE1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24.</w:t>
      </w: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Бесчинский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 А.,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Коган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Ю. М.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Экономические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проблемы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электрификации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— М. :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Энергоатомиздат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, 1983. —432 с.</w:t>
      </w:r>
    </w:p>
    <w:p w:rsidR="00C03EE1" w:rsidRPr="00C03EE1" w:rsidRDefault="00C03EE1" w:rsidP="00C03EE1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25.</w:t>
      </w: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Skjolsvold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T. M.,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Ryghaug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M.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Embedding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smart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energy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technology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in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built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environments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A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comparative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study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four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smart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grid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demonstration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projects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Indoor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and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Built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Environment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— 2015. — № 24. — С. 878–890. —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Doi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: 10.1177/1420326X15596210.</w:t>
      </w:r>
    </w:p>
    <w:p w:rsidR="00C03EE1" w:rsidRPr="00C03EE1" w:rsidRDefault="00C03EE1" w:rsidP="00C03EE1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26.</w:t>
      </w: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Lobaccaro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G.,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Carlucci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S.,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Löfström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E. A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Review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Systems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and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Technologies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for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Smart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Homes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and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Smart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Grids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Energies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— 2016. — № 9. — С. 348–380. —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Doi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: 10.3390/en9050348.</w:t>
      </w:r>
    </w:p>
    <w:p w:rsidR="00C03EE1" w:rsidRPr="00C03EE1" w:rsidRDefault="00C03EE1" w:rsidP="00C03EE1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27.</w:t>
      </w: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Davidson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R. K.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Cultural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Impacts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On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Occupant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Behaviour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And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Energy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Efficiency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International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Journal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Energy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Production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and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Management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— 2017. — № 2(2). — С. 186–195. —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Doi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: 10.2495/EQ-V2-N2–186–195.</w:t>
      </w:r>
    </w:p>
    <w:p w:rsidR="00C03EE1" w:rsidRPr="00C03EE1" w:rsidRDefault="00C03EE1" w:rsidP="00C03EE1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28.</w:t>
      </w: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Stafforda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B. A.,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Wilson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E. J.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Winds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change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in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energy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systems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Policy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implementation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technology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deployment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and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regional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transmission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organizations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Energy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Research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&amp;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Social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Science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— 2016. — № 21. — С. 222–236. —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Doi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: 10.1016/j.erss.2016.08.001.</w:t>
      </w:r>
    </w:p>
    <w:p w:rsidR="00C03EE1" w:rsidRPr="00C03EE1" w:rsidRDefault="00C03EE1" w:rsidP="00C03EE1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29.</w:t>
      </w: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Scholten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D.,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Künneke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R.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Towards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Comprehensive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Design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Energy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Infrastructures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Sustainability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— 2016. — № 8(12). — С. 1291. —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Doi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: 10.3390/su8121291.</w:t>
      </w:r>
    </w:p>
    <w:p w:rsidR="00C03EE1" w:rsidRPr="00C03EE1" w:rsidRDefault="00C03EE1" w:rsidP="00C03EE1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30.</w:t>
      </w: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Owen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J.,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Ward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J.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Smart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Tariffs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and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Household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Demand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Response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for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Great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Britain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—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London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Sustainability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First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2010. — 93 p.</w:t>
      </w:r>
    </w:p>
    <w:p w:rsidR="00C03EE1" w:rsidRPr="00C03EE1" w:rsidRDefault="00C03EE1" w:rsidP="00C03EE1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31.</w:t>
      </w: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Bulkeley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H.,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McGuirk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P. M.,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Dowling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R.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Making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smart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city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for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smart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grid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?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urban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material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politics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actualising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smart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electricity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networks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Environment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and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Planning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— 2016. — № 48(6). — С. 1709–1726. —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Doi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: 10.1177/0308518X16648152.</w:t>
      </w:r>
    </w:p>
    <w:p w:rsidR="00C03EE1" w:rsidRPr="00C03EE1" w:rsidRDefault="00C03EE1" w:rsidP="00C03EE1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32.</w:t>
      </w: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Охоткин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Г.П. МЕТОДИКА РАСЧЕТА МОЩНОСТИ СОЛНЕЧНЫХ ЭЛЕКТРОСТАНЦИЙ  URL: https://www.twirpx.com/file/2941004/(дата звернення: 09.09.2020).</w:t>
      </w:r>
    </w:p>
    <w:p w:rsidR="00C03EE1" w:rsidRPr="00C03EE1" w:rsidRDefault="00C03EE1" w:rsidP="00C03EE1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33.</w:t>
      </w: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Охоткин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Г.П.,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Серебрянников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А.В. Основні принципи побудови автономних сонячних електростанцій. Сучасні проблеми науки и освіти. 2012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No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6. URL: http:// www.science-education.ru/106-7345 (дата звернення: 09.09.2020).</w:t>
      </w:r>
    </w:p>
    <w:p w:rsidR="00C03EE1" w:rsidRPr="00C03EE1" w:rsidRDefault="00C03EE1" w:rsidP="00C03EE1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34.</w:t>
      </w: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ab/>
        <w:t>Сонячна інсоляція – довідкові таблиці. Альтернативна енергетика: сайт URL: http://alternativenergy.ru/solnechnaya-energetika/312-solnechnaya-insolyaci-ya.html (дата звернення : 27.09.2020).</w:t>
      </w:r>
    </w:p>
    <w:p w:rsidR="00C03EE1" w:rsidRPr="00C03EE1" w:rsidRDefault="00C03EE1" w:rsidP="00C03EE1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35.</w:t>
      </w: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High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performance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monocrystalline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perc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module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URL: https://waltak.com.ua/downloads/risen/data-sheet-risen-rms-150-8-480-500m-en-walt.pdf (дата звернення: 09.09.2020).</w:t>
      </w:r>
    </w:p>
    <w:p w:rsidR="0051163E" w:rsidRPr="00FE4D98" w:rsidRDefault="00C03EE1" w:rsidP="00C03EE1">
      <w:pPr>
        <w:rPr>
          <w:lang w:val="uk-UA"/>
        </w:rPr>
      </w:pP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36.</w:t>
      </w:r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Как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правильно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заряжать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акумулятор. Школа для </w:t>
      </w:r>
      <w:proofErr w:type="spellStart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>электрика</w:t>
      </w:r>
      <w:proofErr w:type="spellEnd"/>
      <w:r w:rsidRPr="00C03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URL: http://electricalschool.info/main/sovety/1631-kak-pravilno-zarjazhat-akkumuljator.html (дата звернення: 09.09.2020).</w:t>
      </w:r>
    </w:p>
    <w:sectPr w:rsidR="0051163E" w:rsidRPr="00FE4D98" w:rsidSect="00DE44BA">
      <w:headerReference w:type="default" r:id="rId7"/>
      <w:pgSz w:w="11906" w:h="16838"/>
      <w:pgMar w:top="1134" w:right="1134" w:bottom="124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CDE" w:rsidRDefault="00007CDE" w:rsidP="00DE44BA">
      <w:pPr>
        <w:spacing w:after="0" w:line="240" w:lineRule="auto"/>
      </w:pPr>
      <w:r>
        <w:separator/>
      </w:r>
    </w:p>
  </w:endnote>
  <w:endnote w:type="continuationSeparator" w:id="0">
    <w:p w:rsidR="00007CDE" w:rsidRDefault="00007CDE" w:rsidP="00DE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CDE" w:rsidRDefault="00007CDE" w:rsidP="00DE44BA">
      <w:pPr>
        <w:spacing w:after="0" w:line="240" w:lineRule="auto"/>
      </w:pPr>
      <w:r>
        <w:separator/>
      </w:r>
    </w:p>
  </w:footnote>
  <w:footnote w:type="continuationSeparator" w:id="0">
    <w:p w:rsidR="00007CDE" w:rsidRDefault="00007CDE" w:rsidP="00DE4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3989295"/>
      <w:docPartObj>
        <w:docPartGallery w:val="Page Numbers (Top of Page)"/>
        <w:docPartUnique/>
      </w:docPartObj>
    </w:sdtPr>
    <w:sdtEndPr/>
    <w:sdtContent>
      <w:p w:rsidR="00C03EE1" w:rsidRDefault="00C03EE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CA6">
          <w:rPr>
            <w:noProof/>
          </w:rPr>
          <w:t>1</w:t>
        </w:r>
        <w:r>
          <w:fldChar w:fldCharType="end"/>
        </w:r>
      </w:p>
    </w:sdtContent>
  </w:sdt>
  <w:p w:rsidR="00DE44BA" w:rsidRDefault="00DE44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75"/>
    <w:rsid w:val="00007CDE"/>
    <w:rsid w:val="00024369"/>
    <w:rsid w:val="00100B31"/>
    <w:rsid w:val="00140C00"/>
    <w:rsid w:val="00234028"/>
    <w:rsid w:val="00296100"/>
    <w:rsid w:val="002F4CA6"/>
    <w:rsid w:val="0038710A"/>
    <w:rsid w:val="003F5C09"/>
    <w:rsid w:val="0051163E"/>
    <w:rsid w:val="005535AC"/>
    <w:rsid w:val="007F3DE7"/>
    <w:rsid w:val="007F5AC2"/>
    <w:rsid w:val="00801940"/>
    <w:rsid w:val="00844839"/>
    <w:rsid w:val="009B17BF"/>
    <w:rsid w:val="009F7BE0"/>
    <w:rsid w:val="00AC7225"/>
    <w:rsid w:val="00B37AB7"/>
    <w:rsid w:val="00BA4C82"/>
    <w:rsid w:val="00BD4C75"/>
    <w:rsid w:val="00C03EE1"/>
    <w:rsid w:val="00DB5885"/>
    <w:rsid w:val="00DE44BA"/>
    <w:rsid w:val="00F661D3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83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E4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44BA"/>
  </w:style>
  <w:style w:type="paragraph" w:styleId="a6">
    <w:name w:val="footer"/>
    <w:basedOn w:val="a"/>
    <w:link w:val="a7"/>
    <w:uiPriority w:val="99"/>
    <w:unhideWhenUsed/>
    <w:rsid w:val="00DE4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4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83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E4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44BA"/>
  </w:style>
  <w:style w:type="paragraph" w:styleId="a6">
    <w:name w:val="footer"/>
    <w:basedOn w:val="a"/>
    <w:link w:val="a7"/>
    <w:uiPriority w:val="99"/>
    <w:unhideWhenUsed/>
    <w:rsid w:val="00DE4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4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Пользователь Windows</cp:lastModifiedBy>
  <cp:revision>4</cp:revision>
  <dcterms:created xsi:type="dcterms:W3CDTF">2021-04-05T07:59:00Z</dcterms:created>
  <dcterms:modified xsi:type="dcterms:W3CDTF">2021-04-09T10:14:00Z</dcterms:modified>
</cp:coreProperties>
</file>