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9D" w:rsidRDefault="00CE499D" w:rsidP="00C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Всеукраїнський інтерактивний конкурс юних винахідників</w:t>
      </w:r>
    </w:p>
    <w:p w:rsidR="00CE499D" w:rsidRDefault="00CE499D" w:rsidP="00CE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«МАН-ЮНІОР ДОСЛІДНИК -  2021»    Номінація  «Астроном-Юніор» </w:t>
      </w:r>
    </w:p>
    <w:p w:rsidR="00CE499D" w:rsidRDefault="00CE499D" w:rsidP="00CE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  на науково-дослідницький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>:  «</w:t>
      </w:r>
      <w:r w:rsidRPr="00CE499D">
        <w:rPr>
          <w:rFonts w:ascii="Times New Roman" w:hAnsi="Times New Roman" w:cs="Times New Roman"/>
          <w:b/>
          <w:sz w:val="28"/>
          <w:szCs w:val="28"/>
        </w:rPr>
        <w:t>Спостереження зоряного неба у моєму місті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499D" w:rsidRDefault="00CE499D" w:rsidP="00CE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Ліна, учениця ІІ курсу Державного навчального закладу «Криворізький центр підготовки та перепідготовки робітничих кадрів будівельної галузі»</w:t>
      </w:r>
    </w:p>
    <w:p w:rsidR="00CE499D" w:rsidRDefault="00CE499D" w:rsidP="00CE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Поштова адреса учасника:</w:t>
      </w:r>
      <w:r>
        <w:rPr>
          <w:rFonts w:ascii="Times New Roman" w:hAnsi="Times New Roman" w:cs="Times New Roman"/>
          <w:sz w:val="28"/>
          <w:szCs w:val="28"/>
        </w:rPr>
        <w:t xml:space="preserve"> м. Кривий Ріг, Дніпропетровська область, вул. </w:t>
      </w:r>
    </w:p>
    <w:p w:rsidR="00CE499D" w:rsidRDefault="00CE499D" w:rsidP="00CE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Контактний телефон</w:t>
      </w:r>
      <w:r>
        <w:rPr>
          <w:rFonts w:ascii="Times New Roman" w:hAnsi="Times New Roman" w:cs="Times New Roman"/>
          <w:sz w:val="28"/>
          <w:szCs w:val="28"/>
        </w:rPr>
        <w:t xml:space="preserve"> +380671009544; </w:t>
      </w:r>
    </w:p>
    <w:p w:rsidR="00CE499D" w:rsidRDefault="00CE499D" w:rsidP="00CE49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Керівник:</w:t>
      </w:r>
      <w:r>
        <w:rPr>
          <w:rFonts w:ascii="Times New Roman" w:hAnsi="Times New Roman" w:cs="Times New Roman"/>
          <w:sz w:val="28"/>
          <w:szCs w:val="28"/>
        </w:rPr>
        <w:t xml:space="preserve"> Поліщук Тетяна Вікторівна, вчитель фізики і астрономії ДНЗ «КЦППРКБГ».</w:t>
      </w:r>
    </w:p>
    <w:p w:rsidR="00CE499D" w:rsidRDefault="00CE499D" w:rsidP="00CE49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давніх давен людство цікавилось всім незвичним і недосяжним. Особливою таємницею стало небо, яке можна було століттями досліджувати одним-єдиним способом – за допомогою спостережень. </w:t>
      </w:r>
    </w:p>
    <w:p w:rsidR="00CE499D" w:rsidRDefault="00CE499D" w:rsidP="00CE49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хоча зараз, в епоху стрімкого розвитку науки і технології ми маємо можливість </w:t>
      </w:r>
      <w:r w:rsidR="00B95C03">
        <w:rPr>
          <w:rFonts w:ascii="Times New Roman" w:hAnsi="Times New Roman" w:cs="Times New Roman"/>
          <w:sz w:val="28"/>
          <w:szCs w:val="28"/>
        </w:rPr>
        <w:t xml:space="preserve">практично </w:t>
      </w:r>
      <w:r>
        <w:rPr>
          <w:rFonts w:ascii="Times New Roman" w:hAnsi="Times New Roman" w:cs="Times New Roman"/>
          <w:sz w:val="28"/>
          <w:szCs w:val="28"/>
        </w:rPr>
        <w:t>дослідити космос</w:t>
      </w:r>
      <w:r w:rsidR="00B95C03">
        <w:rPr>
          <w:rFonts w:ascii="Times New Roman" w:hAnsi="Times New Roman" w:cs="Times New Roman"/>
          <w:sz w:val="28"/>
          <w:szCs w:val="28"/>
        </w:rPr>
        <w:t>, але все одно, кожної ночі сотні людей милуються яскравими зорями. А які саме зорі може бачити людина? Це питання лягло в основу даної дослідницької роботи.</w:t>
      </w:r>
    </w:p>
    <w:p w:rsidR="00B95C03" w:rsidRDefault="00B95C03" w:rsidP="00CE499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5C03">
        <w:rPr>
          <w:rFonts w:ascii="Times New Roman" w:hAnsi="Times New Roman" w:cs="Times New Roman"/>
          <w:b/>
          <w:bCs/>
          <w:sz w:val="28"/>
          <w:szCs w:val="28"/>
        </w:rPr>
        <w:t>Мета роботи</w:t>
      </w:r>
      <w:r w:rsidRPr="00B95C03">
        <w:rPr>
          <w:rFonts w:ascii="Times New Roman" w:hAnsi="Times New Roman" w:cs="Times New Roman"/>
          <w:sz w:val="28"/>
          <w:szCs w:val="28"/>
        </w:rPr>
        <w:t>: ознайомитися із ділянкою зоряного неба, що доступна для спостережень із даної місцевості; з’ясувати оптичні характеристики небесних тіл, які можуть сприйматися людським оком;  визначити взаємозв’язок між рівнем забруднення повітря та кількістю спостережуваних зірок; запропонувати шляхи вирішення проблеми.</w:t>
      </w:r>
      <w:r w:rsidRPr="00B95C03">
        <w:rPr>
          <w:rFonts w:ascii="Times New Roman" w:hAnsi="Times New Roman" w:cs="Times New Roman"/>
          <w:sz w:val="28"/>
          <w:szCs w:val="28"/>
        </w:rPr>
        <w:br/>
      </w:r>
      <w:r w:rsidRPr="00B95C03">
        <w:rPr>
          <w:rFonts w:ascii="Times New Roman" w:hAnsi="Times New Roman" w:cs="Times New Roman"/>
          <w:b/>
          <w:bCs/>
          <w:sz w:val="28"/>
          <w:szCs w:val="28"/>
        </w:rPr>
        <w:t>Актуальність</w:t>
      </w:r>
      <w:r w:rsidRPr="00B95C03">
        <w:rPr>
          <w:rFonts w:ascii="Times New Roman" w:hAnsi="Times New Roman" w:cs="Times New Roman"/>
          <w:sz w:val="28"/>
          <w:szCs w:val="28"/>
        </w:rPr>
        <w:t>: інформація, надана у роботі, є важливою для промислового міста, котре має досить багато підприємств-забруднювачів середовища.</w:t>
      </w:r>
      <w:r w:rsidRPr="00B95C03">
        <w:rPr>
          <w:rFonts w:ascii="Times New Roman" w:hAnsi="Times New Roman" w:cs="Times New Roman"/>
          <w:sz w:val="28"/>
          <w:szCs w:val="28"/>
        </w:rPr>
        <w:br/>
      </w:r>
      <w:r w:rsidRPr="00B95C03">
        <w:rPr>
          <w:rFonts w:ascii="Times New Roman" w:hAnsi="Times New Roman" w:cs="Times New Roman"/>
          <w:sz w:val="28"/>
          <w:szCs w:val="28"/>
        </w:rPr>
        <w:br/>
      </w:r>
      <w:r w:rsidRPr="00B95C03">
        <w:rPr>
          <w:rFonts w:ascii="Times New Roman" w:hAnsi="Times New Roman" w:cs="Times New Roman"/>
          <w:i/>
          <w:iCs/>
          <w:sz w:val="28"/>
          <w:szCs w:val="28"/>
        </w:rPr>
        <w:t>Методи дослідження</w:t>
      </w:r>
      <w:r w:rsidRPr="00B95C03">
        <w:rPr>
          <w:rFonts w:ascii="Times New Roman" w:hAnsi="Times New Roman" w:cs="Times New Roman"/>
          <w:sz w:val="28"/>
          <w:szCs w:val="28"/>
        </w:rPr>
        <w:t>: аналіз наукової літератури з даної теми (довідників, підручників, фахових журналів тощо).</w:t>
      </w:r>
      <w:r w:rsidRPr="00B95C03">
        <w:rPr>
          <w:rFonts w:ascii="Times New Roman" w:hAnsi="Times New Roman" w:cs="Times New Roman"/>
          <w:sz w:val="28"/>
          <w:szCs w:val="28"/>
        </w:rPr>
        <w:br/>
      </w:r>
      <w:r w:rsidRPr="00B95C03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r w:rsidRPr="00B95C03">
        <w:rPr>
          <w:rFonts w:ascii="Times New Roman" w:hAnsi="Times New Roman" w:cs="Times New Roman"/>
          <w:sz w:val="28"/>
          <w:szCs w:val="28"/>
        </w:rPr>
        <w:t>:</w:t>
      </w:r>
      <w:r w:rsidRPr="00B95C03">
        <w:rPr>
          <w:rFonts w:ascii="Times New Roman" w:hAnsi="Times New Roman" w:cs="Times New Roman"/>
          <w:sz w:val="28"/>
          <w:szCs w:val="28"/>
        </w:rPr>
        <w:br/>
        <w:t>- ознайомитись із ділянкою зоряного неба над містом Кривий Ріг;</w:t>
      </w:r>
      <w:r w:rsidRPr="00B95C03">
        <w:rPr>
          <w:rFonts w:ascii="Times New Roman" w:hAnsi="Times New Roman" w:cs="Times New Roman"/>
          <w:sz w:val="28"/>
          <w:szCs w:val="28"/>
        </w:rPr>
        <w:br/>
        <w:t>- з’ясувати, які зорі можуть спостерігатися неозброєним оком у даній місцевості за нормальних погодних умов;</w:t>
      </w:r>
      <w:r w:rsidRPr="00B95C03">
        <w:rPr>
          <w:rFonts w:ascii="Times New Roman" w:hAnsi="Times New Roman" w:cs="Times New Roman"/>
          <w:sz w:val="28"/>
          <w:szCs w:val="28"/>
        </w:rPr>
        <w:br/>
        <w:t>- віднайти указані зірки на небесній сфері; визначити світловий поріг доступності спостереження небесних об’єктів;</w:t>
      </w:r>
      <w:r w:rsidRPr="00B95C03">
        <w:rPr>
          <w:rFonts w:ascii="Times New Roman" w:hAnsi="Times New Roman" w:cs="Times New Roman"/>
          <w:sz w:val="28"/>
          <w:szCs w:val="28"/>
        </w:rPr>
        <w:br/>
        <w:t>- визначити ймовірні причини зменшення порогу доступності, запропонувати шляхи розв’язання проблеми.</w:t>
      </w:r>
    </w:p>
    <w:p w:rsidR="00B95C03" w:rsidRPr="00B95C03" w:rsidRDefault="00B95C03" w:rsidP="00B95C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95C03">
        <w:rPr>
          <w:rFonts w:ascii="Times New Roman" w:hAnsi="Times New Roman" w:cs="Times New Roman"/>
          <w:bCs/>
          <w:sz w:val="28"/>
          <w:szCs w:val="28"/>
        </w:rPr>
        <w:t>Зазвичай неозброєним оком можна побачити близько 2500 зір, які характеризуються світловою характеристикою «зоряна величина», найтьмяніші із світил мають величину до +6</w:t>
      </w:r>
      <w:r w:rsidRPr="00B95C03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</w:t>
      </w:r>
      <w:r w:rsidRPr="00B95C03">
        <w:rPr>
          <w:rFonts w:ascii="Times New Roman" w:hAnsi="Times New Roman" w:cs="Times New Roman"/>
          <w:bCs/>
          <w:sz w:val="28"/>
          <w:szCs w:val="28"/>
        </w:rPr>
        <w:t>, хоча деякі люди мають і гостріший зір.</w:t>
      </w:r>
    </w:p>
    <w:p w:rsidR="00B95C03" w:rsidRDefault="00B95C03" w:rsidP="00B95C03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Жителі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великих 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міст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практично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позбавлені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можливості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спостерігати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зорі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неозброєним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оком. Число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видимих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зір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центрі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великого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міста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зменшується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декількох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сотень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іноді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десятків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Відбувається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Pr="00B95C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через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ефект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B95C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названий 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світловим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забрудненням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коли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світло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нічного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міста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розсіюючись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заповнених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газами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димом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нижніх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шарах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атмосфери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створює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перешкоду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спостерігача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95C03" w:rsidRPr="00B95C03" w:rsidRDefault="00B95C03" w:rsidP="00B95C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95C03">
        <w:rPr>
          <w:rFonts w:ascii="Times New Roman" w:hAnsi="Times New Roman" w:cs="Times New Roman"/>
          <w:sz w:val="28"/>
          <w:szCs w:val="28"/>
        </w:rPr>
        <w:t xml:space="preserve">Сузір’я Велика Ведмедиця відноситься до тих, що доступні упродовж всього року. Для вибору оптимального часу проведення обчислень ми скористались даними програми </w:t>
      </w:r>
      <w:proofErr w:type="spellStart"/>
      <w:r w:rsidRPr="00B95C03">
        <w:rPr>
          <w:rFonts w:ascii="Times New Roman" w:hAnsi="Times New Roman" w:cs="Times New Roman"/>
          <w:sz w:val="28"/>
          <w:szCs w:val="28"/>
          <w:lang w:val="en-US"/>
        </w:rPr>
        <w:t>SaveEcoBot</w:t>
      </w:r>
      <w:proofErr w:type="spellEnd"/>
      <w:r w:rsidRPr="00B95C03">
        <w:rPr>
          <w:rFonts w:ascii="Times New Roman" w:hAnsi="Times New Roman" w:cs="Times New Roman"/>
          <w:sz w:val="28"/>
          <w:szCs w:val="28"/>
        </w:rPr>
        <w:t xml:space="preserve">, яка визначає рівень забруднення повітря пиловими частинками розміром </w:t>
      </w:r>
      <w:r w:rsidRPr="00B95C03">
        <w:rPr>
          <w:rFonts w:ascii="Times New Roman" w:hAnsi="Times New Roman" w:cs="Times New Roman"/>
          <w:sz w:val="28"/>
          <w:szCs w:val="28"/>
        </w:rPr>
        <w:lastRenderedPageBreak/>
        <w:t>2,5 та 10 мікрон. Крім того, спостереження проводились із району міста, що знаходиться на околиці – для мінімізації впливу штучного освітлення від будинків та прибудинкових ліхтарів.</w:t>
      </w:r>
    </w:p>
    <w:p w:rsidR="00B95C03" w:rsidRDefault="00B95C03" w:rsidP="00B95C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95C0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750685" cy="2160270"/>
            <wp:effectExtent l="0" t="0" r="0" b="0"/>
            <wp:docPr id="4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3F1570A-CA92-4503-B9FC-93FAD20BBE8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3F1570A-CA92-4503-B9FC-93FAD20BBE8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03" w:rsidRDefault="00B95C03" w:rsidP="00B95C0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5C03">
        <w:rPr>
          <w:rFonts w:ascii="Times New Roman" w:hAnsi="Times New Roman" w:cs="Times New Roman"/>
          <w:b/>
          <w:sz w:val="28"/>
          <w:szCs w:val="28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95C03" w:rsidRPr="00B95C03" w:rsidRDefault="00B95C03" w:rsidP="00B95C03">
      <w:pPr>
        <w:spacing w:after="120" w:line="240" w:lineRule="auto"/>
        <w:rPr>
          <w:sz w:val="28"/>
          <w:szCs w:val="28"/>
        </w:rPr>
      </w:pPr>
      <w:r w:rsidRPr="00B95C03">
        <w:rPr>
          <w:sz w:val="28"/>
          <w:szCs w:val="28"/>
        </w:rPr>
        <w:t>Скориставшись тематичною літературою, були визначені особливості спостереження об’єктів небесної сфери неозброєним оком: зоряна величина таких небесних тіл повинна бути більшою за +6</w:t>
      </w:r>
      <w:r w:rsidRPr="00B95C03">
        <w:rPr>
          <w:sz w:val="28"/>
          <w:szCs w:val="28"/>
          <w:vertAlign w:val="superscript"/>
          <w:lang w:val="en-US"/>
        </w:rPr>
        <w:t>m</w:t>
      </w:r>
      <w:r w:rsidRPr="00B95C03">
        <w:rPr>
          <w:sz w:val="28"/>
          <w:szCs w:val="28"/>
        </w:rPr>
        <w:t xml:space="preserve">. Чим </w:t>
      </w:r>
      <w:proofErr w:type="spellStart"/>
      <w:r w:rsidRPr="00B95C03">
        <w:rPr>
          <w:sz w:val="28"/>
          <w:szCs w:val="28"/>
        </w:rPr>
        <w:t>більши</w:t>
      </w:r>
      <w:proofErr w:type="spellEnd"/>
      <w:r w:rsidRPr="00B95C03">
        <w:rPr>
          <w:sz w:val="28"/>
          <w:szCs w:val="28"/>
        </w:rPr>
        <w:t xml:space="preserve"> є значення даної характеристики зорі, тим краще видно світило навіть за поганих </w:t>
      </w:r>
      <w:proofErr w:type="spellStart"/>
      <w:r w:rsidRPr="00B95C03">
        <w:rPr>
          <w:sz w:val="28"/>
          <w:szCs w:val="28"/>
        </w:rPr>
        <w:t>погодніх</w:t>
      </w:r>
      <w:proofErr w:type="spellEnd"/>
      <w:r w:rsidRPr="00B95C03">
        <w:rPr>
          <w:sz w:val="28"/>
          <w:szCs w:val="28"/>
        </w:rPr>
        <w:t xml:space="preserve"> умов. Які саме зорі можна спостерігати, можна визначити за допомогою каталогів зоряного неба, а встановити більш точне розташування, назву та інші характеристики світила можна, скориставшись спеціальними програмними додатками типу </w:t>
      </w:r>
      <w:proofErr w:type="spellStart"/>
      <w:r w:rsidRPr="00B95C03">
        <w:rPr>
          <w:sz w:val="28"/>
          <w:szCs w:val="28"/>
          <w:lang w:val="en-US"/>
        </w:rPr>
        <w:t>Stellarium</w:t>
      </w:r>
      <w:proofErr w:type="spellEnd"/>
      <w:r w:rsidRPr="00B95C03">
        <w:rPr>
          <w:sz w:val="28"/>
          <w:szCs w:val="28"/>
        </w:rPr>
        <w:t>.</w:t>
      </w:r>
    </w:p>
    <w:p w:rsidR="00B95C03" w:rsidRPr="00B95C03" w:rsidRDefault="00B95C03" w:rsidP="00B95C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5C03">
        <w:rPr>
          <w:rFonts w:ascii="Times New Roman" w:hAnsi="Times New Roman" w:cs="Times New Roman"/>
          <w:sz w:val="28"/>
          <w:szCs w:val="28"/>
        </w:rPr>
        <w:t>Навіть ті зорі, які теоретично повинні бути доступними спостерігачу, можуть бути схованими через світлове та пилове забруднення атмосфери, спричинене діяльністю людини. Тому рівень доступності світил є одним із можливих показників забруднення середовища.</w:t>
      </w:r>
    </w:p>
    <w:p w:rsidR="00B95C03" w:rsidRPr="00B95C03" w:rsidRDefault="00B95C03" w:rsidP="00B95C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5C03">
        <w:rPr>
          <w:rFonts w:ascii="Times New Roman" w:hAnsi="Times New Roman" w:cs="Times New Roman"/>
          <w:bCs/>
          <w:sz w:val="28"/>
          <w:szCs w:val="28"/>
        </w:rPr>
        <w:t xml:space="preserve">Для міста Кривий Ріг – через його розвинену промисловість та малий ступінь озеленення (зона степів) близько половини видимих зірок не будуть доступні для спостережень навіть за гарних </w:t>
      </w:r>
      <w:proofErr w:type="spellStart"/>
      <w:r w:rsidRPr="00B95C03">
        <w:rPr>
          <w:rFonts w:ascii="Times New Roman" w:hAnsi="Times New Roman" w:cs="Times New Roman"/>
          <w:bCs/>
          <w:sz w:val="28"/>
          <w:szCs w:val="28"/>
        </w:rPr>
        <w:t>погодніх</w:t>
      </w:r>
      <w:proofErr w:type="spellEnd"/>
      <w:r w:rsidRPr="00B95C03">
        <w:rPr>
          <w:rFonts w:ascii="Times New Roman" w:hAnsi="Times New Roman" w:cs="Times New Roman"/>
          <w:bCs/>
          <w:sz w:val="28"/>
          <w:szCs w:val="28"/>
        </w:rPr>
        <w:t xml:space="preserve"> умов. </w:t>
      </w:r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Єдиними варіантами вирішення цієї проблеми є збільшення площі зелених насаджень та використання очищувальних фільтрів підприємствами-забруднювачами:</w:t>
      </w:r>
    </w:p>
    <w:p w:rsidR="00B95C03" w:rsidRPr="00B95C03" w:rsidRDefault="00B95C03" w:rsidP="00F847D1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- Південний гірничо-збагачувальний комбінат;</w:t>
      </w:r>
    </w:p>
    <w:p w:rsidR="00B95C03" w:rsidRPr="00B95C03" w:rsidRDefault="00B95C03" w:rsidP="00F847D1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- ПАТ «Інгулецький гірничо-збагачувальний комбінат»;</w:t>
      </w:r>
    </w:p>
    <w:p w:rsidR="00B95C03" w:rsidRPr="00B95C03" w:rsidRDefault="00B95C03" w:rsidP="00F847D1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- ПАТ «Кривий Ріг Цемент»;</w:t>
      </w:r>
    </w:p>
    <w:p w:rsidR="00B95C03" w:rsidRPr="00B95C03" w:rsidRDefault="00B95C03" w:rsidP="00F847D1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- ПАТ «Криворізький суриковий завод»;</w:t>
      </w:r>
    </w:p>
    <w:p w:rsidR="00B95C03" w:rsidRPr="00B95C03" w:rsidRDefault="00B95C03" w:rsidP="00F847D1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- ПАТ «Північний гірничо-збагачувальний комбінат»;</w:t>
      </w:r>
    </w:p>
    <w:p w:rsidR="00B95C03" w:rsidRPr="00B95C03" w:rsidRDefault="00B95C03" w:rsidP="00F847D1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- ПАТ «Суха Балка»;</w:t>
      </w:r>
    </w:p>
    <w:p w:rsidR="00B95C03" w:rsidRPr="00B95C03" w:rsidRDefault="00B95C03" w:rsidP="00F847D1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- ПАТ «</w:t>
      </w:r>
      <w:proofErr w:type="spellStart"/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Арселор</w:t>
      </w:r>
      <w:proofErr w:type="spellEnd"/>
      <w:r w:rsidR="009C3C5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>Міттал</w:t>
      </w:r>
      <w:proofErr w:type="spellEnd"/>
      <w:r w:rsidRPr="00B95C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Кривий Ріг» та інші.</w:t>
      </w:r>
    </w:p>
    <w:p w:rsidR="00CE499D" w:rsidRPr="00F847D1" w:rsidRDefault="00B95C03">
      <w:pPr>
        <w:rPr>
          <w:rFonts w:ascii="Times New Roman" w:hAnsi="Times New Roman" w:cs="Times New Roman"/>
          <w:b/>
          <w:sz w:val="28"/>
        </w:rPr>
      </w:pPr>
      <w:r w:rsidRPr="00F847D1">
        <w:rPr>
          <w:rFonts w:ascii="Times New Roman" w:hAnsi="Times New Roman" w:cs="Times New Roman"/>
          <w:b/>
          <w:sz w:val="28"/>
        </w:rPr>
        <w:t>Список використаних джерел</w:t>
      </w:r>
    </w:p>
    <w:p w:rsidR="00B95C03" w:rsidRPr="00F847D1" w:rsidRDefault="008F7BB8" w:rsidP="00B95C03">
      <w:pPr>
        <w:pStyle w:val="a3"/>
        <w:numPr>
          <w:ilvl w:val="0"/>
          <w:numId w:val="4"/>
        </w:numPr>
        <w:rPr>
          <w:lang w:val="uk-UA"/>
        </w:rPr>
      </w:pPr>
      <w:hyperlink r:id="rId6" w:history="1">
        <w:r w:rsidR="00F847D1" w:rsidRPr="00014ADC">
          <w:rPr>
            <w:rStyle w:val="a4"/>
          </w:rPr>
          <w:t>https</w:t>
        </w:r>
        <w:r w:rsidR="00F847D1" w:rsidRPr="00014ADC">
          <w:rPr>
            <w:rStyle w:val="a4"/>
            <w:lang w:val="uk-UA"/>
          </w:rPr>
          <w:t>://</w:t>
        </w:r>
        <w:r w:rsidR="00F847D1" w:rsidRPr="00014ADC">
          <w:rPr>
            <w:rStyle w:val="a4"/>
          </w:rPr>
          <w:t>uk</w:t>
        </w:r>
        <w:r w:rsidR="00F847D1" w:rsidRPr="00014ADC">
          <w:rPr>
            <w:rStyle w:val="a4"/>
            <w:lang w:val="uk-UA"/>
          </w:rPr>
          <w:t>.</w:t>
        </w:r>
        <w:r w:rsidR="00F847D1" w:rsidRPr="00014ADC">
          <w:rPr>
            <w:rStyle w:val="a4"/>
          </w:rPr>
          <w:t>wikipedia</w:t>
        </w:r>
        <w:r w:rsidR="00F847D1" w:rsidRPr="00014ADC">
          <w:rPr>
            <w:rStyle w:val="a4"/>
            <w:lang w:val="uk-UA"/>
          </w:rPr>
          <w:t>.</w:t>
        </w:r>
        <w:r w:rsidR="00F847D1" w:rsidRPr="00014ADC">
          <w:rPr>
            <w:rStyle w:val="a4"/>
          </w:rPr>
          <w:t>org</w:t>
        </w:r>
        <w:r w:rsidR="00F847D1" w:rsidRPr="00014ADC">
          <w:rPr>
            <w:rStyle w:val="a4"/>
            <w:lang w:val="uk-UA"/>
          </w:rPr>
          <w:t>/</w:t>
        </w:r>
        <w:r w:rsidR="00F847D1" w:rsidRPr="00014ADC">
          <w:rPr>
            <w:rStyle w:val="a4"/>
          </w:rPr>
          <w:t>wiki</w:t>
        </w:r>
      </w:hyperlink>
    </w:p>
    <w:p w:rsidR="00F847D1" w:rsidRDefault="008F7BB8" w:rsidP="00B95C03">
      <w:pPr>
        <w:pStyle w:val="a3"/>
        <w:numPr>
          <w:ilvl w:val="0"/>
          <w:numId w:val="4"/>
        </w:numPr>
        <w:rPr>
          <w:lang w:val="uk-UA"/>
        </w:rPr>
      </w:pPr>
      <w:hyperlink r:id="rId7" w:history="1">
        <w:r w:rsidR="00F847D1" w:rsidRPr="00014ADC">
          <w:rPr>
            <w:rStyle w:val="a4"/>
            <w:lang w:val="uk-UA"/>
          </w:rPr>
          <w:t>http://www.yuzhnaya.com.ua/ua/statii/32-vidima-zoryana-velichina.html</w:t>
        </w:r>
      </w:hyperlink>
    </w:p>
    <w:p w:rsidR="00F847D1" w:rsidRDefault="008F7BB8" w:rsidP="00B95C03">
      <w:pPr>
        <w:pStyle w:val="a3"/>
        <w:numPr>
          <w:ilvl w:val="0"/>
          <w:numId w:val="4"/>
        </w:numPr>
        <w:rPr>
          <w:lang w:val="uk-UA"/>
        </w:rPr>
      </w:pPr>
      <w:hyperlink r:id="rId8" w:history="1">
        <w:r w:rsidR="00F847D1" w:rsidRPr="00014ADC">
          <w:rPr>
            <w:rStyle w:val="a4"/>
            <w:lang w:val="uk-UA"/>
          </w:rPr>
          <w:t>https://sites.google.com/site/svitzirok/zorana-velicina</w:t>
        </w:r>
      </w:hyperlink>
    </w:p>
    <w:p w:rsidR="00F847D1" w:rsidRDefault="008F7BB8" w:rsidP="00B95C03">
      <w:pPr>
        <w:pStyle w:val="a3"/>
        <w:numPr>
          <w:ilvl w:val="0"/>
          <w:numId w:val="4"/>
        </w:numPr>
        <w:rPr>
          <w:lang w:val="uk-UA"/>
        </w:rPr>
      </w:pPr>
      <w:hyperlink r:id="rId9" w:history="1">
        <w:r w:rsidR="00F847D1" w:rsidRPr="00014ADC">
          <w:rPr>
            <w:rStyle w:val="a4"/>
            <w:lang w:val="uk-UA"/>
          </w:rPr>
          <w:t>https://krmisto.gov.ua/ua/factory/list/page/3.html</w:t>
        </w:r>
      </w:hyperlink>
    </w:p>
    <w:p w:rsidR="00F847D1" w:rsidRDefault="008F7BB8" w:rsidP="00B95C03">
      <w:pPr>
        <w:pStyle w:val="a3"/>
        <w:numPr>
          <w:ilvl w:val="0"/>
          <w:numId w:val="4"/>
        </w:numPr>
        <w:rPr>
          <w:lang w:val="uk-UA"/>
        </w:rPr>
      </w:pPr>
      <w:hyperlink r:id="rId10" w:history="1">
        <w:r w:rsidR="00F847D1" w:rsidRPr="00014ADC">
          <w:rPr>
            <w:rStyle w:val="a4"/>
            <w:lang w:val="uk-UA"/>
          </w:rPr>
          <w:t>http://galinaokhotnik.ucoz.ru/index/velika_vedmedicja_uma/0-82</w:t>
        </w:r>
      </w:hyperlink>
    </w:p>
    <w:p w:rsidR="00F847D1" w:rsidRPr="00F847D1" w:rsidRDefault="008F7BB8" w:rsidP="00B95C03">
      <w:pPr>
        <w:pStyle w:val="a3"/>
        <w:numPr>
          <w:ilvl w:val="0"/>
          <w:numId w:val="4"/>
        </w:numPr>
        <w:rPr>
          <w:lang w:val="uk-UA"/>
        </w:rPr>
      </w:pPr>
      <w:hyperlink r:id="rId11" w:history="1">
        <w:r w:rsidR="00F847D1" w:rsidRPr="00014ADC">
          <w:rPr>
            <w:rStyle w:val="a4"/>
            <w:lang w:val="uk-UA"/>
          </w:rPr>
          <w:t>https://poradu.com.ua/syziria-velika-vedmedicia-skilki-zirok-ih-nazvi-legenda-iak-vigliadaie-shema-foto-i-video/</w:t>
        </w:r>
      </w:hyperlink>
    </w:p>
    <w:p w:rsidR="00F847D1" w:rsidRDefault="008F7BB8" w:rsidP="00AA379B">
      <w:pPr>
        <w:pStyle w:val="a3"/>
        <w:numPr>
          <w:ilvl w:val="0"/>
          <w:numId w:val="4"/>
        </w:numPr>
        <w:rPr>
          <w:lang w:val="uk-UA"/>
        </w:rPr>
      </w:pPr>
      <w:hyperlink r:id="rId12" w:history="1">
        <w:r w:rsidR="00F847D1" w:rsidRPr="00014ADC">
          <w:rPr>
            <w:rStyle w:val="a4"/>
            <w:lang w:val="uk-UA"/>
          </w:rPr>
          <w:t>https://evnuir.vnu.edu.ua/bitstream/123456789/5282/1/13.pdf</w:t>
        </w:r>
      </w:hyperlink>
      <w:bookmarkStart w:id="0" w:name="_GoBack"/>
      <w:bookmarkEnd w:id="0"/>
    </w:p>
    <w:sectPr w:rsidR="00F847D1" w:rsidSect="00F847D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B08"/>
    <w:multiLevelType w:val="hybridMultilevel"/>
    <w:tmpl w:val="D8887E74"/>
    <w:lvl w:ilvl="0" w:tplc="CA80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01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E2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01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4D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6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F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CD406C"/>
    <w:multiLevelType w:val="hybridMultilevel"/>
    <w:tmpl w:val="0FA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6EE3"/>
    <w:multiLevelType w:val="hybridMultilevel"/>
    <w:tmpl w:val="8EF8312A"/>
    <w:lvl w:ilvl="0" w:tplc="732A9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48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B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87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C2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0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27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80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270025"/>
    <w:multiLevelType w:val="hybridMultilevel"/>
    <w:tmpl w:val="8BD4DC80"/>
    <w:lvl w:ilvl="0" w:tplc="C3286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83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EC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C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C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69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26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0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5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9D"/>
    <w:rsid w:val="008F7BB8"/>
    <w:rsid w:val="009C3C58"/>
    <w:rsid w:val="00B95C03"/>
    <w:rsid w:val="00CE499D"/>
    <w:rsid w:val="00F8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9D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847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47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C5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vitzirok/zorana-velici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zhnaya.com.ua/ua/statii/32-vidima-zoryana-velichina.html" TargetMode="External"/><Relationship Id="rId12" Type="http://schemas.openxmlformats.org/officeDocument/2006/relationships/hyperlink" Target="https://evnuir.vnu.edu.ua/bitstream/123456789/5282/1/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" TargetMode="External"/><Relationship Id="rId11" Type="http://schemas.openxmlformats.org/officeDocument/2006/relationships/hyperlink" Target="https://poradu.com.ua/syziria-velika-vedmedicia-skilki-zirok-ih-nazvi-legenda-iak-vigliadaie-shema-foto-i-video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alinaokhotnik.ucoz.ru/index/velika_vedmedicja_uma/0-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misto.gov.ua/ua/factory/list/page/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Arcanum</dc:creator>
  <cp:keywords/>
  <dc:description/>
  <cp:lastModifiedBy>ИРА</cp:lastModifiedBy>
  <cp:revision>3</cp:revision>
  <dcterms:created xsi:type="dcterms:W3CDTF">2021-04-24T17:49:00Z</dcterms:created>
  <dcterms:modified xsi:type="dcterms:W3CDTF">2021-04-25T08:44:00Z</dcterms:modified>
</cp:coreProperties>
</file>