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FB" w:rsidRPr="00CB77FB" w:rsidRDefault="00CB77FB" w:rsidP="00CB77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CB77FB">
        <w:rPr>
          <w:rFonts w:ascii="Times New Roman" w:hAnsi="Times New Roman" w:cs="Times New Roman"/>
          <w:b/>
          <w:sz w:val="28"/>
          <w:szCs w:val="28"/>
          <w:lang w:val="uk-UA"/>
        </w:rPr>
        <w:t>Мандалак</w:t>
      </w:r>
      <w:proofErr w:type="spellEnd"/>
      <w:r w:rsidRPr="00CB7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Олександра, учениця 8-Б класу </w:t>
      </w:r>
    </w:p>
    <w:p w:rsidR="00CB77FB" w:rsidRPr="00CB77FB" w:rsidRDefault="00CB77FB" w:rsidP="00CB77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b/>
          <w:sz w:val="28"/>
          <w:szCs w:val="28"/>
          <w:lang w:val="uk-UA"/>
        </w:rPr>
        <w:t>Багатопрофільного ліцею для обдарованих дітей</w:t>
      </w:r>
    </w:p>
    <w:p w:rsidR="00CB77FB" w:rsidRPr="00CB77FB" w:rsidRDefault="00CB77FB" w:rsidP="00CB77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7FB" w:rsidRPr="00CB77FB" w:rsidRDefault="00CB77FB" w:rsidP="00CB77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b/>
          <w:sz w:val="28"/>
          <w:szCs w:val="28"/>
          <w:lang w:val="uk-UA"/>
        </w:rPr>
        <w:t>Оцінка та вивчення стану якості води місцевого значення</w:t>
      </w:r>
    </w:p>
    <w:p w:rsidR="000000D3" w:rsidRPr="00CB77FB" w:rsidRDefault="002D1EC0" w:rsidP="0065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Вода – найпоширеніша речовина на планеті Земля. Вода в атмосфері, моря і річки, океани і льодовики – це далеко не повний список «сховищ»  води на планеті. Навіть в надрах нашої планети є вода, а що вже говорити про мешканців на її поверхні, живих організмів. Не існує ні однієї живої клітини, в склад якої не входила б вода. До прикладу, організм людини містить більш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е,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ніж 70% води. </w:t>
      </w:r>
      <w:r w:rsidR="009F4209" w:rsidRPr="00CB77F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>ителі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нашої планети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звикли вважати воду чимось настільки звичним і повсякденним, що навіть не 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звертають увагу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>догляд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Даремно, 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>більшіс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ть екологічних проблем пов’язана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саме із забрудненням поверхневих вод. </w:t>
      </w:r>
    </w:p>
    <w:p w:rsidR="00657A25" w:rsidRPr="00CB77FB" w:rsidRDefault="00657A25" w:rsidP="0065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Серед найбільш актуальних екологічних</w:t>
      </w:r>
      <w:r w:rsidR="000000D3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проблем природних водойм на території України: значне забруднення водних об’єктів внаслідок невпорядкованого відведення стічних вод від населених пунктів, господарських об’єктів і сільськогосподарських угідь; погіршення якості питної води внаслідок незадовільного екологічного стану джерел питного водопостачання; недосконалість економічного механізму фінансування і реалізації водоохоронних заходів; відсутність автоматизованої постійно діючої мережі моніторингу в системі водокористування тощо. </w:t>
      </w:r>
    </w:p>
    <w:p w:rsidR="00C76B76" w:rsidRPr="00CB77FB" w:rsidRDefault="00C76B76" w:rsidP="0065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оцінка та вивчення стану якості води, шляхом здійснення аналізу питної води з різних джерел нашої місцевості: проба №1 – вода із місцевого озер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>; проба №2 – мінеральна вода «Чернівецька»; проба №3 –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>вода</w:t>
      </w:r>
      <w:r w:rsidR="00657A2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з централізованого водогону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3188" w:rsidRPr="00CB77FB" w:rsidRDefault="00657A25" w:rsidP="00657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Аналіз о</w:t>
      </w:r>
      <w:r w:rsidR="00B9170B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браних 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>зразків води здійснювався за органолептичними показниками (</w:t>
      </w:r>
      <w:r w:rsidR="00B9170B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запах, </w:t>
      </w:r>
      <w:r w:rsidR="00613188" w:rsidRPr="00CB77FB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ір, прозорість) та </w:t>
      </w:r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>фізико-хімічними параметрами:</w:t>
      </w:r>
      <w:r w:rsidR="00B9170B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температура, </w:t>
      </w:r>
      <w:proofErr w:type="spellStart"/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9170B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тимчасов</w:t>
      </w:r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170B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твердіст</w:t>
      </w:r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70B" w:rsidRPr="00CB77FB" w:rsidRDefault="001F1D5B" w:rsidP="00247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Питна вода, що подається водопроводами, повинна бути прохолодною, прозорою, безбарвною, не дуже мінералізованою. Вміст солей важких металів, радіоактивних елементів та інших шкідливих речовин не</w:t>
      </w:r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перевищувати 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величин, установлених </w:t>
      </w:r>
      <w:proofErr w:type="spellStart"/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>Держпродспоживслужбою</w:t>
      </w:r>
      <w:proofErr w:type="spellEnd"/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України. Запах води обумовлюється присутністю в ній органічних речовин тваринного чи рослинного походження</w:t>
      </w:r>
      <w:r w:rsidR="00617445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та/або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 їх розкладу. </w:t>
      </w:r>
      <w:r w:rsidR="00B273ED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Прозорість води залежить від кількості й характеру завислих частинок ґрунту. Колір води обумовлюється мікрофлорою і мікрофауною, а також надходженням у неї кількості промислових стічних вод. </w:t>
      </w:r>
    </w:p>
    <w:p w:rsidR="000000D3" w:rsidRPr="00CB77FB" w:rsidRDefault="005357D0" w:rsidP="00247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Результати аналізу наведено в таблиці.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1174"/>
        <w:gridCol w:w="962"/>
        <w:gridCol w:w="1136"/>
        <w:gridCol w:w="961"/>
        <w:gridCol w:w="1307"/>
        <w:gridCol w:w="1663"/>
        <w:gridCol w:w="15"/>
      </w:tblGrid>
      <w:tr w:rsidR="008F61C6" w:rsidRPr="00CB77FB" w:rsidTr="005357D0">
        <w:trPr>
          <w:jc w:val="center"/>
        </w:trPr>
        <w:tc>
          <w:tcPr>
            <w:tcW w:w="1716" w:type="dxa"/>
            <w:vMerge w:val="restart"/>
          </w:tcPr>
          <w:p w:rsidR="008F61C6" w:rsidRPr="00CB77FB" w:rsidRDefault="008F61C6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 проби</w:t>
            </w:r>
          </w:p>
        </w:tc>
        <w:tc>
          <w:tcPr>
            <w:tcW w:w="7218" w:type="dxa"/>
            <w:gridSpan w:val="7"/>
          </w:tcPr>
          <w:p w:rsidR="008F61C6" w:rsidRPr="00CB77FB" w:rsidRDefault="008F61C6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Характеристика</w:t>
            </w:r>
          </w:p>
        </w:tc>
      </w:tr>
      <w:tr w:rsidR="00101C07" w:rsidRPr="00CB77FB" w:rsidTr="005357D0">
        <w:trPr>
          <w:gridAfter w:val="1"/>
          <w:wAfter w:w="15" w:type="dxa"/>
          <w:jc w:val="center"/>
        </w:trPr>
        <w:tc>
          <w:tcPr>
            <w:tcW w:w="1716" w:type="dxa"/>
            <w:vMerge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запах</w:t>
            </w:r>
          </w:p>
        </w:tc>
        <w:tc>
          <w:tcPr>
            <w:tcW w:w="962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колір</w:t>
            </w:r>
          </w:p>
        </w:tc>
        <w:tc>
          <w:tcPr>
            <w:tcW w:w="113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мутність</w:t>
            </w:r>
          </w:p>
        </w:tc>
        <w:tc>
          <w:tcPr>
            <w:tcW w:w="961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темпе-</w:t>
            </w:r>
          </w:p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ратура</w:t>
            </w:r>
            <w:proofErr w:type="spellEnd"/>
          </w:p>
        </w:tc>
        <w:tc>
          <w:tcPr>
            <w:tcW w:w="1307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1663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тимчасова твердість</w:t>
            </w:r>
          </w:p>
        </w:tc>
      </w:tr>
      <w:tr w:rsidR="00101C07" w:rsidRPr="00CB77FB" w:rsidTr="005357D0">
        <w:trPr>
          <w:gridAfter w:val="1"/>
          <w:wAfter w:w="15" w:type="dxa"/>
          <w:jc w:val="center"/>
        </w:trPr>
        <w:tc>
          <w:tcPr>
            <w:tcW w:w="171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Державний стандарт</w:t>
            </w:r>
          </w:p>
        </w:tc>
        <w:tc>
          <w:tcPr>
            <w:tcW w:w="1174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немає</w:t>
            </w:r>
          </w:p>
        </w:tc>
        <w:tc>
          <w:tcPr>
            <w:tcW w:w="962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прозор</w:t>
            </w:r>
          </w:p>
        </w:tc>
        <w:tc>
          <w:tcPr>
            <w:tcW w:w="113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</w:t>
            </w:r>
          </w:p>
        </w:tc>
        <w:tc>
          <w:tcPr>
            <w:tcW w:w="961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7-11 </w:t>
            </w:r>
            <w:proofErr w:type="spellStart"/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о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proofErr w:type="spellEnd"/>
          </w:p>
        </w:tc>
        <w:tc>
          <w:tcPr>
            <w:tcW w:w="1307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6,5-8,5</w:t>
            </w:r>
          </w:p>
        </w:tc>
        <w:tc>
          <w:tcPr>
            <w:tcW w:w="1663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1,5-3,0 моль/дм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</w:tr>
      <w:tr w:rsidR="00101C07" w:rsidRPr="00CB77FB" w:rsidTr="005357D0">
        <w:trPr>
          <w:gridAfter w:val="1"/>
          <w:wAfter w:w="15" w:type="dxa"/>
          <w:jc w:val="center"/>
        </w:trPr>
        <w:tc>
          <w:tcPr>
            <w:tcW w:w="171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Проба №1 – озеро</w:t>
            </w:r>
          </w:p>
        </w:tc>
        <w:tc>
          <w:tcPr>
            <w:tcW w:w="1174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помітний</w:t>
            </w:r>
          </w:p>
        </w:tc>
        <w:tc>
          <w:tcPr>
            <w:tcW w:w="962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прозор</w:t>
            </w:r>
          </w:p>
        </w:tc>
        <w:tc>
          <w:tcPr>
            <w:tcW w:w="113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помітна</w:t>
            </w:r>
          </w:p>
        </w:tc>
        <w:tc>
          <w:tcPr>
            <w:tcW w:w="961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5 </w:t>
            </w:r>
            <w:proofErr w:type="spellStart"/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о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proofErr w:type="spellEnd"/>
          </w:p>
        </w:tc>
        <w:tc>
          <w:tcPr>
            <w:tcW w:w="1307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663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5,5</w:t>
            </w:r>
          </w:p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моль/дм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</w:tr>
      <w:tr w:rsidR="00101C07" w:rsidRPr="00CB77FB" w:rsidTr="005357D0">
        <w:trPr>
          <w:gridAfter w:val="1"/>
          <w:wAfter w:w="15" w:type="dxa"/>
          <w:jc w:val="center"/>
        </w:trPr>
        <w:tc>
          <w:tcPr>
            <w:tcW w:w="171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Проба №2 – мін. вода «Чернівецька»</w:t>
            </w:r>
          </w:p>
        </w:tc>
        <w:tc>
          <w:tcPr>
            <w:tcW w:w="1174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немає</w:t>
            </w:r>
          </w:p>
        </w:tc>
        <w:tc>
          <w:tcPr>
            <w:tcW w:w="962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прозор</w:t>
            </w:r>
          </w:p>
        </w:tc>
        <w:tc>
          <w:tcPr>
            <w:tcW w:w="1136" w:type="dxa"/>
          </w:tcPr>
          <w:p w:rsidR="00101C07" w:rsidRPr="00CB77FB" w:rsidRDefault="00101C07" w:rsidP="00247247">
            <w:pPr>
              <w:pStyle w:val="a5"/>
              <w:ind w:left="435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</w:t>
            </w:r>
          </w:p>
        </w:tc>
        <w:tc>
          <w:tcPr>
            <w:tcW w:w="961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16 </w:t>
            </w:r>
            <w:proofErr w:type="spellStart"/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о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proofErr w:type="spellEnd"/>
          </w:p>
        </w:tc>
        <w:tc>
          <w:tcPr>
            <w:tcW w:w="1307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663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1,5</w:t>
            </w:r>
          </w:p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моль/дм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</w:tr>
      <w:tr w:rsidR="00101C07" w:rsidRPr="00CB77FB" w:rsidTr="005357D0">
        <w:trPr>
          <w:gridAfter w:val="1"/>
          <w:wAfter w:w="15" w:type="dxa"/>
          <w:jc w:val="center"/>
        </w:trPr>
        <w:tc>
          <w:tcPr>
            <w:tcW w:w="171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Проба №3 – протічна вода</w:t>
            </w:r>
          </w:p>
        </w:tc>
        <w:tc>
          <w:tcPr>
            <w:tcW w:w="1174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дуже слабкий</w:t>
            </w:r>
          </w:p>
        </w:tc>
        <w:tc>
          <w:tcPr>
            <w:tcW w:w="962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прозор</w:t>
            </w:r>
          </w:p>
        </w:tc>
        <w:tc>
          <w:tcPr>
            <w:tcW w:w="1136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дуже слабка</w:t>
            </w:r>
          </w:p>
        </w:tc>
        <w:tc>
          <w:tcPr>
            <w:tcW w:w="961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10 </w:t>
            </w:r>
            <w:proofErr w:type="spellStart"/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о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proofErr w:type="spellEnd"/>
          </w:p>
        </w:tc>
        <w:tc>
          <w:tcPr>
            <w:tcW w:w="1307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663" w:type="dxa"/>
          </w:tcPr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3,8</w:t>
            </w:r>
          </w:p>
          <w:p w:rsidR="00101C07" w:rsidRPr="00CB77FB" w:rsidRDefault="00101C07" w:rsidP="00247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B7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моль/дм</w:t>
            </w:r>
            <w:r w:rsidRPr="00CB77F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</w:tr>
    </w:tbl>
    <w:p w:rsidR="00101C07" w:rsidRPr="00CB77FB" w:rsidRDefault="008F61C6" w:rsidP="00247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Проаналізувавши дані</w:t>
      </w:r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в таблиці, мож</w:t>
      </w:r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висновок, що мінеральна вода «Чернівецька» </w:t>
      </w:r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відповідає показникам Держстандарту, тому 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2036C1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датна для споживання. </w:t>
      </w:r>
      <w:r w:rsidR="00101C07"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додаткового очищення, зокрема завдяки відстоюванню,  заморожуванню, кип’ятінню та використанню фільтрів вода із централізованого водогону також може бути використана у споживчих цілях. </w:t>
      </w:r>
    </w:p>
    <w:p w:rsidR="008F61C6" w:rsidRPr="00CB77FB" w:rsidRDefault="005357D0" w:rsidP="00101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можуть бути узагальнені в інформаційний буклет та презентовані учням 7-9 класів.</w:t>
      </w:r>
    </w:p>
    <w:p w:rsidR="00101C07" w:rsidRPr="00CB77FB" w:rsidRDefault="00782A80" w:rsidP="0010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Життя на Землі </w:t>
      </w:r>
      <w:r w:rsidR="005357D0" w:rsidRPr="00CB77FB">
        <w:rPr>
          <w:rFonts w:ascii="Times New Roman" w:hAnsi="Times New Roman" w:cs="Times New Roman"/>
          <w:sz w:val="28"/>
          <w:szCs w:val="28"/>
          <w:lang w:val="uk-UA"/>
        </w:rPr>
        <w:t>залежить від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складних процесів, основне місце серед яких займа</w:t>
      </w:r>
      <w:r w:rsidR="005357D0" w:rsidRPr="00CB77F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 кругообіг тепла, вологи і речовин. Головну роль в цьому відіграє вода – основа життя на нашій планеті. </w:t>
      </w:r>
    </w:p>
    <w:p w:rsidR="00101C07" w:rsidRPr="00CB77FB" w:rsidRDefault="00290C9E" w:rsidP="0029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Питна вода не повинна містити сірководень і метан, що надають їй неприємного запаху і смаку. Вміст Кальцію і Магнію зумовлює твердість води. Для пиття може використовуватись відносно тверда вода, через те, що вміст солей Кальцію і Магнію не дуже шкідливий для здоров’я людини. Однак, у </w:t>
      </w:r>
      <w:r w:rsidRPr="00CB77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дуже твердій воді погано розварюється м’ясо та овочі. Прання білизни у такій воді </w:t>
      </w:r>
      <w:proofErr w:type="spellStart"/>
      <w:r w:rsidRPr="00CB77FB">
        <w:rPr>
          <w:rFonts w:ascii="Times New Roman" w:hAnsi="Times New Roman" w:cs="Times New Roman"/>
          <w:sz w:val="28"/>
          <w:szCs w:val="28"/>
          <w:lang w:val="uk-UA"/>
        </w:rPr>
        <w:t>ускладнюється</w:t>
      </w:r>
      <w:proofErr w:type="spellEnd"/>
      <w:r w:rsidRPr="00CB77FB">
        <w:rPr>
          <w:rFonts w:ascii="Times New Roman" w:hAnsi="Times New Roman" w:cs="Times New Roman"/>
          <w:sz w:val="28"/>
          <w:szCs w:val="28"/>
          <w:lang w:val="uk-UA"/>
        </w:rPr>
        <w:t>, тканини зношуються, фарби тьмяніють.</w:t>
      </w:r>
    </w:p>
    <w:p w:rsidR="00290C9E" w:rsidRPr="00CB77FB" w:rsidRDefault="00290C9E" w:rsidP="0029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FB">
        <w:rPr>
          <w:rFonts w:ascii="Times New Roman" w:hAnsi="Times New Roman" w:cs="Times New Roman"/>
          <w:sz w:val="28"/>
          <w:szCs w:val="28"/>
          <w:lang w:val="uk-UA"/>
        </w:rPr>
        <w:t xml:space="preserve">Закликаємо берегти нашу природу, зокрема водне середовище, для комфортного життя нас та майбутніх поколінь. </w:t>
      </w:r>
      <w:bookmarkEnd w:id="0"/>
    </w:p>
    <w:sectPr w:rsidR="00290C9E" w:rsidRPr="00C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797"/>
    <w:multiLevelType w:val="hybridMultilevel"/>
    <w:tmpl w:val="B6AC6BB0"/>
    <w:lvl w:ilvl="0" w:tplc="B5D6629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D402E60"/>
    <w:multiLevelType w:val="hybridMultilevel"/>
    <w:tmpl w:val="9EF0D596"/>
    <w:lvl w:ilvl="0" w:tplc="CF94E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79E0"/>
    <w:multiLevelType w:val="hybridMultilevel"/>
    <w:tmpl w:val="8962D814"/>
    <w:lvl w:ilvl="0" w:tplc="32FA0FF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F"/>
    <w:rsid w:val="000000D3"/>
    <w:rsid w:val="000D6305"/>
    <w:rsid w:val="00101C07"/>
    <w:rsid w:val="001E56DD"/>
    <w:rsid w:val="001F1D5B"/>
    <w:rsid w:val="002036C1"/>
    <w:rsid w:val="00247247"/>
    <w:rsid w:val="00290C9E"/>
    <w:rsid w:val="002A0002"/>
    <w:rsid w:val="002D1EC0"/>
    <w:rsid w:val="004372AB"/>
    <w:rsid w:val="005357D0"/>
    <w:rsid w:val="005641E7"/>
    <w:rsid w:val="00613188"/>
    <w:rsid w:val="00617445"/>
    <w:rsid w:val="00657A25"/>
    <w:rsid w:val="00782A80"/>
    <w:rsid w:val="00783F67"/>
    <w:rsid w:val="007F6AC6"/>
    <w:rsid w:val="008B69DE"/>
    <w:rsid w:val="008F61C6"/>
    <w:rsid w:val="00933287"/>
    <w:rsid w:val="00951BBC"/>
    <w:rsid w:val="009F4209"/>
    <w:rsid w:val="00AE7970"/>
    <w:rsid w:val="00B273ED"/>
    <w:rsid w:val="00B538E4"/>
    <w:rsid w:val="00B9170B"/>
    <w:rsid w:val="00BA0B35"/>
    <w:rsid w:val="00C76B76"/>
    <w:rsid w:val="00CB77FB"/>
    <w:rsid w:val="00D8716F"/>
    <w:rsid w:val="00D93331"/>
    <w:rsid w:val="00E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3B5B"/>
  <w15:chartTrackingRefBased/>
  <w15:docId w15:val="{6007A367-50F5-414D-8F3E-34945EF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E56DD"/>
    <w:rPr>
      <w:color w:val="808080"/>
    </w:rPr>
  </w:style>
  <w:style w:type="paragraph" w:styleId="a5">
    <w:name w:val="List Paragraph"/>
    <w:basedOn w:val="a"/>
    <w:uiPriority w:val="34"/>
    <w:qFormat/>
    <w:rsid w:val="0020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C1A5-9448-46B8-97F9-9BB6EA7A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Кейтрин</dc:creator>
  <cp:keywords/>
  <dc:description/>
  <cp:lastModifiedBy>Панзига Володимир</cp:lastModifiedBy>
  <cp:revision>2</cp:revision>
  <dcterms:created xsi:type="dcterms:W3CDTF">2021-04-14T05:59:00Z</dcterms:created>
  <dcterms:modified xsi:type="dcterms:W3CDTF">2021-04-14T05:59:00Z</dcterms:modified>
</cp:coreProperties>
</file>