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C2" w:rsidRDefault="0071547B">
      <w:pPr>
        <w:pStyle w:val="af3"/>
        <w:spacing w:before="0" w:beforeAutospacing="0" w:after="0" w:afterAutospacing="0"/>
        <w:ind w:left="-851"/>
        <w:jc w:val="center"/>
        <w:rPr>
          <w:sz w:val="28"/>
          <w:szCs w:val="28"/>
          <w:lang w:val="ru-RU"/>
        </w:rPr>
      </w:pPr>
      <w:bookmarkStart w:id="0" w:name="_GoBack"/>
      <w:bookmarkEnd w:id="0"/>
      <w:r>
        <w:rPr>
          <w:color w:val="00000A"/>
          <w:sz w:val="28"/>
          <w:szCs w:val="28"/>
          <w:lang w:val="ru-RU"/>
        </w:rPr>
        <w:t>Всеукраїнський відкритий інтерактивний конкурс «МАН – Юніор –Дослідник»</w:t>
      </w:r>
    </w:p>
    <w:p w:rsidR="007C40C2" w:rsidRDefault="0071547B">
      <w:pPr>
        <w:pStyle w:val="af3"/>
        <w:spacing w:before="0" w:beforeAutospacing="0" w:after="0" w:afterAutospacing="0"/>
        <w:ind w:left="-851"/>
        <w:jc w:val="center"/>
        <w:rPr>
          <w:sz w:val="28"/>
          <w:szCs w:val="28"/>
          <w:lang w:val="ru-RU"/>
        </w:rPr>
      </w:pPr>
      <w:r>
        <w:rPr>
          <w:color w:val="00000A"/>
          <w:sz w:val="28"/>
          <w:szCs w:val="28"/>
          <w:lang w:val="ru-RU"/>
        </w:rPr>
        <w:t>Номінація «Технік-Юніор»</w:t>
      </w:r>
    </w:p>
    <w:p w:rsidR="007C40C2" w:rsidRDefault="0071547B">
      <w:pPr>
        <w:pStyle w:val="af3"/>
        <w:spacing w:before="0" w:beforeAutospacing="0" w:after="0" w:afterAutospacing="0"/>
        <w:ind w:left="-851"/>
        <w:jc w:val="center"/>
        <w:rPr>
          <w:sz w:val="28"/>
          <w:szCs w:val="28"/>
          <w:lang w:val="ru-RU"/>
        </w:rPr>
      </w:pPr>
      <w:r>
        <w:rPr>
          <w:b/>
          <w:bCs/>
          <w:color w:val="00000A"/>
          <w:sz w:val="28"/>
          <w:szCs w:val="28"/>
          <w:lang w:val="ru-RU"/>
        </w:rPr>
        <w:t>Васильківський міський ЦДЮТ</w:t>
      </w:r>
    </w:p>
    <w:p w:rsidR="007C40C2" w:rsidRDefault="0071547B">
      <w:pPr>
        <w:pStyle w:val="af3"/>
        <w:spacing w:before="0" w:beforeAutospacing="0" w:after="0" w:afterAutospacing="0"/>
        <w:ind w:left="-851" w:firstLine="284"/>
        <w:jc w:val="center"/>
        <w:rPr>
          <w:sz w:val="28"/>
          <w:szCs w:val="28"/>
          <w:lang w:val="ru-RU"/>
        </w:rPr>
      </w:pPr>
      <w:r>
        <w:rPr>
          <w:b/>
          <w:bCs/>
          <w:color w:val="00000A"/>
          <w:sz w:val="28"/>
          <w:szCs w:val="28"/>
          <w:lang w:val="ru-RU"/>
        </w:rPr>
        <w:t>м. Васильків, Київської області</w:t>
      </w:r>
    </w:p>
    <w:p w:rsidR="007C40C2" w:rsidRDefault="0071547B">
      <w:pPr>
        <w:pStyle w:val="af3"/>
        <w:spacing w:before="0" w:beforeAutospacing="0" w:after="0" w:afterAutospacing="0"/>
        <w:ind w:left="-851"/>
        <w:rPr>
          <w:sz w:val="28"/>
          <w:szCs w:val="28"/>
          <w:lang w:val="uk-UA"/>
        </w:rPr>
      </w:pPr>
      <w:r>
        <w:rPr>
          <w:b/>
          <w:bCs/>
          <w:color w:val="00000A"/>
          <w:sz w:val="28"/>
          <w:szCs w:val="28"/>
          <w:lang w:val="ru-RU"/>
        </w:rPr>
        <w:t>Фундатор проєкту:</w:t>
      </w:r>
      <w:r>
        <w:rPr>
          <w:color w:val="00000A"/>
          <w:sz w:val="28"/>
          <w:szCs w:val="28"/>
          <w:lang w:val="ru-RU"/>
        </w:rPr>
        <w:t xml:space="preserve"> </w:t>
      </w:r>
      <w:r>
        <w:rPr>
          <w:color w:val="00000A"/>
          <w:sz w:val="28"/>
          <w:szCs w:val="28"/>
          <w:lang w:val="uk-UA"/>
        </w:rPr>
        <w:t xml:space="preserve">Конюхова Анастасія, учениця </w:t>
      </w:r>
      <w:r>
        <w:rPr>
          <w:color w:val="00000A"/>
          <w:sz w:val="28"/>
          <w:szCs w:val="28"/>
        </w:rPr>
        <w:t>9 класу Васильківської загальноосвітньої школи І-ІІІ</w:t>
      </w:r>
      <w:r>
        <w:rPr>
          <w:color w:val="00000A"/>
          <w:sz w:val="28"/>
          <w:szCs w:val="28"/>
        </w:rPr>
        <w:t xml:space="preserve"> студентів №6, член гуртка МАН "Основи науково- дослідницької діяльності"</w:t>
      </w:r>
    </w:p>
    <w:p w:rsidR="007C40C2" w:rsidRDefault="0071547B">
      <w:pPr>
        <w:pStyle w:val="af3"/>
        <w:spacing w:before="0" w:beforeAutospacing="0" w:after="0" w:afterAutospacing="0"/>
        <w:ind w:left="-851"/>
        <w:rPr>
          <w:sz w:val="28"/>
          <w:szCs w:val="28"/>
          <w:lang w:val="uk-UA"/>
        </w:rPr>
      </w:pPr>
      <w:r>
        <w:rPr>
          <w:b/>
          <w:bCs/>
          <w:color w:val="00000A"/>
          <w:sz w:val="28"/>
          <w:szCs w:val="28"/>
          <w:lang w:val="uk-UA"/>
        </w:rPr>
        <w:t>Керівник проєкту:</w:t>
      </w:r>
      <w:r>
        <w:rPr>
          <w:color w:val="00000A"/>
          <w:sz w:val="28"/>
          <w:szCs w:val="28"/>
          <w:lang w:val="uk-UA"/>
        </w:rPr>
        <w:t xml:space="preserve"> Трьохбратська Марія Сергіївна</w:t>
      </w:r>
      <w:r>
        <w:rPr>
          <w:color w:val="00000A"/>
          <w:sz w:val="28"/>
          <w:szCs w:val="28"/>
        </w:rPr>
        <w:t>.</w:t>
      </w:r>
    </w:p>
    <w:p w:rsidR="007C40C2" w:rsidRDefault="0071547B">
      <w:pPr>
        <w:pStyle w:val="af3"/>
        <w:spacing w:before="0" w:beforeAutospacing="0" w:after="0" w:afterAutospacing="0"/>
        <w:ind w:left="-851"/>
        <w:rPr>
          <w:color w:val="00000A"/>
          <w:sz w:val="28"/>
          <w:szCs w:val="28"/>
          <w:lang w:val="ru-RU"/>
        </w:rPr>
      </w:pPr>
      <w:r>
        <w:rPr>
          <w:b/>
          <w:bCs/>
          <w:color w:val="00000A"/>
          <w:sz w:val="28"/>
          <w:szCs w:val="28"/>
          <w:lang w:val="ru-RU"/>
        </w:rPr>
        <w:t>Тема проєкту:</w:t>
      </w:r>
      <w:r>
        <w:rPr>
          <w:color w:val="00000A"/>
          <w:sz w:val="28"/>
          <w:szCs w:val="28"/>
          <w:lang w:val="ru-RU"/>
        </w:rPr>
        <w:t xml:space="preserve"> «Фізичні явища в молекулярній кухні».</w:t>
      </w:r>
    </w:p>
    <w:p w:rsidR="007C40C2" w:rsidRDefault="0071547B">
      <w:pPr>
        <w:pStyle w:val="af3"/>
        <w:spacing w:before="0" w:beforeAutospacing="0" w:after="0" w:afterAutospacing="0"/>
        <w:ind w:left="-851"/>
        <w:rPr>
          <w:bCs/>
          <w:color w:val="00000A"/>
          <w:sz w:val="28"/>
          <w:szCs w:val="28"/>
          <w:lang w:val="ru-RU"/>
        </w:rPr>
      </w:pPr>
      <w:r>
        <w:rPr>
          <w:b/>
          <w:bCs/>
          <w:color w:val="00000A"/>
          <w:sz w:val="28"/>
          <w:szCs w:val="28"/>
          <w:lang w:val="ru-RU"/>
        </w:rPr>
        <w:t>Мета проєкту:</w:t>
      </w:r>
      <w:r>
        <w:rPr>
          <w:rFonts w:eastAsia="SimSun"/>
          <w:color w:val="000000"/>
          <w:kern w:val="24"/>
          <w:sz w:val="28"/>
          <w:szCs w:val="28"/>
          <w:lang w:val="ru-RU"/>
        </w:rPr>
        <w:t xml:space="preserve"> </w:t>
      </w:r>
      <w:r>
        <w:rPr>
          <w:rFonts w:eastAsia="SimSun"/>
          <w:bCs/>
          <w:color w:val="00000A"/>
          <w:sz w:val="28"/>
          <w:szCs w:val="28"/>
          <w:lang w:val="ru-RU"/>
        </w:rPr>
        <w:t>науково-дослідницького проєкту полягає у дослідженні фізичних проце</w:t>
      </w:r>
      <w:r>
        <w:rPr>
          <w:rFonts w:eastAsia="SimSun"/>
          <w:bCs/>
          <w:color w:val="00000A"/>
          <w:sz w:val="28"/>
          <w:szCs w:val="28"/>
          <w:lang w:val="ru-RU"/>
        </w:rPr>
        <w:t>сів, які використовуються в молекулярній кухні</w:t>
      </w:r>
      <w:r>
        <w:rPr>
          <w:bCs/>
          <w:color w:val="00000A"/>
          <w:sz w:val="28"/>
          <w:szCs w:val="28"/>
          <w:lang w:val="ru-RU"/>
        </w:rPr>
        <w:t>.</w:t>
      </w:r>
    </w:p>
    <w:p w:rsidR="007C40C2" w:rsidRDefault="0071547B">
      <w:pPr>
        <w:pStyle w:val="af3"/>
        <w:spacing w:before="0" w:beforeAutospacing="0" w:after="0" w:afterAutospacing="0"/>
        <w:ind w:left="-851"/>
        <w:rPr>
          <w:color w:val="00000A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A"/>
          <w:sz w:val="28"/>
          <w:szCs w:val="28"/>
          <w:lang w:val="ru-RU"/>
        </w:rPr>
        <w:t>Завдання:</w:t>
      </w:r>
      <w:r>
        <w:rPr>
          <w:color w:val="00000A"/>
          <w:sz w:val="28"/>
          <w:szCs w:val="28"/>
          <w:lang w:val="ru-RU"/>
        </w:rPr>
        <w:t xml:space="preserve"> </w:t>
      </w:r>
      <w:r>
        <w:rPr>
          <w:color w:val="00000A"/>
          <w:sz w:val="28"/>
          <w:szCs w:val="28"/>
          <w:shd w:val="clear" w:color="auto" w:fill="FFFFFF"/>
          <w:lang w:val="ru-RU"/>
        </w:rPr>
        <w:t>опрацювати наукову літературу з даної теми;</w:t>
      </w:r>
    </w:p>
    <w:p w:rsidR="007C40C2" w:rsidRDefault="0071547B">
      <w:pPr>
        <w:pStyle w:val="af3"/>
        <w:spacing w:before="0" w:beforeAutospacing="0" w:after="0" w:afterAutospacing="0"/>
        <w:ind w:left="-851"/>
        <w:rPr>
          <w:rFonts w:eastAsia="SimSun"/>
          <w:color w:val="00000A"/>
          <w:kern w:val="24"/>
          <w:sz w:val="28"/>
          <w:szCs w:val="28"/>
          <w:lang w:val="ru-RU"/>
        </w:rPr>
      </w:pPr>
      <w:r>
        <w:rPr>
          <w:color w:val="00000A"/>
          <w:sz w:val="28"/>
          <w:szCs w:val="28"/>
          <w:shd w:val="clear" w:color="auto" w:fill="FFFFFF"/>
          <w:lang w:val="ru-RU"/>
        </w:rPr>
        <w:t xml:space="preserve">                    </w:t>
      </w:r>
      <w:r>
        <w:rPr>
          <w:color w:val="00000A"/>
          <w:sz w:val="28"/>
          <w:szCs w:val="28"/>
          <w:shd w:val="clear" w:color="auto" w:fill="FFFFFF"/>
          <w:lang w:val="uk-UA"/>
        </w:rPr>
        <w:t>в</w:t>
      </w:r>
      <w:r>
        <w:rPr>
          <w:color w:val="00000A"/>
          <w:sz w:val="28"/>
          <w:szCs w:val="28"/>
          <w:shd w:val="clear" w:color="auto" w:fill="FFFFFF"/>
          <w:lang w:val="ru-RU"/>
        </w:rPr>
        <w:t>иявлення і спостереження фізичних процесів молекулякулярн</w:t>
      </w:r>
      <w:r>
        <w:rPr>
          <w:color w:val="00000A"/>
          <w:sz w:val="28"/>
          <w:szCs w:val="28"/>
          <w:shd w:val="clear" w:color="auto" w:fill="FFFFFF"/>
        </w:rPr>
        <w:t>ої</w:t>
      </w:r>
      <w:r>
        <w:rPr>
          <w:color w:val="00000A"/>
          <w:sz w:val="28"/>
          <w:szCs w:val="28"/>
          <w:shd w:val="clear" w:color="auto" w:fill="FFFFFF"/>
          <w:lang w:val="ru-RU"/>
        </w:rPr>
        <w:t xml:space="preserve"> кухні;</w:t>
      </w:r>
    </w:p>
    <w:p w:rsidR="007C40C2" w:rsidRDefault="0071547B">
      <w:pPr>
        <w:pStyle w:val="af3"/>
        <w:spacing w:before="0" w:beforeAutospacing="0" w:after="0" w:afterAutospacing="0"/>
        <w:ind w:left="-851"/>
        <w:rPr>
          <w:color w:val="00000A"/>
          <w:sz w:val="28"/>
          <w:szCs w:val="28"/>
          <w:shd w:val="clear" w:color="auto" w:fill="FFFFFF"/>
          <w:lang w:val="uk-UA"/>
        </w:rPr>
      </w:pPr>
      <w:r>
        <w:rPr>
          <w:color w:val="00000A"/>
          <w:sz w:val="28"/>
          <w:szCs w:val="28"/>
          <w:shd w:val="clear" w:color="auto" w:fill="FFFFFF"/>
          <w:lang w:val="ru-RU"/>
        </w:rPr>
        <w:t xml:space="preserve">                    дізнатися про історію </w:t>
      </w:r>
      <w:r>
        <w:rPr>
          <w:color w:val="00000A"/>
          <w:sz w:val="28"/>
          <w:szCs w:val="28"/>
          <w:shd w:val="clear" w:color="auto" w:fill="FFFFFF"/>
          <w:lang w:val="uk-UA"/>
        </w:rPr>
        <w:t>молекулярної кухні;</w:t>
      </w:r>
    </w:p>
    <w:p w:rsidR="007C40C2" w:rsidRDefault="0071547B">
      <w:pPr>
        <w:pStyle w:val="af3"/>
        <w:spacing w:before="0" w:beforeAutospacing="0" w:after="0" w:afterAutospacing="0"/>
        <w:ind w:left="-851"/>
        <w:rPr>
          <w:color w:val="00000A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р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озглянути </w:t>
      </w:r>
      <w:r>
        <w:rPr>
          <w:color w:val="000000"/>
          <w:sz w:val="28"/>
          <w:szCs w:val="28"/>
          <w:shd w:val="clear" w:color="auto" w:fill="FFFFFF"/>
          <w:lang w:val="uk-UA"/>
        </w:rPr>
        <w:t>декілька цих процесів</w:t>
      </w:r>
      <w:r>
        <w:rPr>
          <w:color w:val="00000A"/>
          <w:sz w:val="28"/>
          <w:szCs w:val="28"/>
          <w:shd w:val="clear" w:color="auto" w:fill="FFFFFF"/>
          <w:lang w:val="ru-RU"/>
        </w:rPr>
        <w:t xml:space="preserve"> за допомогою експериментів;</w:t>
      </w:r>
    </w:p>
    <w:p w:rsidR="007C40C2" w:rsidRDefault="0071547B">
      <w:pPr>
        <w:pStyle w:val="af3"/>
        <w:spacing w:before="0" w:beforeAutospacing="0" w:after="0" w:afterAutospacing="0"/>
        <w:ind w:left="-851"/>
        <w:rPr>
          <w:rFonts w:eastAsia="SimSun"/>
          <w:color w:val="00000A"/>
          <w:sz w:val="28"/>
          <w:szCs w:val="28"/>
          <w:shd w:val="clear" w:color="auto" w:fill="FFFFFF"/>
          <w:lang w:val="ru-RU"/>
        </w:rPr>
      </w:pPr>
      <w:r>
        <w:rPr>
          <w:color w:val="00000A"/>
          <w:sz w:val="28"/>
          <w:szCs w:val="28"/>
          <w:shd w:val="clear" w:color="auto" w:fill="FFFFFF"/>
          <w:lang w:val="ru-RU"/>
        </w:rPr>
        <w:t xml:space="preserve">                    з</w:t>
      </w:r>
      <w:r>
        <w:rPr>
          <w:rFonts w:eastAsia="Calibri"/>
          <w:color w:val="00000A"/>
          <w:sz w:val="28"/>
          <w:szCs w:val="28"/>
          <w:shd w:val="clear" w:color="auto" w:fill="FFFFFF"/>
          <w:lang w:val="ru-RU"/>
        </w:rPr>
        <w:t>робити висновок;</w:t>
      </w:r>
    </w:p>
    <w:p w:rsidR="007C40C2" w:rsidRDefault="0071547B">
      <w:pPr>
        <w:spacing w:before="0" w:after="0" w:line="240" w:lineRule="auto"/>
        <w:ind w:left="-851"/>
        <w:rPr>
          <w:rFonts w:ascii="Times New Roman" w:hAnsi="Times New Roman" w:cs="Times New Roman"/>
          <w:bCs/>
          <w:color w:val="00000A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ru-RU"/>
        </w:rPr>
        <w:t>Об’єкт дослідження: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A"/>
          <w:sz w:val="28"/>
          <w:szCs w:val="28"/>
          <w:lang w:val="uk-UA"/>
        </w:rPr>
        <w:t>молекулярна кухня.</w:t>
      </w:r>
    </w:p>
    <w:p w:rsidR="007C40C2" w:rsidRDefault="0071547B">
      <w:pPr>
        <w:spacing w:before="0" w:after="0" w:line="240" w:lineRule="auto"/>
        <w:ind w:left="-851"/>
        <w:rPr>
          <w:rFonts w:ascii="Times New Roman" w:hAnsi="Times New Roman" w:cs="Times New Roman"/>
          <w:bCs/>
          <w:color w:val="00000A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ru-RU"/>
        </w:rPr>
        <w:t>Предмет дослідження: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A"/>
          <w:sz w:val="28"/>
          <w:szCs w:val="28"/>
          <w:lang w:val="uk-UA"/>
        </w:rPr>
        <w:t>фізичні явища, які є в молекулярній кухні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>.</w:t>
      </w:r>
    </w:p>
    <w:p w:rsidR="007C40C2" w:rsidRDefault="0071547B">
      <w:pPr>
        <w:spacing w:before="0"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/>
        </w:rPr>
        <w:t>Теоретична частина</w:t>
      </w:r>
    </w:p>
    <w:p w:rsidR="007C40C2" w:rsidRDefault="007C40C2">
      <w:pPr>
        <w:spacing w:before="0" w:after="0" w:line="240" w:lineRule="auto"/>
        <w:ind w:left="-851" w:firstLine="993"/>
        <w:rPr>
          <w:rFonts w:ascii="Times New Roman" w:hAnsi="Times New Roman" w:cs="Times New Roman"/>
          <w:sz w:val="28"/>
          <w:szCs w:val="28"/>
          <w:lang w:val="uk-UA"/>
        </w:rPr>
      </w:pPr>
    </w:p>
    <w:p w:rsidR="007C40C2" w:rsidRDefault="0071547B">
      <w:pPr>
        <w:spacing w:before="0" w:after="0" w:line="240" w:lineRule="auto"/>
        <w:ind w:left="-851" w:firstLine="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1970-х зусиллями британського фізика угорського походження Ніколаса Курті і французького хіміка Ерве Тиса, яких об'єднало захоплення кухарським мистецтвом, з'явилися поняття і термін «молекулярна гастрономія».</w:t>
      </w:r>
    </w:p>
    <w:p w:rsidR="007C40C2" w:rsidRDefault="0071547B">
      <w:pPr>
        <w:spacing w:before="0" w:after="0" w:line="240" w:lineRule="auto"/>
        <w:ind w:left="-851" w:firstLine="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Вчені зайнялися вивченням фізичних і </w:t>
      </w:r>
      <w:r>
        <w:rPr>
          <w:rFonts w:ascii="Times New Roman" w:hAnsi="Times New Roman" w:cs="Times New Roman"/>
          <w:sz w:val="28"/>
          <w:szCs w:val="28"/>
          <w:lang w:val="uk-UA"/>
        </w:rPr>
        <w:t>хімічних змін, що відбуваються під час приготування їжі, і почали винаходити нові методи створення страв незвичайних форм, т</w:t>
      </w:r>
      <w:r>
        <w:rPr>
          <w:rFonts w:ascii="Times New Roman" w:hAnsi="Times New Roman" w:cs="Times New Roman"/>
          <w:sz w:val="28"/>
          <w:szCs w:val="28"/>
        </w:rPr>
        <w:t>ек</w:t>
      </w:r>
      <w:r>
        <w:rPr>
          <w:rFonts w:ascii="Times New Roman" w:hAnsi="Times New Roman" w:cs="Times New Roman"/>
          <w:sz w:val="28"/>
          <w:szCs w:val="28"/>
          <w:lang w:val="uk-UA"/>
        </w:rPr>
        <w:t>стур і смаків.</w:t>
      </w:r>
    </w:p>
    <w:p w:rsidR="007C40C2" w:rsidRDefault="0071547B">
      <w:pPr>
        <w:spacing w:before="0" w:after="0" w:line="240" w:lineRule="auto"/>
        <w:ind w:left="-851" w:firstLine="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 свою чергу, Ферран Адріа, багато років співпрацював з Ерве Тисом, всім іншим краще термін «деконструктивного» аб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«провокаційна», основною її метою є виявлення неочевидних зв'язків і контрастуючих між собою смаків і ароматів, здатних здивувати і шокувати гостей. </w:t>
      </w:r>
    </w:p>
    <w:p w:rsidR="007C40C2" w:rsidRDefault="0071547B">
      <w:pPr>
        <w:spacing w:before="0"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Процеси, які використовуються в молекулярній кухні: </w:t>
      </w:r>
      <w:r>
        <w:rPr>
          <w:rFonts w:ascii="Times New Roman" w:hAnsi="Times New Roman" w:cs="Times New Roman"/>
          <w:sz w:val="28"/>
          <w:szCs w:val="28"/>
          <w:lang w:val="uk-UA"/>
        </w:rPr>
        <w:t>еспумізація, сферифікація та желефікація, емульсифік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ація, </w:t>
      </w:r>
      <w:r>
        <w:rPr>
          <w:rFonts w:ascii="Times New Roman" w:hAnsi="Times New Roman" w:cs="Times New Roman"/>
          <w:sz w:val="28"/>
          <w:szCs w:val="28"/>
        </w:rPr>
        <w:t>sous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vide</w:t>
      </w:r>
      <w:r>
        <w:rPr>
          <w:rFonts w:ascii="Times New Roman" w:hAnsi="Times New Roman" w:cs="Times New Roman"/>
          <w:sz w:val="28"/>
          <w:szCs w:val="28"/>
          <w:lang w:val="uk-UA"/>
        </w:rPr>
        <w:t>-су-від, низькотемпературний метод, трансглютаміназа.</w:t>
      </w:r>
    </w:p>
    <w:p w:rsidR="007C40C2" w:rsidRDefault="007C40C2">
      <w:pPr>
        <w:tabs>
          <w:tab w:val="left" w:pos="142"/>
        </w:tabs>
        <w:spacing w:before="0"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val="ru-RU"/>
        </w:rPr>
      </w:pPr>
    </w:p>
    <w:p w:rsidR="007C40C2" w:rsidRDefault="0071547B">
      <w:pPr>
        <w:tabs>
          <w:tab w:val="left" w:pos="142"/>
        </w:tabs>
        <w:spacing w:before="0"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val="ru-RU"/>
        </w:rPr>
        <w:t>Експериментальна частина</w:t>
      </w:r>
    </w:p>
    <w:p w:rsidR="007C40C2" w:rsidRDefault="007C40C2">
      <w:pPr>
        <w:spacing w:before="0" w:after="0"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C40C2" w:rsidRDefault="0071547B">
      <w:pPr>
        <w:spacing w:before="0" w:after="0"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Перший дослід: шоколадний мус (емульсифікація)</w:t>
      </w:r>
    </w:p>
    <w:p w:rsidR="007C40C2" w:rsidRDefault="0071547B">
      <w:pPr>
        <w:spacing w:before="0" w:after="0"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и довели, що твердий шоколад можна вдало з’єднати із сиропом. І за допомогою процесу інтенсивної аерації та охол</w:t>
      </w:r>
      <w:r>
        <w:rPr>
          <w:rFonts w:ascii="Times New Roman" w:hAnsi="Times New Roman" w:cs="Times New Roman"/>
          <w:sz w:val="28"/>
          <w:szCs w:val="28"/>
          <w:lang w:val="uk-UA"/>
        </w:rPr>
        <w:t>одження можна перетворити на однорідну субстанцію – шоколадний мус.</w:t>
      </w:r>
    </w:p>
    <w:p w:rsidR="007C40C2" w:rsidRDefault="0071547B">
      <w:pPr>
        <w:spacing w:before="0" w:after="0"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Другий дослід: макарони з желе (желефікація)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довели, що рідину можна перетворити на пружну, желеподібну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речовину, обраної форми, за допомогою процесу желефікації. </w:t>
      </w:r>
    </w:p>
    <w:p w:rsidR="007C40C2" w:rsidRDefault="0071547B">
      <w:pPr>
        <w:spacing w:before="0" w:after="0"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Третій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дослід: Лимонна хмаринка(еспумізація)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и довели, що рідину можна перетворити на гарну повітряну піну.</w:t>
      </w:r>
    </w:p>
    <w:p w:rsidR="007C40C2" w:rsidRDefault="007C40C2">
      <w:pPr>
        <w:spacing w:before="0" w:after="0"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C40C2" w:rsidRDefault="0071547B">
      <w:pPr>
        <w:spacing w:before="0" w:after="0"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Висновок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</w:p>
    <w:p w:rsidR="007C40C2" w:rsidRDefault="0071547B">
      <w:pPr>
        <w:spacing w:before="0" w:after="0"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результаті проведених дослідів, ми зрозуміли, що в методах молекулярної кухні задіяно багато фізичних і хімічних процесів. </w:t>
      </w:r>
    </w:p>
    <w:p w:rsidR="007C40C2" w:rsidRDefault="0071547B">
      <w:pPr>
        <w:spacing w:before="0" w:after="0"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приготуванні страв враховуються фізико-хімічні механізми, відповідальні за перетворення інгредієнтів під час кулінарної обробки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C40C2" w:rsidRDefault="0071547B">
      <w:pPr>
        <w:spacing w:before="0" w:after="0"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 розділ кулінарії, який вимагає чіткого дотримання регламенту при приготуванні тої або іншої страви, бо змінивши хоча б один із необхідних процесів, ми не отримаємо необхідний результат.</w:t>
      </w:r>
    </w:p>
    <w:p w:rsidR="007C40C2" w:rsidRDefault="007C40C2">
      <w:pPr>
        <w:spacing w:before="0" w:after="0" w:line="240" w:lineRule="auto"/>
        <w:ind w:left="-851" w:hanging="284"/>
        <w:rPr>
          <w:rFonts w:ascii="Times New Roman" w:hAnsi="Times New Roman" w:cs="Times New Roman"/>
          <w:b/>
          <w:bCs/>
          <w:color w:val="00000A"/>
          <w:sz w:val="28"/>
          <w:szCs w:val="28"/>
          <w:lang w:val="ru-RU"/>
        </w:rPr>
      </w:pPr>
    </w:p>
    <w:sectPr w:rsidR="007C40C2">
      <w:pgSz w:w="12240" w:h="15840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62D86DD6"/>
    <w:lvl w:ilvl="0" w:tplc="223CC04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202007E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49F6C484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32C7DCA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7F659E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85ACBE6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050E04C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91057D6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17A780A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1"/>
    <w:multiLevelType w:val="hybridMultilevel"/>
    <w:tmpl w:val="59F4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C2"/>
    <w:rsid w:val="0071547B"/>
    <w:rsid w:val="007C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05CC5F-A099-461F-A425-8421160A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qFormat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4">
    <w:name w:val="heading 4"/>
    <w:basedOn w:val="a"/>
    <w:next w:val="a"/>
    <w:link w:val="40"/>
    <w:uiPriority w:val="9"/>
    <w:qFormat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5">
    <w:name w:val="heading 5"/>
    <w:basedOn w:val="a"/>
    <w:next w:val="a"/>
    <w:link w:val="50"/>
    <w:uiPriority w:val="9"/>
    <w:qFormat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6">
    <w:name w:val="heading 6"/>
    <w:basedOn w:val="a"/>
    <w:next w:val="a"/>
    <w:link w:val="60"/>
    <w:uiPriority w:val="9"/>
    <w:qFormat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7">
    <w:name w:val="heading 7"/>
    <w:basedOn w:val="a"/>
    <w:next w:val="a"/>
    <w:link w:val="70"/>
    <w:uiPriority w:val="9"/>
    <w:qFormat/>
    <w:pPr>
      <w:spacing w:before="200" w:after="0"/>
      <w:outlineLvl w:val="6"/>
    </w:pPr>
    <w:rPr>
      <w:caps/>
      <w:color w:val="2E74B5"/>
      <w:spacing w:val="10"/>
    </w:rPr>
  </w:style>
  <w:style w:type="paragraph" w:styleId="8">
    <w:name w:val="heading 8"/>
    <w:basedOn w:val="a"/>
    <w:next w:val="a"/>
    <w:link w:val="80"/>
    <w:uiPriority w:val="9"/>
    <w:qFormat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qFormat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20">
    <w:name w:val="Заголовок 2 Знак"/>
    <w:basedOn w:val="a0"/>
    <w:link w:val="2"/>
    <w:uiPriority w:val="9"/>
    <w:rPr>
      <w:caps/>
      <w:spacing w:val="15"/>
      <w:shd w:val="clear" w:color="auto" w:fill="DEEAF6"/>
    </w:rPr>
  </w:style>
  <w:style w:type="character" w:customStyle="1" w:styleId="30">
    <w:name w:val="Заголовок 3 Знак"/>
    <w:basedOn w:val="a0"/>
    <w:link w:val="3"/>
    <w:uiPriority w:val="9"/>
    <w:rPr>
      <w:caps/>
      <w:color w:val="1F4D78"/>
      <w:spacing w:val="15"/>
    </w:rPr>
  </w:style>
  <w:style w:type="character" w:customStyle="1" w:styleId="40">
    <w:name w:val="Заголовок 4 Знак"/>
    <w:basedOn w:val="a0"/>
    <w:link w:val="4"/>
    <w:uiPriority w:val="9"/>
    <w:rPr>
      <w:caps/>
      <w:color w:val="2E74B5"/>
      <w:spacing w:val="10"/>
    </w:rPr>
  </w:style>
  <w:style w:type="character" w:customStyle="1" w:styleId="50">
    <w:name w:val="Заголовок 5 Знак"/>
    <w:basedOn w:val="a0"/>
    <w:link w:val="5"/>
    <w:uiPriority w:val="9"/>
    <w:rPr>
      <w:caps/>
      <w:color w:val="2E74B5"/>
      <w:spacing w:val="10"/>
    </w:rPr>
  </w:style>
  <w:style w:type="character" w:customStyle="1" w:styleId="60">
    <w:name w:val="Заголовок 6 Знак"/>
    <w:basedOn w:val="a0"/>
    <w:link w:val="6"/>
    <w:uiPriority w:val="9"/>
    <w:rPr>
      <w:caps/>
      <w:color w:val="2E74B5"/>
      <w:spacing w:val="10"/>
    </w:rPr>
  </w:style>
  <w:style w:type="character" w:customStyle="1" w:styleId="70">
    <w:name w:val="Заголовок 7 Знак"/>
    <w:basedOn w:val="a0"/>
    <w:link w:val="7"/>
    <w:uiPriority w:val="9"/>
    <w:rPr>
      <w:caps/>
      <w:color w:val="2E74B5"/>
      <w:spacing w:val="10"/>
    </w:rPr>
  </w:style>
  <w:style w:type="character" w:customStyle="1" w:styleId="80">
    <w:name w:val="Заголовок 8 Знак"/>
    <w:basedOn w:val="a0"/>
    <w:link w:val="8"/>
    <w:uiPriority w:val="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qFormat/>
    <w:rPr>
      <w:b/>
      <w:bCs/>
      <w:color w:val="2E74B5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="Calibri Light" w:eastAsia="SimSun" w:hAnsi="Calibri Light" w:cs="SimSun"/>
      <w:caps/>
      <w:color w:val="5B9BD5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Pr>
      <w:caps/>
      <w:color w:val="595959"/>
      <w:spacing w:val="10"/>
      <w:sz w:val="21"/>
      <w:szCs w:val="21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Emphasis"/>
    <w:uiPriority w:val="20"/>
    <w:qFormat/>
    <w:rPr>
      <w:caps/>
      <w:color w:val="1F4D78"/>
      <w:spacing w:val="5"/>
    </w:rPr>
  </w:style>
  <w:style w:type="paragraph" w:styleId="aa">
    <w:name w:val="No Spacing"/>
    <w:uiPriority w:val="1"/>
    <w:qFormat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Pr>
      <w:color w:val="5B9BD5"/>
      <w:sz w:val="24"/>
      <w:szCs w:val="24"/>
    </w:rPr>
  </w:style>
  <w:style w:type="character" w:styleId="ad">
    <w:name w:val="Subtle Emphasis"/>
    <w:uiPriority w:val="19"/>
    <w:qFormat/>
    <w:rPr>
      <w:i/>
      <w:iCs/>
      <w:color w:val="1F4D78"/>
    </w:rPr>
  </w:style>
  <w:style w:type="character" w:styleId="ae">
    <w:name w:val="Intense Emphasis"/>
    <w:uiPriority w:val="21"/>
    <w:qFormat/>
    <w:rPr>
      <w:b/>
      <w:bCs/>
      <w:caps/>
      <w:color w:val="1F4D78"/>
      <w:spacing w:val="10"/>
    </w:rPr>
  </w:style>
  <w:style w:type="character" w:styleId="af">
    <w:name w:val="Subtle Reference"/>
    <w:uiPriority w:val="31"/>
    <w:qFormat/>
    <w:rPr>
      <w:b/>
      <w:bCs/>
      <w:color w:val="5B9BD5"/>
    </w:rPr>
  </w:style>
  <w:style w:type="character" w:styleId="af0">
    <w:name w:val="Intense Reference"/>
    <w:uiPriority w:val="32"/>
    <w:qFormat/>
    <w:rPr>
      <w:b/>
      <w:bCs/>
      <w:i/>
      <w:iCs/>
      <w:caps/>
      <w:color w:val="5B9BD5"/>
    </w:rPr>
  </w:style>
  <w:style w:type="character" w:styleId="af1">
    <w:name w:val="Book Title"/>
    <w:uiPriority w:val="33"/>
    <w:qFormat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qFormat/>
    <w:pPr>
      <w:outlineLvl w:val="9"/>
    </w:pPr>
  </w:style>
  <w:style w:type="paragraph" w:styleId="af3">
    <w:name w:val="Normal (Web)"/>
    <w:basedOn w:val="a"/>
    <w:uiPriority w:val="9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Ася</dc:creator>
  <cp:lastModifiedBy>Ася</cp:lastModifiedBy>
  <cp:revision>2</cp:revision>
  <dcterms:created xsi:type="dcterms:W3CDTF">2021-04-13T06:01:00Z</dcterms:created>
  <dcterms:modified xsi:type="dcterms:W3CDTF">2021-04-13T06:01:00Z</dcterms:modified>
</cp:coreProperties>
</file>