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86" w:rsidRPr="00B075EC" w:rsidRDefault="00AF185A" w:rsidP="00B07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БІОІНДИКАЦІЯ ЯКОСТІ ВОДИ Р</w:t>
      </w:r>
      <w:r w:rsidR="00F65388"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ІЧКИ </w:t>
      </w:r>
      <w:r w:rsidR="00FC1E86"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МОЛОЧНОЇ В </w:t>
      </w:r>
      <w:r w:rsidR="00F65388" w:rsidRPr="00B075EC">
        <w:rPr>
          <w:rFonts w:ascii="Times New Roman" w:hAnsi="Times New Roman" w:cs="Times New Roman"/>
          <w:b/>
          <w:sz w:val="28"/>
          <w:szCs w:val="28"/>
          <w:lang w:val="uk-UA"/>
        </w:rPr>
        <w:t>МЕЖАХ</w:t>
      </w:r>
      <w:r w:rsidR="00FC1E86"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МЕЛІТОПОЛЯ</w:t>
      </w:r>
      <w:r w:rsidR="00F65388"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МЕЛІТОПОЛЬСЬКОГО РАЙОНУ</w:t>
      </w:r>
      <w:r w:rsidR="00FC1E86"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МАКРОЗООБЕНТОСО</w:t>
      </w:r>
      <w:r w:rsidR="00FA64E3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C1E86" w:rsidRPr="00B075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075EC" w:rsidRPr="00B075EC" w:rsidRDefault="00B075EC" w:rsidP="00B07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75EC" w:rsidRPr="00B075EC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  <w:lang w:val="uk-UA"/>
        </w:rPr>
        <w:t>Димитрова Дар’я Максимівна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Комунальний заклад «Центр позашкільної освіти» Мелітопольської міської ради Запорізької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клас, м. Мелітополь, тел.: (097) 5798114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75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75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075EC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en-US"/>
        </w:rPr>
        <w:t>kzcpo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75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75EC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B075EC">
        <w:rPr>
          <w:rFonts w:ascii="Times New Roman" w:hAnsi="Times New Roman" w:cs="Times New Roman"/>
          <w:sz w:val="28"/>
          <w:szCs w:val="28"/>
          <w:lang w:val="az-Cyrl-AZ"/>
        </w:rPr>
        <w:t>Кас’янова Наталія Олександрівна, керівниця гуртка «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>Юні охоронці природи</w:t>
      </w:r>
      <w:r w:rsidRPr="00B075EC">
        <w:rPr>
          <w:rFonts w:ascii="Times New Roman" w:hAnsi="Times New Roman" w:cs="Times New Roman"/>
          <w:sz w:val="28"/>
          <w:szCs w:val="28"/>
          <w:lang w:val="az-Cyrl-AZ"/>
        </w:rPr>
        <w:t>»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КЗ «ЦПО» ММР ЗО.</w:t>
      </w:r>
    </w:p>
    <w:p w:rsidR="00B075EC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5EC" w:rsidRPr="003C2B5A" w:rsidRDefault="00B075EC" w:rsidP="00B075E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дослідження. </w:t>
      </w:r>
      <w:r w:rsidRPr="003C2B5A">
        <w:rPr>
          <w:rFonts w:ascii="Times New Roman" w:hAnsi="Times New Roman"/>
          <w:sz w:val="28"/>
          <w:szCs w:val="28"/>
          <w:lang w:val="uk-UA" w:eastAsia="ru-RU"/>
        </w:rPr>
        <w:t xml:space="preserve">В наш час досить актуальною є проблема забруднення річок </w:t>
      </w:r>
      <w:r>
        <w:rPr>
          <w:rFonts w:ascii="Times New Roman" w:hAnsi="Times New Roman"/>
          <w:sz w:val="28"/>
          <w:szCs w:val="28"/>
          <w:lang w:val="uk-UA" w:eastAsia="ru-RU"/>
        </w:rPr>
        <w:t>внаслідок</w:t>
      </w:r>
      <w:r w:rsidRPr="003C2B5A">
        <w:rPr>
          <w:rFonts w:ascii="Times New Roman" w:hAnsi="Times New Roman"/>
          <w:sz w:val="28"/>
          <w:szCs w:val="28"/>
          <w:lang w:val="uk-UA" w:eastAsia="ru-RU"/>
        </w:rPr>
        <w:t xml:space="preserve"> господарської діяльності людини.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3C2B5A">
        <w:rPr>
          <w:rFonts w:ascii="Times New Roman" w:hAnsi="Times New Roman"/>
          <w:sz w:val="28"/>
          <w:szCs w:val="28"/>
          <w:lang w:val="uk-UA" w:eastAsia="ru-RU"/>
        </w:rPr>
        <w:t xml:space="preserve"> результаті недотримання вимог екологічної безпеки, неконтрольованого </w:t>
      </w:r>
      <w:r>
        <w:rPr>
          <w:rFonts w:ascii="Times New Roman" w:hAnsi="Times New Roman"/>
          <w:sz w:val="28"/>
          <w:szCs w:val="28"/>
          <w:lang w:val="uk-UA" w:eastAsia="ru-RU"/>
        </w:rPr>
        <w:t>ви</w:t>
      </w:r>
      <w:r w:rsidRPr="003C2B5A">
        <w:rPr>
          <w:rFonts w:ascii="Times New Roman" w:hAnsi="Times New Roman"/>
          <w:sz w:val="28"/>
          <w:szCs w:val="28"/>
          <w:lang w:val="uk-UA" w:eastAsia="ru-RU"/>
        </w:rPr>
        <w:t>киду забруднюючих речовин у р. Молочну, особлив</w:t>
      </w:r>
      <w:r>
        <w:rPr>
          <w:rFonts w:ascii="Times New Roman" w:hAnsi="Times New Roman"/>
          <w:sz w:val="28"/>
          <w:szCs w:val="28"/>
          <w:lang w:val="uk-UA" w:eastAsia="ru-RU"/>
        </w:rPr>
        <w:t>о поблизу м. Мелітополя</w:t>
      </w:r>
      <w:r w:rsidR="000120F7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 неї </w:t>
      </w:r>
      <w:r w:rsidRPr="003C2B5A">
        <w:rPr>
          <w:rFonts w:ascii="Times New Roman" w:hAnsi="Times New Roman"/>
          <w:sz w:val="28"/>
          <w:szCs w:val="28"/>
          <w:lang w:val="uk-UA" w:eastAsia="ru-RU"/>
        </w:rPr>
        <w:t>потрапляють недостатньо очищені стоки промислових підприємств, побутові стоки міста і навколишніх сіл, стоки тваринницьких ферм тощо.</w:t>
      </w:r>
    </w:p>
    <w:p w:rsidR="00B075EC" w:rsidRPr="00B075EC" w:rsidRDefault="00B075EC" w:rsidP="00B07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макрозообентос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р. Молочної, а саме його видовий склад та чисельність.</w:t>
      </w:r>
    </w:p>
    <w:p w:rsidR="00B075EC" w:rsidRPr="00B075EC" w:rsidRDefault="00B075EC" w:rsidP="00B07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біоіндикаційні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макрозообентосу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461" w:rsidRPr="00B075EC" w:rsidRDefault="00892461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F7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0120F7" w:rsidRPr="000120F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120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 w:rsidR="000120F7" w:rsidRPr="000120F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видового складу, чисельності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макрозообентосу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, для оцінки якості води в річці Молочна в </w:t>
      </w:r>
      <w:r w:rsidR="000120F7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міста Мелітополя</w:t>
      </w:r>
      <w:r w:rsidR="000120F7">
        <w:rPr>
          <w:rFonts w:ascii="Times New Roman" w:hAnsi="Times New Roman" w:cs="Times New Roman"/>
          <w:sz w:val="28"/>
          <w:szCs w:val="28"/>
          <w:lang w:val="uk-UA"/>
        </w:rPr>
        <w:t xml:space="preserve"> та Мелітопольського району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методами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0120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0F7" w:rsidRDefault="00FC1E86" w:rsidP="000120F7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Поставлена мета зумовила необхідність вирішення таких </w:t>
      </w:r>
      <w:r w:rsidRPr="00B075EC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  <w:r w:rsidR="00C56795" w:rsidRPr="00B0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20F7" w:rsidRDefault="000120F7" w:rsidP="000120F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131C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5131C">
        <w:rPr>
          <w:rFonts w:ascii="Times New Roman" w:hAnsi="Times New Roman"/>
          <w:sz w:val="28"/>
          <w:szCs w:val="28"/>
          <w:lang w:val="uk-UA" w:eastAsia="ru-RU"/>
        </w:rPr>
        <w:t>визначити видовий склад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 чисельність </w:t>
      </w:r>
      <w:proofErr w:type="spellStart"/>
      <w:r w:rsidRPr="0005131C">
        <w:rPr>
          <w:rFonts w:ascii="Times New Roman" w:hAnsi="Times New Roman"/>
          <w:sz w:val="28"/>
          <w:szCs w:val="28"/>
          <w:lang w:val="uk-UA" w:eastAsia="ru-RU"/>
        </w:rPr>
        <w:t>макрозообентоса</w:t>
      </w:r>
      <w:proofErr w:type="spellEnd"/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Молочної в </w:t>
      </w:r>
      <w:r>
        <w:rPr>
          <w:rFonts w:ascii="Times New Roman" w:hAnsi="Times New Roman"/>
          <w:sz w:val="28"/>
          <w:szCs w:val="28"/>
          <w:lang w:val="uk-UA" w:eastAsia="ru-RU"/>
        </w:rPr>
        <w:t>межах</w:t>
      </w:r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 міста Мелітополя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Мелітопольського району</w:t>
      </w:r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 на вибраних ділянках;</w:t>
      </w:r>
    </w:p>
    <w:p w:rsidR="000120F7" w:rsidRDefault="000120F7" w:rsidP="000120F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визначити</w:t>
      </w:r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 екологічні особливості окремих </w:t>
      </w:r>
      <w:proofErr w:type="spellStart"/>
      <w:r w:rsidRPr="0005131C">
        <w:rPr>
          <w:rFonts w:ascii="Times New Roman" w:hAnsi="Times New Roman"/>
          <w:sz w:val="28"/>
          <w:szCs w:val="28"/>
          <w:lang w:val="uk-UA" w:eastAsia="ru-RU"/>
        </w:rPr>
        <w:t>макробезхребетних</w:t>
      </w:r>
      <w:proofErr w:type="spellEnd"/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 та оцінити можливість </w:t>
      </w:r>
      <w:proofErr w:type="spellStart"/>
      <w:r w:rsidRPr="0005131C">
        <w:rPr>
          <w:rFonts w:ascii="Times New Roman" w:hAnsi="Times New Roman"/>
          <w:sz w:val="28"/>
          <w:szCs w:val="28"/>
          <w:lang w:val="uk-UA" w:eastAsia="ru-RU"/>
        </w:rPr>
        <w:t>біоіндикації</w:t>
      </w:r>
      <w:proofErr w:type="spellEnd"/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 даної водойми за допомогою </w:t>
      </w:r>
      <w:proofErr w:type="spellStart"/>
      <w:r w:rsidRPr="0005131C">
        <w:rPr>
          <w:rFonts w:ascii="Times New Roman" w:hAnsi="Times New Roman"/>
          <w:sz w:val="28"/>
          <w:szCs w:val="28"/>
          <w:lang w:val="uk-UA" w:eastAsia="ru-RU"/>
        </w:rPr>
        <w:t>макрозообентосу</w:t>
      </w:r>
      <w:proofErr w:type="spellEnd"/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0120F7" w:rsidRDefault="000120F7" w:rsidP="000120F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BB5577">
        <w:rPr>
          <w:rFonts w:ascii="Times New Roman" w:hAnsi="Times New Roman"/>
          <w:sz w:val="28"/>
          <w:szCs w:val="28"/>
          <w:lang w:val="uk-UA" w:eastAsia="ru-RU"/>
        </w:rPr>
        <w:t xml:space="preserve">надати оцінку якості води на окремих ділянках досліджуваної водойми, використовуючи </w:t>
      </w:r>
      <w:proofErr w:type="spellStart"/>
      <w:r w:rsidRPr="00BB5577">
        <w:rPr>
          <w:rFonts w:ascii="Times New Roman" w:hAnsi="Times New Roman"/>
          <w:sz w:val="28"/>
          <w:szCs w:val="28"/>
          <w:lang w:val="uk-UA" w:eastAsia="ru-RU"/>
        </w:rPr>
        <w:t>біоіндикаційні</w:t>
      </w:r>
      <w:proofErr w:type="spellEnd"/>
      <w:r w:rsidRPr="00BB5577">
        <w:rPr>
          <w:rFonts w:ascii="Times New Roman" w:hAnsi="Times New Roman"/>
          <w:sz w:val="28"/>
          <w:szCs w:val="28"/>
          <w:lang w:val="uk-UA" w:eastAsia="ru-RU"/>
        </w:rPr>
        <w:t xml:space="preserve"> можливості </w:t>
      </w:r>
      <w:proofErr w:type="spellStart"/>
      <w:r w:rsidRPr="00BB5577">
        <w:rPr>
          <w:rFonts w:ascii="Times New Roman" w:hAnsi="Times New Roman"/>
          <w:sz w:val="28"/>
          <w:szCs w:val="28"/>
          <w:lang w:val="uk-UA" w:eastAsia="ru-RU"/>
        </w:rPr>
        <w:t>макрозообентосу</w:t>
      </w:r>
      <w:proofErr w:type="spellEnd"/>
      <w:r w:rsidRPr="0005131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120F7" w:rsidRDefault="000120F7" w:rsidP="000120F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дослідити зміни стану </w:t>
      </w:r>
      <w:proofErr w:type="spellStart"/>
      <w:r w:rsidRPr="0005131C">
        <w:rPr>
          <w:rFonts w:ascii="Times New Roman" w:hAnsi="Times New Roman"/>
          <w:sz w:val="28"/>
          <w:szCs w:val="28"/>
          <w:lang w:val="uk-UA" w:eastAsia="ru-RU"/>
        </w:rPr>
        <w:t>макрозобентосу</w:t>
      </w:r>
      <w:proofErr w:type="spellEnd"/>
      <w:r w:rsidRPr="0005131C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0120F7" w:rsidRDefault="000120F7" w:rsidP="000120F7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5131C">
        <w:rPr>
          <w:rFonts w:ascii="Times New Roman" w:hAnsi="Times New Roman"/>
          <w:sz w:val="28"/>
          <w:szCs w:val="28"/>
          <w:lang w:val="uk-UA" w:eastAsia="ru-RU"/>
        </w:rPr>
        <w:t>спрогнозувати екологічний стан річки Молочної.</w:t>
      </w:r>
      <w:r w:rsidRPr="00042E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1239C" w:rsidRPr="00B075EC" w:rsidRDefault="0051239C" w:rsidP="00B07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0F7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</w:t>
      </w:r>
      <w:r w:rsidR="000120F7">
        <w:rPr>
          <w:rFonts w:ascii="Times New Roman" w:hAnsi="Times New Roman" w:cs="Times New Roman"/>
          <w:b/>
          <w:sz w:val="28"/>
          <w:szCs w:val="28"/>
          <w:lang w:val="uk-UA"/>
        </w:rPr>
        <w:t>ня: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поставлених завдань у роботі використовувалися сучасні методи біологічної індикації: індекс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та індекс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Вудівіса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якості води.</w:t>
      </w:r>
    </w:p>
    <w:p w:rsidR="0051239C" w:rsidRPr="00B075EC" w:rsidRDefault="0051239C" w:rsidP="00B07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sz w:val="28"/>
          <w:szCs w:val="28"/>
          <w:lang w:val="uk-UA"/>
        </w:rPr>
        <w:t>Інформаційну базу роботи склали: зібрані та опрацьовані</w:t>
      </w:r>
      <w:r w:rsidR="00A559B1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автором матеріали 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польових досліджень; аналіз </w:t>
      </w:r>
      <w:r w:rsidR="00A559B1" w:rsidRPr="00B075EC">
        <w:rPr>
          <w:rFonts w:ascii="Times New Roman" w:hAnsi="Times New Roman" w:cs="Times New Roman"/>
          <w:sz w:val="28"/>
          <w:szCs w:val="28"/>
          <w:lang w:val="uk-UA"/>
        </w:rPr>
        <w:t>літературних джерел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341" w:rsidRPr="00B075EC" w:rsidRDefault="00B22341" w:rsidP="00B07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це метод оцінки якості середовища за реакцією на нього живих організмів та їхніх угруповань. Даний підхід базується на принципі, що всі живі та неживі компон</w:t>
      </w:r>
      <w:r w:rsidR="000120F7">
        <w:rPr>
          <w:rFonts w:ascii="Times New Roman" w:hAnsi="Times New Roman" w:cs="Times New Roman"/>
          <w:sz w:val="28"/>
          <w:szCs w:val="28"/>
          <w:lang w:val="uk-UA"/>
        </w:rPr>
        <w:t>енти екосистеми тісно взаємопов’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язані між собою, а, отже, екологічний стан водойми, забруднення та погіршення якості води в ній позначається на організмах, які </w:t>
      </w:r>
      <w:r w:rsidR="000120F7">
        <w:rPr>
          <w:rFonts w:ascii="Times New Roman" w:hAnsi="Times New Roman" w:cs="Times New Roman"/>
          <w:sz w:val="28"/>
          <w:szCs w:val="28"/>
          <w:lang w:val="uk-UA"/>
        </w:rPr>
        <w:t>тут мешкають: види-індикатори з’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>являються або зникають, змінюєть</w:t>
      </w:r>
      <w:r w:rsidR="0051423C" w:rsidRPr="00B075EC">
        <w:rPr>
          <w:rFonts w:ascii="Times New Roman" w:hAnsi="Times New Roman" w:cs="Times New Roman"/>
          <w:sz w:val="28"/>
          <w:szCs w:val="28"/>
          <w:lang w:val="uk-UA"/>
        </w:rPr>
        <w:t>ся їх кількість, рясність, тощо [7].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Види, які дозволяють виявити специфічні особливості середовища, називають 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індикаторами.</w:t>
      </w:r>
      <w:r w:rsidRPr="00B075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Тобто,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5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ym w:font="Symbol" w:char="F02D"/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метод оцінки якості середовища за складом видів-індикаторів</w:t>
      </w:r>
      <w:r w:rsidR="00F4554C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. Біологічний контроль якості води має ряд переваг перед хімічними і фізичними методами, оскільки угруповання живих організмів віддзеркалюють усі зміни екологічного стану водного середовища, одночасно реагуючи на комплекс різноманітних чинників і забруднювачів. Для річок і струмків найбільш точні результати дає вивчення донних організмів (зокрема </w:t>
      </w:r>
      <w:proofErr w:type="spellStart"/>
      <w:r w:rsidR="00F4554C" w:rsidRPr="00B075EC">
        <w:rPr>
          <w:rFonts w:ascii="Times New Roman" w:hAnsi="Times New Roman" w:cs="Times New Roman"/>
          <w:sz w:val="28"/>
          <w:szCs w:val="28"/>
          <w:lang w:val="uk-UA"/>
        </w:rPr>
        <w:t>макрозообентоса</w:t>
      </w:r>
      <w:proofErr w:type="spellEnd"/>
      <w:r w:rsidR="00F4554C" w:rsidRPr="00B075EC">
        <w:rPr>
          <w:rFonts w:ascii="Times New Roman" w:hAnsi="Times New Roman" w:cs="Times New Roman"/>
          <w:sz w:val="28"/>
          <w:szCs w:val="28"/>
          <w:lang w:val="uk-UA"/>
        </w:rPr>
        <w:t>), які, не переміщаючись разом з потоком води, краще відображають загальну якість води, що протікає над ними</w:t>
      </w:r>
      <w:r w:rsidR="0051423C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="00F4554C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2D0C" w:rsidRPr="00B075EC" w:rsidRDefault="00F4554C" w:rsidP="00B075EC">
      <w:pPr>
        <w:pStyle w:val="a5"/>
        <w:suppressAutoHyphens/>
        <w:ind w:firstLine="709"/>
        <w:rPr>
          <w:szCs w:val="28"/>
        </w:rPr>
      </w:pPr>
      <w:r w:rsidRPr="00B075EC">
        <w:rPr>
          <w:szCs w:val="28"/>
        </w:rPr>
        <w:t>Для</w:t>
      </w:r>
      <w:r w:rsidR="00475D3C" w:rsidRPr="00B075EC">
        <w:rPr>
          <w:szCs w:val="28"/>
        </w:rPr>
        <w:t xml:space="preserve"> дослідження якості води р.</w:t>
      </w:r>
      <w:r w:rsidR="000120F7">
        <w:rPr>
          <w:szCs w:val="28"/>
        </w:rPr>
        <w:t xml:space="preserve"> </w:t>
      </w:r>
      <w:r w:rsidR="00475D3C" w:rsidRPr="00B075EC">
        <w:rPr>
          <w:szCs w:val="28"/>
        </w:rPr>
        <w:t xml:space="preserve">Молочної за </w:t>
      </w:r>
      <w:proofErr w:type="spellStart"/>
      <w:r w:rsidR="00475D3C" w:rsidRPr="00B075EC">
        <w:rPr>
          <w:szCs w:val="28"/>
        </w:rPr>
        <w:t>макрозообентосом</w:t>
      </w:r>
      <w:proofErr w:type="spellEnd"/>
      <w:r w:rsidR="004F2D0C" w:rsidRPr="00B075EC">
        <w:rPr>
          <w:szCs w:val="28"/>
        </w:rPr>
        <w:t xml:space="preserve"> нами були визначенні 3 постійні станції спостережень: №1 в </w:t>
      </w:r>
      <w:proofErr w:type="spellStart"/>
      <w:r w:rsidR="004F2D0C" w:rsidRPr="00B075EC">
        <w:rPr>
          <w:szCs w:val="28"/>
        </w:rPr>
        <w:t>с.Тамбовка</w:t>
      </w:r>
      <w:proofErr w:type="spellEnd"/>
      <w:r w:rsidR="004F2D0C" w:rsidRPr="00B075EC">
        <w:rPr>
          <w:szCs w:val="28"/>
        </w:rPr>
        <w:t xml:space="preserve"> (вище за течією від джерела забруднення), №2 в м.</w:t>
      </w:r>
      <w:r w:rsidR="000120F7">
        <w:rPr>
          <w:szCs w:val="28"/>
        </w:rPr>
        <w:t xml:space="preserve"> </w:t>
      </w:r>
      <w:r w:rsidR="004F2D0C" w:rsidRPr="00B075EC">
        <w:rPr>
          <w:szCs w:val="28"/>
        </w:rPr>
        <w:t>Мелітополі поблизу заводу «</w:t>
      </w:r>
      <w:proofErr w:type="spellStart"/>
      <w:r w:rsidR="004F2D0C" w:rsidRPr="00B075EC">
        <w:rPr>
          <w:szCs w:val="28"/>
        </w:rPr>
        <w:t>Рефма</w:t>
      </w:r>
      <w:proofErr w:type="spellEnd"/>
      <w:r w:rsidR="004F2D0C" w:rsidRPr="00B075EC">
        <w:rPr>
          <w:szCs w:val="28"/>
        </w:rPr>
        <w:t xml:space="preserve">» (біля джерела забруднення) та №3 </w:t>
      </w:r>
      <w:r w:rsidR="000120F7">
        <w:rPr>
          <w:szCs w:val="28"/>
        </w:rPr>
        <w:t>у</w:t>
      </w:r>
      <w:r w:rsidR="004F2D0C" w:rsidRPr="00B075EC">
        <w:rPr>
          <w:szCs w:val="28"/>
        </w:rPr>
        <w:t xml:space="preserve"> с.</w:t>
      </w:r>
      <w:r w:rsidR="000120F7">
        <w:rPr>
          <w:szCs w:val="28"/>
        </w:rPr>
        <w:t xml:space="preserve"> </w:t>
      </w:r>
      <w:proofErr w:type="spellStart"/>
      <w:r w:rsidR="004F2D0C" w:rsidRPr="00B075EC">
        <w:rPr>
          <w:szCs w:val="28"/>
        </w:rPr>
        <w:t>Мордвинівка</w:t>
      </w:r>
      <w:proofErr w:type="spellEnd"/>
      <w:r w:rsidR="004F2D0C" w:rsidRPr="00B075EC">
        <w:rPr>
          <w:szCs w:val="28"/>
        </w:rPr>
        <w:t xml:space="preserve"> (нижче джерела забруднення). Відбір проб та зразків здійснювався за загальноприйнятими в гідробіології методиками</w:t>
      </w:r>
      <w:r w:rsidR="00EE52AD">
        <w:rPr>
          <w:szCs w:val="28"/>
          <w:lang w:val="ru-RU"/>
        </w:rPr>
        <w:t xml:space="preserve"> </w:t>
      </w:r>
      <w:r w:rsidR="0051423C" w:rsidRPr="00B075EC">
        <w:rPr>
          <w:szCs w:val="28"/>
          <w:lang w:val="ru-RU"/>
        </w:rPr>
        <w:t>[3,</w:t>
      </w:r>
      <w:r w:rsidR="000120F7">
        <w:rPr>
          <w:szCs w:val="28"/>
          <w:lang w:val="ru-RU"/>
        </w:rPr>
        <w:t xml:space="preserve"> </w:t>
      </w:r>
      <w:r w:rsidR="0051423C" w:rsidRPr="00B075EC">
        <w:rPr>
          <w:szCs w:val="28"/>
          <w:lang w:val="ru-RU"/>
        </w:rPr>
        <w:t>5]</w:t>
      </w:r>
      <w:r w:rsidR="004F2D0C" w:rsidRPr="00B075EC">
        <w:rPr>
          <w:szCs w:val="28"/>
        </w:rPr>
        <w:t>.</w:t>
      </w:r>
    </w:p>
    <w:p w:rsidR="004F2D0C" w:rsidRPr="00B075EC" w:rsidRDefault="004F2D0C" w:rsidP="00B07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До основних видів-індикаторів забруднення водного середовища належать представники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макрозообентосу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класів: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олігохети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0120F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>явки, ракоподібні, комахи, молюски ‒ двостулкові і черевоногі. Серед основних методів виділяють ті, що потребують визначення видового різноманіття, просторових характеристик угруповань та характеристик таксонів всередині кожного виду</w:t>
      </w:r>
      <w:r w:rsidR="0051423C" w:rsidRPr="00B075EC">
        <w:rPr>
          <w:rFonts w:ascii="Times New Roman" w:hAnsi="Times New Roman" w:cs="Times New Roman"/>
          <w:sz w:val="28"/>
          <w:szCs w:val="28"/>
        </w:rPr>
        <w:t xml:space="preserve"> [7]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. До них належать: метод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та метод </w:t>
      </w:r>
      <w:proofErr w:type="spellStart"/>
      <w:r w:rsidRPr="00B075EC">
        <w:rPr>
          <w:rFonts w:ascii="Times New Roman" w:hAnsi="Times New Roman" w:cs="Times New Roman"/>
          <w:sz w:val="28"/>
          <w:szCs w:val="28"/>
          <w:lang w:val="uk-UA"/>
        </w:rPr>
        <w:t>Вудівісса</w:t>
      </w:r>
      <w:proofErr w:type="spellEnd"/>
      <w:r w:rsidRPr="00B075EC">
        <w:rPr>
          <w:rFonts w:ascii="Times New Roman" w:hAnsi="Times New Roman" w:cs="Times New Roman"/>
          <w:sz w:val="28"/>
          <w:szCs w:val="28"/>
          <w:lang w:val="uk-UA"/>
        </w:rPr>
        <w:t>, які ми і використали для оцінки якості води.</w:t>
      </w:r>
    </w:p>
    <w:p w:rsidR="004F2D0C" w:rsidRPr="00B075EC" w:rsidRDefault="00B22341" w:rsidP="00B075EC">
      <w:pPr>
        <w:pStyle w:val="a5"/>
        <w:suppressAutoHyphens/>
        <w:ind w:firstLine="709"/>
        <w:rPr>
          <w:color w:val="000000"/>
          <w:szCs w:val="28"/>
        </w:rPr>
      </w:pPr>
      <w:r w:rsidRPr="00B075EC">
        <w:rPr>
          <w:color w:val="000000"/>
          <w:szCs w:val="28"/>
        </w:rPr>
        <w:t xml:space="preserve">В результаті проведених </w:t>
      </w:r>
      <w:r w:rsidR="00745EB7" w:rsidRPr="00B075EC">
        <w:rPr>
          <w:color w:val="000000"/>
          <w:szCs w:val="28"/>
        </w:rPr>
        <w:t xml:space="preserve">досліджень </w:t>
      </w:r>
      <w:r w:rsidR="00EE52AD">
        <w:rPr>
          <w:color w:val="000000"/>
          <w:szCs w:val="28"/>
          <w:lang w:val="ru-RU"/>
        </w:rPr>
        <w:t xml:space="preserve">ми </w:t>
      </w:r>
      <w:proofErr w:type="spellStart"/>
      <w:r w:rsidR="00745EB7" w:rsidRPr="00B075EC">
        <w:rPr>
          <w:color w:val="000000"/>
          <w:szCs w:val="28"/>
        </w:rPr>
        <w:t>встанов</w:t>
      </w:r>
      <w:proofErr w:type="spellEnd"/>
      <w:r w:rsidR="00EE52AD">
        <w:rPr>
          <w:color w:val="000000"/>
          <w:szCs w:val="28"/>
          <w:lang w:val="ru-RU"/>
        </w:rPr>
        <w:t>или</w:t>
      </w:r>
      <w:r w:rsidR="00745EB7" w:rsidRPr="00B075EC">
        <w:rPr>
          <w:color w:val="000000"/>
          <w:szCs w:val="28"/>
        </w:rPr>
        <w:t>:</w:t>
      </w:r>
    </w:p>
    <w:p w:rsidR="00745EB7" w:rsidRPr="00B075EC" w:rsidRDefault="0049114D" w:rsidP="00B075EC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B075EC">
        <w:rPr>
          <w:color w:val="000000"/>
          <w:sz w:val="28"/>
          <w:szCs w:val="28"/>
          <w:lang w:val="uk-UA"/>
        </w:rPr>
        <w:t>На станції №1</w:t>
      </w:r>
      <w:r w:rsidR="00745EB7" w:rsidRPr="00B075EC">
        <w:rPr>
          <w:color w:val="000000"/>
          <w:sz w:val="28"/>
          <w:szCs w:val="28"/>
          <w:lang w:val="uk-UA"/>
        </w:rPr>
        <w:t xml:space="preserve"> річка зазнає найменшого антропогенного впливу (станція розташована вище джерела забруднення), тому для цієї ділянки характерні максимальні значення біомаси та видового різноманіття (зареєстровано 11 видів </w:t>
      </w:r>
      <w:proofErr w:type="spellStart"/>
      <w:r w:rsidR="00745EB7" w:rsidRPr="00B075EC">
        <w:rPr>
          <w:color w:val="000000"/>
          <w:sz w:val="28"/>
          <w:szCs w:val="28"/>
          <w:lang w:val="uk-UA"/>
        </w:rPr>
        <w:t>макробезхребетних</w:t>
      </w:r>
      <w:proofErr w:type="spellEnd"/>
      <w:r w:rsidR="00745EB7" w:rsidRPr="00B075EC">
        <w:rPr>
          <w:color w:val="000000"/>
          <w:sz w:val="28"/>
          <w:szCs w:val="28"/>
          <w:lang w:val="uk-UA"/>
        </w:rPr>
        <w:t xml:space="preserve">). Індекс </w:t>
      </w:r>
      <w:proofErr w:type="spellStart"/>
      <w:r w:rsidR="00745EB7" w:rsidRPr="00B075EC">
        <w:rPr>
          <w:color w:val="000000"/>
          <w:sz w:val="28"/>
          <w:szCs w:val="28"/>
          <w:lang w:val="uk-UA"/>
        </w:rPr>
        <w:t>Майєра</w:t>
      </w:r>
      <w:proofErr w:type="spellEnd"/>
      <w:r w:rsidR="00745EB7" w:rsidRPr="00B075EC">
        <w:rPr>
          <w:color w:val="000000"/>
          <w:sz w:val="28"/>
          <w:szCs w:val="28"/>
          <w:lang w:val="uk-UA"/>
        </w:rPr>
        <w:t xml:space="preserve"> на цій ділянці дорівнює 11, що говорить про помірне за</w:t>
      </w:r>
      <w:r w:rsidR="00EE52AD">
        <w:rPr>
          <w:color w:val="000000"/>
          <w:sz w:val="28"/>
          <w:szCs w:val="28"/>
          <w:lang w:val="uk-UA"/>
        </w:rPr>
        <w:t xml:space="preserve">бруднення води на цій ділянці – </w:t>
      </w:r>
      <w:r w:rsidR="00745EB7" w:rsidRPr="00B075EC">
        <w:rPr>
          <w:color w:val="000000"/>
          <w:sz w:val="28"/>
          <w:szCs w:val="28"/>
          <w:lang w:val="uk-UA"/>
        </w:rPr>
        <w:t xml:space="preserve">вода третього класу якості (водойма помірно забруднена, </w:t>
      </w:r>
      <w:proofErr w:type="spellStart"/>
      <w:r w:rsidR="00745EB7" w:rsidRPr="00B075EC">
        <w:rPr>
          <w:color w:val="000000"/>
          <w:sz w:val="28"/>
          <w:szCs w:val="28"/>
          <w:lang w:val="uk-UA"/>
        </w:rPr>
        <w:t>β-мезосапробна</w:t>
      </w:r>
      <w:proofErr w:type="spellEnd"/>
      <w:r w:rsidR="00745EB7" w:rsidRPr="00B075EC">
        <w:rPr>
          <w:color w:val="000000"/>
          <w:sz w:val="28"/>
          <w:szCs w:val="28"/>
          <w:lang w:val="uk-UA"/>
        </w:rPr>
        <w:t xml:space="preserve"> зона); з</w:t>
      </w:r>
      <w:r w:rsidR="00745EB7" w:rsidRPr="00B075EC">
        <w:rPr>
          <w:rFonts w:eastAsiaTheme="minorHAnsi"/>
          <w:color w:val="000000"/>
          <w:sz w:val="28"/>
          <w:szCs w:val="28"/>
          <w:lang w:val="uk-UA" w:eastAsia="en-US"/>
        </w:rPr>
        <w:t>начення індексу TBI для даної ділянки дорівнює 4, що відповідає IV класу якості води – вода брудна</w:t>
      </w:r>
      <w:r w:rsidRPr="00B075EC">
        <w:rPr>
          <w:color w:val="000000"/>
          <w:sz w:val="28"/>
          <w:szCs w:val="28"/>
          <w:lang w:val="uk-UA"/>
        </w:rPr>
        <w:t>.</w:t>
      </w:r>
    </w:p>
    <w:p w:rsidR="001D5747" w:rsidRPr="00B075EC" w:rsidRDefault="00745EB7" w:rsidP="00B075E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станції №2</w:t>
      </w:r>
      <w:r w:rsidR="00B2190D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 зареєстровано 10 видів (</w:t>
      </w:r>
      <w:r w:rsidR="00B2190D" w:rsidRPr="00B075E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идовий склад від інших станцій відрізняється наявністю таких видів як </w:t>
      </w:r>
      <w:r w:rsidR="0049114D" w:rsidRPr="00B075EC">
        <w:rPr>
          <w:rFonts w:ascii="Times New Roman" w:hAnsi="Times New Roman" w:cs="Times New Roman"/>
          <w:i/>
          <w:sz w:val="28"/>
          <w:szCs w:val="28"/>
          <w:lang w:val="uk-UA"/>
        </w:rPr>
        <w:t>Лунка річкова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Ч</w:t>
      </w:r>
      <w:r w:rsidRPr="00B075EC">
        <w:rPr>
          <w:rFonts w:ascii="Times New Roman" w:hAnsi="Times New Roman" w:cs="Times New Roman"/>
          <w:i/>
          <w:sz w:val="28"/>
          <w:szCs w:val="28"/>
          <w:lang w:val="uk-UA"/>
        </w:rPr>
        <w:t>аше</w:t>
      </w:r>
      <w:r w:rsidR="0049114D" w:rsidRPr="00B075EC">
        <w:rPr>
          <w:rFonts w:ascii="Times New Roman" w:hAnsi="Times New Roman" w:cs="Times New Roman"/>
          <w:i/>
          <w:sz w:val="28"/>
          <w:szCs w:val="28"/>
          <w:lang w:val="uk-UA"/>
        </w:rPr>
        <w:t>чка озерна</w:t>
      </w:r>
      <w:r w:rsidR="00EE52A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075E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Тут зареєстр</w:t>
      </w:r>
      <w:r w:rsidR="00B2190D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овано найв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ищу чисельність донних ор</w:t>
      </w:r>
      <w:r w:rsidR="00B2190D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ганізмів і найменшу їх біомасу </w:t>
      </w:r>
      <w:r w:rsidR="00EE52AD">
        <w:rPr>
          <w:rFonts w:ascii="Times New Roman" w:hAnsi="Times New Roman" w:cs="Times New Roman"/>
          <w:sz w:val="28"/>
          <w:szCs w:val="28"/>
          <w:lang w:val="uk-UA"/>
        </w:rPr>
        <w:t>у зв’язку з</w:t>
      </w:r>
      <w:r w:rsidR="00B2190D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</w:t>
      </w:r>
      <w:r w:rsidR="00EE52A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2190D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даної ділянки річки </w:t>
      </w:r>
      <w:r w:rsidR="00EE52AD">
        <w:rPr>
          <w:rFonts w:ascii="Times New Roman" w:hAnsi="Times New Roman" w:cs="Times New Roman"/>
          <w:sz w:val="28"/>
          <w:szCs w:val="28"/>
          <w:lang w:val="uk-UA"/>
        </w:rPr>
        <w:t>господарською</w:t>
      </w:r>
      <w:r w:rsidR="00B2190D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  <w:r w:rsidR="0049114D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747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Величина індексу </w:t>
      </w:r>
      <w:proofErr w:type="spellStart"/>
      <w:r w:rsidR="001D5747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Майєра</w:t>
      </w:r>
      <w:proofErr w:type="spellEnd"/>
      <w:r w:rsidR="001D5747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7 свідчить про сильне забруднення річки на цій ділянці </w:t>
      </w:r>
      <w:r w:rsidR="00EE52AD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D5747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5747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четвертий-п’ятий класи якості (водойма брудна, </w:t>
      </w:r>
      <w:proofErr w:type="spellStart"/>
      <w:r w:rsidR="001D5747" w:rsidRPr="00B075EC">
        <w:rPr>
          <w:rFonts w:ascii="Times New Roman" w:hAnsi="Times New Roman" w:cs="Times New Roman"/>
          <w:sz w:val="28"/>
          <w:szCs w:val="28"/>
          <w:lang w:val="uk-UA"/>
        </w:rPr>
        <w:t>α-мезосапробна</w:t>
      </w:r>
      <w:proofErr w:type="spellEnd"/>
      <w:r w:rsidR="001D5747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1D5747" w:rsidRPr="00B075EC">
        <w:rPr>
          <w:rFonts w:ascii="Times New Roman" w:hAnsi="Times New Roman" w:cs="Times New Roman"/>
          <w:sz w:val="28"/>
          <w:szCs w:val="28"/>
          <w:lang w:val="uk-UA"/>
        </w:rPr>
        <w:t>полісапробна</w:t>
      </w:r>
      <w:proofErr w:type="spellEnd"/>
      <w:r w:rsidR="001D5747"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 зона). Значення індексу TBI для даної ділянки дорівнює 2, що відповідає V класу якості води – вода дуже брудна.</w:t>
      </w:r>
    </w:p>
    <w:p w:rsidR="001D5747" w:rsidRPr="00B075EC" w:rsidRDefault="001D5747" w:rsidP="00B075E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Найменше видов</w:t>
      </w:r>
      <w:r w:rsidR="0049114D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багатство притаманне станції 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№3 </w:t>
      </w:r>
      <w:r w:rsidR="0049114D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(зареєстровано 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9 видів</w:t>
      </w:r>
      <w:r w:rsidR="0049114D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 xml:space="preserve">ідмінним є наявність таких видів як </w:t>
      </w:r>
      <w:r w:rsidRPr="00B075E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Плавунець 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B075E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Водяний </w:t>
      </w:r>
      <w:proofErr w:type="spellStart"/>
      <w:r w:rsidRPr="00B075E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віслючок</w:t>
      </w:r>
      <w:proofErr w:type="spellEnd"/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 відносно високої біомаси </w:t>
      </w:r>
      <w:r w:rsidR="00EE52A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щільності організмів. Це пов’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язано зі специфічними екологічними умовами, які склалися на різних ділянках річки під впливом антропогенних факторів</w:t>
      </w:r>
      <w:r w:rsidR="0051423C"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[6]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Величина індексу </w:t>
      </w:r>
      <w:proofErr w:type="spellStart"/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Майєра</w:t>
      </w:r>
      <w:proofErr w:type="spellEnd"/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7 свідчить про сильне забруднення річки на цій діл</w:t>
      </w:r>
      <w:r w:rsidR="00EE52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янці – </w:t>
      </w:r>
      <w:r w:rsidRPr="00B075EC">
        <w:rPr>
          <w:rFonts w:ascii="Times New Roman" w:hAnsi="Times New Roman" w:cs="Times New Roman"/>
          <w:sz w:val="28"/>
          <w:szCs w:val="28"/>
          <w:lang w:val="uk-UA"/>
        </w:rPr>
        <w:t>четвертий-</w:t>
      </w:r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п’ятий класи якості (водойма брудна, </w:t>
      </w:r>
      <w:proofErr w:type="spellStart"/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α-мезосапробна</w:t>
      </w:r>
      <w:proofErr w:type="spellEnd"/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proofErr w:type="spellStart"/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полісапробна</w:t>
      </w:r>
      <w:proofErr w:type="spellEnd"/>
      <w:r w:rsidRPr="00B075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зона). Значення індексу TBI для даної ділянки дорівнює 4, що відповідає ІV класу якості води – вода брудна.</w:t>
      </w:r>
    </w:p>
    <w:p w:rsidR="004F2D0C" w:rsidRPr="00B075EC" w:rsidRDefault="004F2D0C" w:rsidP="00B075EC">
      <w:pPr>
        <w:pStyle w:val="a5"/>
        <w:suppressAutoHyphens/>
        <w:ind w:firstLine="709"/>
      </w:pPr>
      <w:r w:rsidRPr="00B075EC">
        <w:rPr>
          <w:b/>
          <w:color w:val="000000"/>
          <w:szCs w:val="28"/>
        </w:rPr>
        <w:t>В</w:t>
      </w:r>
      <w:r w:rsidR="00093CDA" w:rsidRPr="00B075EC">
        <w:rPr>
          <w:b/>
          <w:color w:val="000000"/>
          <w:szCs w:val="28"/>
        </w:rPr>
        <w:t>исновки</w:t>
      </w:r>
      <w:r w:rsidR="00EE52AD">
        <w:rPr>
          <w:b/>
          <w:color w:val="000000"/>
          <w:szCs w:val="28"/>
        </w:rPr>
        <w:t>.</w:t>
      </w:r>
      <w:r w:rsidR="00DD2377" w:rsidRPr="00B075EC">
        <w:rPr>
          <w:b/>
          <w:color w:val="000000"/>
          <w:szCs w:val="28"/>
        </w:rPr>
        <w:t xml:space="preserve"> </w:t>
      </w:r>
      <w:r w:rsidR="00EE52AD" w:rsidRPr="00EE52AD">
        <w:rPr>
          <w:color w:val="000000"/>
          <w:szCs w:val="28"/>
        </w:rPr>
        <w:t>Д</w:t>
      </w:r>
      <w:r w:rsidR="00DD2377" w:rsidRPr="00B075EC">
        <w:rPr>
          <w:rFonts w:eastAsiaTheme="minorHAnsi"/>
          <w:color w:val="000000"/>
          <w:szCs w:val="28"/>
          <w:lang w:eastAsia="en-US"/>
        </w:rPr>
        <w:t>ослідивши сучасний стан донної фауни р. Молочної та опрацювавши відповідну літературу стосовно попередніх досліджень</w:t>
      </w:r>
      <w:r w:rsidR="0051423C" w:rsidRPr="00B075EC">
        <w:rPr>
          <w:rFonts w:eastAsiaTheme="minorHAnsi"/>
          <w:color w:val="000000"/>
          <w:szCs w:val="28"/>
          <w:lang w:eastAsia="en-US"/>
        </w:rPr>
        <w:t xml:space="preserve"> [1,</w:t>
      </w:r>
      <w:r w:rsidR="00EE52AD">
        <w:rPr>
          <w:rFonts w:eastAsiaTheme="minorHAnsi"/>
          <w:color w:val="000000"/>
          <w:szCs w:val="28"/>
          <w:lang w:eastAsia="en-US"/>
        </w:rPr>
        <w:t xml:space="preserve"> </w:t>
      </w:r>
      <w:r w:rsidR="0051423C" w:rsidRPr="00B075EC">
        <w:rPr>
          <w:rFonts w:eastAsiaTheme="minorHAnsi"/>
          <w:color w:val="000000"/>
          <w:szCs w:val="28"/>
          <w:lang w:eastAsia="en-US"/>
        </w:rPr>
        <w:t>2]</w:t>
      </w:r>
      <w:r w:rsidR="00DD2377" w:rsidRPr="00B075EC">
        <w:rPr>
          <w:rFonts w:eastAsiaTheme="minorHAnsi"/>
          <w:color w:val="000000"/>
          <w:szCs w:val="28"/>
          <w:lang w:eastAsia="en-US"/>
        </w:rPr>
        <w:t xml:space="preserve"> ми визначили 15 видів </w:t>
      </w:r>
      <w:proofErr w:type="spellStart"/>
      <w:r w:rsidR="00EE52AD" w:rsidRPr="00EE52AD">
        <w:rPr>
          <w:rFonts w:eastAsiaTheme="minorHAnsi"/>
          <w:color w:val="000000"/>
          <w:szCs w:val="28"/>
          <w:lang w:eastAsia="en-US"/>
        </w:rPr>
        <w:t>макрозообентосу</w:t>
      </w:r>
      <w:proofErr w:type="spellEnd"/>
      <w:r w:rsidR="00EE52AD" w:rsidRPr="00EE52AD">
        <w:rPr>
          <w:rFonts w:eastAsiaTheme="minorHAnsi"/>
          <w:color w:val="000000"/>
          <w:szCs w:val="28"/>
          <w:lang w:eastAsia="en-US"/>
        </w:rPr>
        <w:t xml:space="preserve"> та їх якісний склад на досліджуваних ділянках</w:t>
      </w:r>
      <w:r w:rsidR="00EE52AD">
        <w:rPr>
          <w:rFonts w:eastAsiaTheme="minorHAnsi"/>
          <w:color w:val="000000"/>
          <w:szCs w:val="28"/>
          <w:lang w:eastAsia="en-US"/>
        </w:rPr>
        <w:t>.</w:t>
      </w:r>
      <w:r w:rsidR="00ED1FD1" w:rsidRPr="00B075EC">
        <w:rPr>
          <w:rFonts w:eastAsiaTheme="minorHAnsi"/>
          <w:color w:val="000000"/>
          <w:szCs w:val="28"/>
          <w:lang w:eastAsia="en-US"/>
        </w:rPr>
        <w:t xml:space="preserve"> </w:t>
      </w:r>
      <w:r w:rsidR="00EE52AD">
        <w:rPr>
          <w:rFonts w:eastAsiaTheme="minorHAnsi"/>
          <w:color w:val="000000"/>
          <w:szCs w:val="28"/>
          <w:lang w:eastAsia="en-US"/>
        </w:rPr>
        <w:t xml:space="preserve">Нами </w:t>
      </w:r>
      <w:r w:rsidR="00ED1FD1" w:rsidRPr="00B075EC">
        <w:rPr>
          <w:rFonts w:eastAsiaTheme="minorHAnsi"/>
          <w:color w:val="000000"/>
          <w:szCs w:val="28"/>
          <w:lang w:eastAsia="en-US"/>
        </w:rPr>
        <w:t>відмічен</w:t>
      </w:r>
      <w:r w:rsidR="00EE52AD">
        <w:rPr>
          <w:rFonts w:eastAsiaTheme="minorHAnsi"/>
          <w:color w:val="000000"/>
          <w:szCs w:val="28"/>
          <w:lang w:eastAsia="en-US"/>
        </w:rPr>
        <w:t>о</w:t>
      </w:r>
      <w:r w:rsidR="00ED1FD1" w:rsidRPr="00B075EC">
        <w:rPr>
          <w:rFonts w:eastAsiaTheme="minorHAnsi"/>
          <w:color w:val="000000"/>
          <w:szCs w:val="28"/>
          <w:lang w:eastAsia="en-US"/>
        </w:rPr>
        <w:t xml:space="preserve"> значне </w:t>
      </w:r>
      <w:r w:rsidR="00ED1FD1" w:rsidRPr="00B075EC">
        <w:rPr>
          <w:szCs w:val="28"/>
        </w:rPr>
        <w:t>збідніння видового складу донної фауни в історичній ретроспективі</w:t>
      </w:r>
      <w:r w:rsidR="00BF658D">
        <w:rPr>
          <w:szCs w:val="28"/>
        </w:rPr>
        <w:t>.</w:t>
      </w:r>
      <w:r w:rsidR="00DD2377" w:rsidRPr="00B075EC">
        <w:rPr>
          <w:rFonts w:eastAsiaTheme="minorHAnsi"/>
          <w:color w:val="000000"/>
          <w:szCs w:val="28"/>
          <w:lang w:eastAsia="en-US"/>
        </w:rPr>
        <w:t xml:space="preserve"> </w:t>
      </w:r>
      <w:r w:rsidR="00BF658D">
        <w:rPr>
          <w:rFonts w:eastAsiaTheme="minorHAnsi"/>
          <w:color w:val="000000"/>
          <w:szCs w:val="28"/>
          <w:lang w:eastAsia="en-US"/>
        </w:rPr>
        <w:t xml:space="preserve">Ми </w:t>
      </w:r>
      <w:r w:rsidR="00DD2377" w:rsidRPr="00B075EC">
        <w:rPr>
          <w:rFonts w:eastAsiaTheme="minorHAnsi"/>
          <w:color w:val="000000"/>
          <w:szCs w:val="28"/>
          <w:lang w:eastAsia="en-US"/>
        </w:rPr>
        <w:t xml:space="preserve">ознайомилися та застосували на практиці </w:t>
      </w:r>
      <w:r w:rsidRPr="00B075EC">
        <w:rPr>
          <w:szCs w:val="28"/>
        </w:rPr>
        <w:t xml:space="preserve">метод </w:t>
      </w:r>
      <w:proofErr w:type="spellStart"/>
      <w:r w:rsidRPr="00B075EC">
        <w:rPr>
          <w:szCs w:val="28"/>
        </w:rPr>
        <w:t>біоіндикації</w:t>
      </w:r>
      <w:proofErr w:type="spellEnd"/>
      <w:r w:rsidR="00BF658D">
        <w:rPr>
          <w:szCs w:val="28"/>
        </w:rPr>
        <w:t>,</w:t>
      </w:r>
      <w:r w:rsidR="00DD2377" w:rsidRPr="00B075EC">
        <w:rPr>
          <w:szCs w:val="28"/>
        </w:rPr>
        <w:t xml:space="preserve"> </w:t>
      </w:r>
      <w:r w:rsidRPr="00B075EC">
        <w:t xml:space="preserve">простота и універсальність методів </w:t>
      </w:r>
      <w:proofErr w:type="spellStart"/>
      <w:r w:rsidRPr="00B075EC">
        <w:t>Майєра</w:t>
      </w:r>
      <w:proofErr w:type="spellEnd"/>
      <w:r w:rsidRPr="00B075EC">
        <w:t xml:space="preserve"> та </w:t>
      </w:r>
      <w:proofErr w:type="spellStart"/>
      <w:r w:rsidRPr="00B075EC">
        <w:t>Вудівіс</w:t>
      </w:r>
      <w:r w:rsidR="00ED1FD1" w:rsidRPr="00B075EC">
        <w:t>с</w:t>
      </w:r>
      <w:r w:rsidRPr="00B075EC">
        <w:t>а</w:t>
      </w:r>
      <w:proofErr w:type="spellEnd"/>
      <w:r w:rsidRPr="00B075EC">
        <w:t xml:space="preserve"> дали змогу швидко оцінити стан окремих ділянок досліджуваної водойми</w:t>
      </w:r>
      <w:r w:rsidR="00ED1FD1" w:rsidRPr="00B075EC">
        <w:t xml:space="preserve"> </w:t>
      </w:r>
      <w:r w:rsidR="007F4E23" w:rsidRPr="00B075EC">
        <w:t>(</w:t>
      </w:r>
      <w:r w:rsidR="00ED1FD1" w:rsidRPr="00B075EC">
        <w:t>для</w:t>
      </w:r>
      <w:r w:rsidR="007F4E23" w:rsidRPr="00B075EC">
        <w:t xml:space="preserve"> </w:t>
      </w:r>
      <w:r w:rsidR="004E60E0" w:rsidRPr="00B075EC">
        <w:rPr>
          <w:lang w:val="en-US"/>
        </w:rPr>
        <w:t>c</w:t>
      </w:r>
      <w:proofErr w:type="spellStart"/>
      <w:r w:rsidR="004E60E0" w:rsidRPr="00B075EC">
        <w:t>танцій</w:t>
      </w:r>
      <w:proofErr w:type="spellEnd"/>
      <w:r w:rsidR="004E60E0" w:rsidRPr="00B075EC">
        <w:t xml:space="preserve"> в околицях </w:t>
      </w:r>
      <w:r w:rsidR="007F4E23" w:rsidRPr="00B075EC">
        <w:t>м Мелітополя це зроблено</w:t>
      </w:r>
      <w:r w:rsidR="004E60E0" w:rsidRPr="00B075EC">
        <w:t xml:space="preserve"> вперше)</w:t>
      </w:r>
      <w:r w:rsidR="00BF658D">
        <w:t>. В</w:t>
      </w:r>
      <w:r w:rsidRPr="00B075EC">
        <w:t>ода на досліджуваних ділянках забруднена та дуже забруднена</w:t>
      </w:r>
      <w:r w:rsidR="00ED1FD1" w:rsidRPr="00B075EC">
        <w:t>;</w:t>
      </w:r>
      <w:r w:rsidRPr="00B075EC">
        <w:t xml:space="preserve"> річка знаходиться під значним антропогенним впливом і потребує водоохоронних заходів, щодо покращення її стану</w:t>
      </w:r>
      <w:r w:rsidR="00544CAE" w:rsidRPr="00B075EC">
        <w:t>.</w:t>
      </w:r>
    </w:p>
    <w:p w:rsidR="00544CAE" w:rsidRPr="00B075EC" w:rsidRDefault="007F4E23" w:rsidP="00B075EC">
      <w:pPr>
        <w:pStyle w:val="a5"/>
        <w:suppressAutoHyphens/>
        <w:ind w:firstLine="709"/>
        <w:rPr>
          <w:b/>
        </w:rPr>
      </w:pPr>
      <w:r w:rsidRPr="00B075EC">
        <w:rPr>
          <w:b/>
        </w:rPr>
        <w:t>Список використаних джерел.</w:t>
      </w:r>
    </w:p>
    <w:p w:rsidR="005E70BF" w:rsidRPr="00BF658D" w:rsidRDefault="00BF658D" w:rsidP="00BF658D">
      <w:pPr>
        <w:pStyle w:val="a5"/>
        <w:numPr>
          <w:ilvl w:val="0"/>
          <w:numId w:val="5"/>
        </w:numPr>
        <w:suppressAutoHyphens/>
        <w:ind w:left="0" w:firstLine="709"/>
      </w:pPr>
      <w:proofErr w:type="spellStart"/>
      <w:r w:rsidRPr="00BF658D">
        <w:t>Дегтяренкo</w:t>
      </w:r>
      <w:proofErr w:type="spellEnd"/>
      <w:r w:rsidRPr="00BF658D">
        <w:t xml:space="preserve"> O. В. </w:t>
      </w:r>
      <w:proofErr w:type="spellStart"/>
      <w:r w:rsidRPr="00BF658D">
        <w:t>Видoвий</w:t>
      </w:r>
      <w:proofErr w:type="spellEnd"/>
      <w:r w:rsidRPr="00BF658D">
        <w:t xml:space="preserve"> </w:t>
      </w:r>
      <w:proofErr w:type="spellStart"/>
      <w:r w:rsidRPr="00BF658D">
        <w:t>склaд</w:t>
      </w:r>
      <w:proofErr w:type="spellEnd"/>
      <w:r w:rsidRPr="00BF658D">
        <w:t xml:space="preserve"> </w:t>
      </w:r>
      <w:proofErr w:type="spellStart"/>
      <w:r w:rsidRPr="00BF658D">
        <w:t>тa</w:t>
      </w:r>
      <w:proofErr w:type="spellEnd"/>
      <w:r w:rsidRPr="00BF658D">
        <w:t xml:space="preserve"> </w:t>
      </w:r>
      <w:proofErr w:type="spellStart"/>
      <w:r w:rsidRPr="00BF658D">
        <w:t>динaмікa</w:t>
      </w:r>
      <w:proofErr w:type="spellEnd"/>
      <w:r w:rsidRPr="00BF658D">
        <w:t xml:space="preserve"> </w:t>
      </w:r>
      <w:proofErr w:type="spellStart"/>
      <w:r w:rsidRPr="00BF658D">
        <w:t>мoлюсків</w:t>
      </w:r>
      <w:proofErr w:type="spellEnd"/>
      <w:r w:rsidRPr="00BF658D">
        <w:t xml:space="preserve"> </w:t>
      </w:r>
      <w:proofErr w:type="spellStart"/>
      <w:r w:rsidRPr="00BF658D">
        <w:t>мaлих</w:t>
      </w:r>
      <w:proofErr w:type="spellEnd"/>
      <w:r w:rsidRPr="00BF658D">
        <w:t xml:space="preserve"> </w:t>
      </w:r>
      <w:proofErr w:type="spellStart"/>
      <w:r w:rsidRPr="00BF658D">
        <w:t>річoк</w:t>
      </w:r>
      <w:proofErr w:type="spellEnd"/>
      <w:r w:rsidRPr="00BF658D">
        <w:t xml:space="preserve"> </w:t>
      </w:r>
      <w:proofErr w:type="spellStart"/>
      <w:r w:rsidRPr="00BF658D">
        <w:t>Приaзoв’я</w:t>
      </w:r>
      <w:proofErr w:type="spellEnd"/>
      <w:r w:rsidRPr="00BF658D">
        <w:t xml:space="preserve">. </w:t>
      </w:r>
      <w:proofErr w:type="spellStart"/>
      <w:r w:rsidRPr="00BF658D">
        <w:rPr>
          <w:i/>
          <w:iCs/>
        </w:rPr>
        <w:t>Кoнференція</w:t>
      </w:r>
      <w:proofErr w:type="spellEnd"/>
      <w:r w:rsidRPr="00BF658D">
        <w:rPr>
          <w:i/>
          <w:iCs/>
        </w:rPr>
        <w:t xml:space="preserve"> </w:t>
      </w:r>
      <w:proofErr w:type="spellStart"/>
      <w:r w:rsidRPr="00BF658D">
        <w:rPr>
          <w:i/>
          <w:iCs/>
        </w:rPr>
        <w:t>мoлодих</w:t>
      </w:r>
      <w:proofErr w:type="spellEnd"/>
      <w:r w:rsidRPr="00BF658D">
        <w:rPr>
          <w:i/>
          <w:iCs/>
        </w:rPr>
        <w:t xml:space="preserve"> </w:t>
      </w:r>
      <w:proofErr w:type="spellStart"/>
      <w:r w:rsidRPr="00BF658D">
        <w:rPr>
          <w:i/>
          <w:iCs/>
        </w:rPr>
        <w:t>дoслідників-зooлогів</w:t>
      </w:r>
      <w:proofErr w:type="spellEnd"/>
      <w:r w:rsidRPr="00BF658D">
        <w:rPr>
          <w:i/>
          <w:iCs/>
        </w:rPr>
        <w:t>:</w:t>
      </w:r>
      <w:r w:rsidRPr="00BF658D">
        <w:t xml:space="preserve"> тези </w:t>
      </w:r>
      <w:proofErr w:type="spellStart"/>
      <w:r w:rsidRPr="00BF658D">
        <w:t>дoпoвідей</w:t>
      </w:r>
      <w:proofErr w:type="spellEnd"/>
      <w:r w:rsidRPr="00BF658D">
        <w:t xml:space="preserve">, 2009 (м. Київ, Інститут </w:t>
      </w:r>
      <w:proofErr w:type="spellStart"/>
      <w:r w:rsidRPr="00BF658D">
        <w:t>зooлoгії</w:t>
      </w:r>
      <w:proofErr w:type="spellEnd"/>
      <w:r w:rsidRPr="00BF658D">
        <w:t xml:space="preserve"> НAН </w:t>
      </w:r>
      <w:proofErr w:type="spellStart"/>
      <w:r w:rsidRPr="00BF658D">
        <w:t>Укрaїни</w:t>
      </w:r>
      <w:proofErr w:type="spellEnd"/>
      <w:r w:rsidRPr="00BF658D">
        <w:t>, 8–9.04 2009 р.). Київ, 2009. 61</w:t>
      </w:r>
      <w:r>
        <w:t> </w:t>
      </w:r>
      <w:r w:rsidRPr="00BF658D">
        <w:t>с. (</w:t>
      </w:r>
      <w:proofErr w:type="spellStart"/>
      <w:r w:rsidRPr="00BF658D">
        <w:t>Зooлoгічний</w:t>
      </w:r>
      <w:proofErr w:type="spellEnd"/>
      <w:r w:rsidRPr="00BF658D">
        <w:t xml:space="preserve"> кур’єр, № 3.). </w:t>
      </w:r>
      <w:r w:rsidRPr="00BF658D">
        <w:rPr>
          <w:lang w:val="en-US"/>
        </w:rPr>
        <w:t>URL</w:t>
      </w:r>
      <w:r w:rsidRPr="00BF658D">
        <w:t>: http://iz</w:t>
      </w:r>
      <w:r>
        <w:t>an.kiev.ua/KMDZ09-abstr.pdf. С. </w:t>
      </w:r>
      <w:r w:rsidRPr="00BF658D">
        <w:t>14–15.</w:t>
      </w:r>
    </w:p>
    <w:p w:rsidR="005E70BF" w:rsidRPr="00BF658D" w:rsidRDefault="00BF658D" w:rsidP="00BF658D">
      <w:pPr>
        <w:pStyle w:val="a5"/>
        <w:numPr>
          <w:ilvl w:val="0"/>
          <w:numId w:val="5"/>
        </w:numPr>
        <w:suppressAutoHyphens/>
        <w:ind w:left="0" w:firstLine="709"/>
        <w:rPr>
          <w:lang w:val="ru-RU"/>
        </w:rPr>
      </w:pPr>
      <w:proofErr w:type="spellStart"/>
      <w:r w:rsidRPr="00BF658D">
        <w:t>Дегтяренкo</w:t>
      </w:r>
      <w:proofErr w:type="spellEnd"/>
      <w:r w:rsidRPr="00BF658D">
        <w:t xml:space="preserve"> O. В. </w:t>
      </w:r>
      <w:proofErr w:type="spellStart"/>
      <w:r w:rsidRPr="00BF658D">
        <w:t>Сучaсний</w:t>
      </w:r>
      <w:proofErr w:type="spellEnd"/>
      <w:r w:rsidRPr="00BF658D">
        <w:t xml:space="preserve"> </w:t>
      </w:r>
      <w:proofErr w:type="spellStart"/>
      <w:r w:rsidRPr="00BF658D">
        <w:t>стaн</w:t>
      </w:r>
      <w:proofErr w:type="spellEnd"/>
      <w:r w:rsidRPr="00BF658D">
        <w:t xml:space="preserve"> </w:t>
      </w:r>
      <w:proofErr w:type="spellStart"/>
      <w:r w:rsidRPr="00BF658D">
        <w:t>мaлaкoфaуни</w:t>
      </w:r>
      <w:proofErr w:type="spellEnd"/>
      <w:r w:rsidRPr="00BF658D">
        <w:t xml:space="preserve"> </w:t>
      </w:r>
      <w:proofErr w:type="spellStart"/>
      <w:r w:rsidRPr="00BF658D">
        <w:t>річoк</w:t>
      </w:r>
      <w:proofErr w:type="spellEnd"/>
      <w:r w:rsidRPr="00BF658D">
        <w:t xml:space="preserve"> </w:t>
      </w:r>
      <w:proofErr w:type="spellStart"/>
      <w:r w:rsidRPr="00BF658D">
        <w:t>Північнoгo</w:t>
      </w:r>
      <w:proofErr w:type="spellEnd"/>
      <w:r w:rsidRPr="00BF658D">
        <w:t xml:space="preserve"> </w:t>
      </w:r>
      <w:proofErr w:type="spellStart"/>
      <w:r w:rsidRPr="00BF658D">
        <w:t>Приaзoв’я</w:t>
      </w:r>
      <w:proofErr w:type="spellEnd"/>
      <w:r w:rsidRPr="00BF658D">
        <w:t xml:space="preserve">. </w:t>
      </w:r>
      <w:proofErr w:type="spellStart"/>
      <w:r w:rsidRPr="00BF658D">
        <w:rPr>
          <w:i/>
          <w:iCs/>
        </w:rPr>
        <w:t>Мaтер</w:t>
      </w:r>
      <w:proofErr w:type="spellEnd"/>
      <w:r w:rsidRPr="00BF658D">
        <w:rPr>
          <w:i/>
          <w:iCs/>
        </w:rPr>
        <w:t xml:space="preserve">. </w:t>
      </w:r>
      <w:proofErr w:type="spellStart"/>
      <w:r w:rsidRPr="00BF658D">
        <w:rPr>
          <w:i/>
          <w:iCs/>
        </w:rPr>
        <w:t>Всеукр</w:t>
      </w:r>
      <w:proofErr w:type="spellEnd"/>
      <w:r w:rsidRPr="00BF658D">
        <w:rPr>
          <w:i/>
          <w:iCs/>
        </w:rPr>
        <w:t xml:space="preserve">. </w:t>
      </w:r>
      <w:proofErr w:type="spellStart"/>
      <w:r w:rsidRPr="00BF658D">
        <w:rPr>
          <w:i/>
          <w:iCs/>
        </w:rPr>
        <w:t>нaук</w:t>
      </w:r>
      <w:proofErr w:type="spellEnd"/>
      <w:r w:rsidRPr="00BF658D">
        <w:rPr>
          <w:i/>
          <w:iCs/>
        </w:rPr>
        <w:t xml:space="preserve">. </w:t>
      </w:r>
      <w:proofErr w:type="spellStart"/>
      <w:r w:rsidRPr="00BF658D">
        <w:rPr>
          <w:i/>
          <w:iCs/>
        </w:rPr>
        <w:t>кoнф</w:t>
      </w:r>
      <w:proofErr w:type="spellEnd"/>
      <w:r w:rsidRPr="00BF658D">
        <w:rPr>
          <w:i/>
          <w:iCs/>
        </w:rPr>
        <w:t xml:space="preserve">., присвяч. 175-річчю </w:t>
      </w:r>
      <w:proofErr w:type="spellStart"/>
      <w:r w:rsidRPr="00BF658D">
        <w:rPr>
          <w:i/>
          <w:iCs/>
        </w:rPr>
        <w:t>зaснувaння</w:t>
      </w:r>
      <w:proofErr w:type="spellEnd"/>
      <w:r w:rsidRPr="00BF658D">
        <w:rPr>
          <w:i/>
          <w:iCs/>
        </w:rPr>
        <w:t xml:space="preserve"> </w:t>
      </w:r>
      <w:proofErr w:type="spellStart"/>
      <w:r w:rsidRPr="00BF658D">
        <w:rPr>
          <w:i/>
          <w:iCs/>
        </w:rPr>
        <w:t>кaфедри</w:t>
      </w:r>
      <w:proofErr w:type="spellEnd"/>
      <w:r w:rsidRPr="00BF658D">
        <w:rPr>
          <w:i/>
          <w:iCs/>
        </w:rPr>
        <w:t xml:space="preserve"> </w:t>
      </w:r>
      <w:proofErr w:type="spellStart"/>
      <w:r w:rsidRPr="00BF658D">
        <w:rPr>
          <w:i/>
          <w:iCs/>
        </w:rPr>
        <w:t>зooлoгії</w:t>
      </w:r>
      <w:proofErr w:type="spellEnd"/>
      <w:r w:rsidRPr="00BF658D">
        <w:rPr>
          <w:i/>
          <w:iCs/>
        </w:rPr>
        <w:t xml:space="preserve"> «</w:t>
      </w:r>
      <w:proofErr w:type="spellStart"/>
      <w:r w:rsidRPr="00BF658D">
        <w:rPr>
          <w:i/>
          <w:iCs/>
        </w:rPr>
        <w:t>Зooлoгічнa</w:t>
      </w:r>
      <w:proofErr w:type="spellEnd"/>
      <w:r w:rsidRPr="00BF658D">
        <w:rPr>
          <w:i/>
          <w:iCs/>
        </w:rPr>
        <w:t xml:space="preserve"> </w:t>
      </w:r>
      <w:proofErr w:type="spellStart"/>
      <w:r w:rsidRPr="00BF658D">
        <w:rPr>
          <w:i/>
          <w:iCs/>
        </w:rPr>
        <w:t>нaукa</w:t>
      </w:r>
      <w:proofErr w:type="spellEnd"/>
      <w:r w:rsidRPr="00BF658D">
        <w:rPr>
          <w:i/>
          <w:iCs/>
        </w:rPr>
        <w:t xml:space="preserve"> у </w:t>
      </w:r>
      <w:proofErr w:type="spellStart"/>
      <w:r w:rsidRPr="00BF658D">
        <w:rPr>
          <w:i/>
          <w:iCs/>
        </w:rPr>
        <w:t>сучaснoму</w:t>
      </w:r>
      <w:proofErr w:type="spellEnd"/>
      <w:r w:rsidRPr="00BF658D">
        <w:rPr>
          <w:i/>
          <w:iCs/>
        </w:rPr>
        <w:t xml:space="preserve"> суспільстві</w:t>
      </w:r>
      <w:r w:rsidRPr="00BF658D">
        <w:t xml:space="preserve">. Київ : </w:t>
      </w:r>
      <w:proofErr w:type="spellStart"/>
      <w:r w:rsidRPr="00BF658D">
        <w:t>Фітoсoціoцентр</w:t>
      </w:r>
      <w:proofErr w:type="spellEnd"/>
      <w:r w:rsidRPr="00BF658D">
        <w:t xml:space="preserve">, 2009. </w:t>
      </w:r>
      <w:r>
        <w:t>С. 142–</w:t>
      </w:r>
      <w:r w:rsidRPr="00BF658D">
        <w:t>146.</w:t>
      </w:r>
    </w:p>
    <w:p w:rsidR="005E70BF" w:rsidRPr="00BF658D" w:rsidRDefault="00BF658D" w:rsidP="00BF658D">
      <w:pPr>
        <w:pStyle w:val="a5"/>
        <w:numPr>
          <w:ilvl w:val="0"/>
          <w:numId w:val="5"/>
        </w:numPr>
        <w:suppressAutoHyphens/>
        <w:ind w:left="0" w:firstLine="709"/>
        <w:rPr>
          <w:lang w:val="ru-RU"/>
        </w:rPr>
      </w:pPr>
      <w:proofErr w:type="spellStart"/>
      <w:r w:rsidRPr="00BF658D">
        <w:t>Жaдин</w:t>
      </w:r>
      <w:proofErr w:type="spellEnd"/>
      <w:r w:rsidRPr="00BF658D">
        <w:t xml:space="preserve"> В.И. </w:t>
      </w:r>
      <w:proofErr w:type="spellStart"/>
      <w:r w:rsidRPr="00BF658D">
        <w:t>Метoды</w:t>
      </w:r>
      <w:proofErr w:type="spellEnd"/>
      <w:r w:rsidRPr="00BF658D">
        <w:t xml:space="preserve"> </w:t>
      </w:r>
      <w:proofErr w:type="spellStart"/>
      <w:r w:rsidRPr="00BF658D">
        <w:t>гидрoбиoлoгическoгo</w:t>
      </w:r>
      <w:proofErr w:type="spellEnd"/>
      <w:r w:rsidRPr="00BF658D">
        <w:t xml:space="preserve"> </w:t>
      </w:r>
      <w:proofErr w:type="spellStart"/>
      <w:r w:rsidRPr="00BF658D">
        <w:t>исследoвaния</w:t>
      </w:r>
      <w:proofErr w:type="spellEnd"/>
      <w:r w:rsidRPr="00BF658D">
        <w:t xml:space="preserve">. Москва : </w:t>
      </w:r>
      <w:proofErr w:type="spellStart"/>
      <w:r w:rsidRPr="00BF658D">
        <w:t>Высшaя</w:t>
      </w:r>
      <w:proofErr w:type="spellEnd"/>
      <w:r w:rsidRPr="00BF658D">
        <w:t xml:space="preserve"> </w:t>
      </w:r>
      <w:proofErr w:type="spellStart"/>
      <w:r w:rsidRPr="00BF658D">
        <w:t>шкoлa</w:t>
      </w:r>
      <w:proofErr w:type="spellEnd"/>
      <w:r w:rsidRPr="00BF658D">
        <w:t>», 1960. 192 с.</w:t>
      </w:r>
    </w:p>
    <w:p w:rsidR="005E70BF" w:rsidRPr="00BF658D" w:rsidRDefault="00BF658D" w:rsidP="00BF658D">
      <w:pPr>
        <w:pStyle w:val="a5"/>
        <w:numPr>
          <w:ilvl w:val="0"/>
          <w:numId w:val="5"/>
        </w:numPr>
        <w:suppressAutoHyphens/>
        <w:ind w:left="0" w:firstLine="709"/>
        <w:rPr>
          <w:lang w:val="ru-RU"/>
        </w:rPr>
      </w:pPr>
      <w:r w:rsidRPr="00BF658D">
        <w:t xml:space="preserve">Карпова Г., Зуб Л., Мельничук В., </w:t>
      </w:r>
      <w:proofErr w:type="spellStart"/>
      <w:r w:rsidRPr="00BF658D">
        <w:t>Проців</w:t>
      </w:r>
      <w:proofErr w:type="spellEnd"/>
      <w:r w:rsidRPr="00BF658D">
        <w:t xml:space="preserve"> Г. Оцінка екологічного стану водойм методами </w:t>
      </w:r>
      <w:proofErr w:type="spellStart"/>
      <w:r w:rsidRPr="00BF658D">
        <w:t>біоіндикації</w:t>
      </w:r>
      <w:proofErr w:type="spellEnd"/>
      <w:r w:rsidRPr="00BF658D">
        <w:t>. Перші кроки до оцінки якості води. Бережани, 2010. С. 26.</w:t>
      </w:r>
    </w:p>
    <w:p w:rsidR="005E70BF" w:rsidRPr="00BF658D" w:rsidRDefault="00BF658D" w:rsidP="00BF658D">
      <w:pPr>
        <w:pStyle w:val="a5"/>
        <w:numPr>
          <w:ilvl w:val="0"/>
          <w:numId w:val="5"/>
        </w:numPr>
        <w:suppressAutoHyphens/>
        <w:ind w:left="0" w:firstLine="709"/>
        <w:rPr>
          <w:lang w:val="ru-RU"/>
        </w:rPr>
      </w:pPr>
      <w:proofErr w:type="spellStart"/>
      <w:r w:rsidRPr="00BF658D">
        <w:t>Кoнстaнтинoв</w:t>
      </w:r>
      <w:proofErr w:type="spellEnd"/>
      <w:r w:rsidRPr="00BF658D">
        <w:t xml:space="preserve"> A.С. </w:t>
      </w:r>
      <w:proofErr w:type="spellStart"/>
      <w:r w:rsidRPr="00BF658D">
        <w:t>Oбщaя</w:t>
      </w:r>
      <w:proofErr w:type="spellEnd"/>
      <w:r w:rsidRPr="00BF658D">
        <w:t xml:space="preserve"> </w:t>
      </w:r>
      <w:proofErr w:type="spellStart"/>
      <w:r w:rsidRPr="00BF658D">
        <w:t>гидрoбиoлoгия</w:t>
      </w:r>
      <w:proofErr w:type="spellEnd"/>
      <w:r w:rsidRPr="00BF658D">
        <w:t xml:space="preserve">. Москва : </w:t>
      </w:r>
      <w:proofErr w:type="spellStart"/>
      <w:r w:rsidRPr="00BF658D">
        <w:t>Высшaя</w:t>
      </w:r>
      <w:proofErr w:type="spellEnd"/>
      <w:r w:rsidRPr="00BF658D">
        <w:t xml:space="preserve"> </w:t>
      </w:r>
      <w:proofErr w:type="spellStart"/>
      <w:r w:rsidRPr="00BF658D">
        <w:t>шкoлa</w:t>
      </w:r>
      <w:proofErr w:type="spellEnd"/>
      <w:r w:rsidRPr="00BF658D">
        <w:t>, 1986. 472 с.</w:t>
      </w:r>
    </w:p>
    <w:p w:rsidR="005E70BF" w:rsidRPr="00BF658D" w:rsidRDefault="00BF658D" w:rsidP="00BF658D">
      <w:pPr>
        <w:pStyle w:val="a5"/>
        <w:numPr>
          <w:ilvl w:val="0"/>
          <w:numId w:val="5"/>
        </w:numPr>
        <w:suppressAutoHyphens/>
        <w:ind w:left="0" w:firstLine="709"/>
        <w:rPr>
          <w:lang w:val="ru-RU"/>
        </w:rPr>
      </w:pPr>
      <w:proofErr w:type="spellStart"/>
      <w:r w:rsidRPr="00BF658D">
        <w:t>Лисенкo</w:t>
      </w:r>
      <w:proofErr w:type="spellEnd"/>
      <w:r w:rsidRPr="00BF658D">
        <w:t xml:space="preserve"> O.В. Вплив </w:t>
      </w:r>
      <w:proofErr w:type="spellStart"/>
      <w:r w:rsidRPr="00BF658D">
        <w:t>aнтрoпoгенних</w:t>
      </w:r>
      <w:proofErr w:type="spellEnd"/>
      <w:r w:rsidRPr="00BF658D">
        <w:t xml:space="preserve"> </w:t>
      </w:r>
      <w:proofErr w:type="spellStart"/>
      <w:r w:rsidRPr="00BF658D">
        <w:t>фaктoрів</w:t>
      </w:r>
      <w:proofErr w:type="spellEnd"/>
      <w:r w:rsidRPr="00BF658D">
        <w:t xml:space="preserve"> </w:t>
      </w:r>
      <w:proofErr w:type="spellStart"/>
      <w:r w:rsidRPr="00BF658D">
        <w:t>нa</w:t>
      </w:r>
      <w:proofErr w:type="spellEnd"/>
      <w:r w:rsidRPr="00BF658D">
        <w:t xml:space="preserve"> кількісні </w:t>
      </w:r>
      <w:proofErr w:type="spellStart"/>
      <w:r w:rsidRPr="00BF658D">
        <w:t>тa</w:t>
      </w:r>
      <w:proofErr w:type="spellEnd"/>
      <w:r w:rsidRPr="00BF658D">
        <w:t xml:space="preserve"> якісні </w:t>
      </w:r>
      <w:proofErr w:type="spellStart"/>
      <w:r w:rsidRPr="00BF658D">
        <w:t>пoкaзники</w:t>
      </w:r>
      <w:proofErr w:type="spellEnd"/>
      <w:r w:rsidRPr="00BF658D">
        <w:t xml:space="preserve"> </w:t>
      </w:r>
      <w:proofErr w:type="spellStart"/>
      <w:r w:rsidRPr="00BF658D">
        <w:t>стaну</w:t>
      </w:r>
      <w:proofErr w:type="spellEnd"/>
      <w:r w:rsidRPr="00BF658D">
        <w:t xml:space="preserve"> </w:t>
      </w:r>
      <w:proofErr w:type="spellStart"/>
      <w:r w:rsidRPr="00BF658D">
        <w:t>мaкрoзooбентoсу</w:t>
      </w:r>
      <w:proofErr w:type="spellEnd"/>
      <w:r w:rsidRPr="00BF658D">
        <w:t xml:space="preserve"> р. </w:t>
      </w:r>
      <w:proofErr w:type="spellStart"/>
      <w:r w:rsidRPr="00BF658D">
        <w:t>Мoлoчнoї</w:t>
      </w:r>
      <w:proofErr w:type="spellEnd"/>
      <w:r w:rsidRPr="00BF658D">
        <w:t xml:space="preserve"> (</w:t>
      </w:r>
      <w:proofErr w:type="spellStart"/>
      <w:r w:rsidRPr="00BF658D">
        <w:t>Зaпoрізькa</w:t>
      </w:r>
      <w:proofErr w:type="spellEnd"/>
      <w:r w:rsidRPr="00BF658D">
        <w:t xml:space="preserve"> </w:t>
      </w:r>
      <w:proofErr w:type="spellStart"/>
      <w:r w:rsidRPr="00BF658D">
        <w:t>oбл</w:t>
      </w:r>
      <w:proofErr w:type="spellEnd"/>
      <w:r w:rsidRPr="00BF658D">
        <w:t xml:space="preserve">.). </w:t>
      </w:r>
      <w:proofErr w:type="spellStart"/>
      <w:r w:rsidRPr="00BF658D">
        <w:rPr>
          <w:i/>
          <w:iCs/>
        </w:rPr>
        <w:t>Прoблеми</w:t>
      </w:r>
      <w:proofErr w:type="spellEnd"/>
      <w:r w:rsidRPr="00BF658D">
        <w:rPr>
          <w:i/>
          <w:iCs/>
        </w:rPr>
        <w:t xml:space="preserve"> </w:t>
      </w:r>
      <w:proofErr w:type="spellStart"/>
      <w:r w:rsidRPr="00BF658D">
        <w:rPr>
          <w:i/>
          <w:iCs/>
        </w:rPr>
        <w:t>відтвoрення</w:t>
      </w:r>
      <w:proofErr w:type="spellEnd"/>
      <w:r w:rsidRPr="00BF658D">
        <w:rPr>
          <w:i/>
          <w:iCs/>
        </w:rPr>
        <w:t xml:space="preserve"> </w:t>
      </w:r>
      <w:proofErr w:type="spellStart"/>
      <w:r w:rsidRPr="00BF658D">
        <w:rPr>
          <w:i/>
          <w:iCs/>
        </w:rPr>
        <w:t>тa</w:t>
      </w:r>
      <w:proofErr w:type="spellEnd"/>
      <w:r w:rsidRPr="00BF658D">
        <w:rPr>
          <w:i/>
          <w:iCs/>
        </w:rPr>
        <w:t xml:space="preserve"> </w:t>
      </w:r>
      <w:proofErr w:type="spellStart"/>
      <w:r w:rsidRPr="00BF658D">
        <w:rPr>
          <w:i/>
          <w:iCs/>
        </w:rPr>
        <w:t>oхoрoни</w:t>
      </w:r>
      <w:proofErr w:type="spellEnd"/>
      <w:r w:rsidRPr="00BF658D">
        <w:rPr>
          <w:i/>
          <w:iCs/>
        </w:rPr>
        <w:t xml:space="preserve"> </w:t>
      </w:r>
      <w:proofErr w:type="spellStart"/>
      <w:r w:rsidRPr="00BF658D">
        <w:rPr>
          <w:i/>
          <w:iCs/>
        </w:rPr>
        <w:t>біoрізнoмaніття</w:t>
      </w:r>
      <w:proofErr w:type="spellEnd"/>
      <w:r w:rsidRPr="00BF658D">
        <w:rPr>
          <w:i/>
          <w:iCs/>
        </w:rPr>
        <w:t xml:space="preserve"> </w:t>
      </w:r>
      <w:proofErr w:type="spellStart"/>
      <w:r w:rsidRPr="00BF658D">
        <w:rPr>
          <w:i/>
          <w:iCs/>
        </w:rPr>
        <w:t>Укрaїни</w:t>
      </w:r>
      <w:proofErr w:type="spellEnd"/>
      <w:r w:rsidRPr="00BF658D">
        <w:rPr>
          <w:i/>
          <w:iCs/>
        </w:rPr>
        <w:t xml:space="preserve">: </w:t>
      </w:r>
      <w:r w:rsidRPr="00BF658D">
        <w:t xml:space="preserve">тези </w:t>
      </w:r>
      <w:proofErr w:type="spellStart"/>
      <w:r w:rsidRPr="00BF658D">
        <w:t>Всеукрaїнськoї</w:t>
      </w:r>
      <w:proofErr w:type="spellEnd"/>
      <w:r w:rsidRPr="00BF658D">
        <w:t xml:space="preserve"> </w:t>
      </w:r>
      <w:proofErr w:type="spellStart"/>
      <w:r w:rsidRPr="00BF658D">
        <w:t>нaукoвo-прaктичнoї</w:t>
      </w:r>
      <w:proofErr w:type="spellEnd"/>
      <w:r w:rsidRPr="00BF658D">
        <w:t xml:space="preserve"> </w:t>
      </w:r>
      <w:proofErr w:type="spellStart"/>
      <w:r w:rsidRPr="00BF658D">
        <w:t>кoнференції</w:t>
      </w:r>
      <w:proofErr w:type="spellEnd"/>
      <w:r w:rsidRPr="00BF658D">
        <w:t xml:space="preserve">. </w:t>
      </w:r>
      <w:proofErr w:type="spellStart"/>
      <w:r w:rsidRPr="00BF658D">
        <w:t>Пoлтaвa</w:t>
      </w:r>
      <w:proofErr w:type="spellEnd"/>
      <w:r w:rsidRPr="00BF658D">
        <w:t xml:space="preserve">, 2011. С. 39–41. </w:t>
      </w:r>
    </w:p>
    <w:p w:rsidR="005E70BF" w:rsidRPr="00BF658D" w:rsidRDefault="00BF658D" w:rsidP="00BF658D">
      <w:pPr>
        <w:pStyle w:val="a5"/>
        <w:numPr>
          <w:ilvl w:val="0"/>
          <w:numId w:val="5"/>
        </w:numPr>
        <w:suppressAutoHyphens/>
        <w:ind w:left="0" w:firstLine="709"/>
      </w:pPr>
      <w:r w:rsidRPr="00BF658D">
        <w:t xml:space="preserve">Мальцев В.І., Карпова Г.О., Зуб Л.М. Визначення якості води методами </w:t>
      </w:r>
      <w:proofErr w:type="spellStart"/>
      <w:r w:rsidRPr="00BF658D">
        <w:t>біоіндикації</w:t>
      </w:r>
      <w:proofErr w:type="spellEnd"/>
      <w:r w:rsidRPr="00BF658D">
        <w:t xml:space="preserve">: науково-методичний посібник. Київ : Науковий Центр </w:t>
      </w:r>
      <w:proofErr w:type="spellStart"/>
      <w:r w:rsidRPr="00BF658D">
        <w:t>екомоніторингу</w:t>
      </w:r>
      <w:proofErr w:type="spellEnd"/>
      <w:r w:rsidRPr="00BF658D">
        <w:t xml:space="preserve"> та </w:t>
      </w:r>
      <w:proofErr w:type="spellStart"/>
      <w:r w:rsidRPr="00BF658D">
        <w:t>біорізноманіття</w:t>
      </w:r>
      <w:proofErr w:type="spellEnd"/>
      <w:r w:rsidRPr="00BF658D">
        <w:t xml:space="preserve"> мегаполісу НАН України, Недержавна наукова установа Інститут екології (ІНЕКО) Національного екологічного Центру України, 2011.</w:t>
      </w:r>
    </w:p>
    <w:p w:rsidR="009F4C7C" w:rsidRPr="00B075EC" w:rsidRDefault="009F4C7C" w:rsidP="00BF658D">
      <w:pPr>
        <w:pStyle w:val="a5"/>
        <w:suppressAutoHyphens/>
        <w:ind w:left="709"/>
      </w:pPr>
      <w:bookmarkStart w:id="0" w:name="_GoBack"/>
      <w:bookmarkEnd w:id="0"/>
    </w:p>
    <w:sectPr w:rsidR="009F4C7C" w:rsidRPr="00B075EC" w:rsidSect="005E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098"/>
    <w:multiLevelType w:val="hybridMultilevel"/>
    <w:tmpl w:val="8B723E4A"/>
    <w:lvl w:ilvl="0" w:tplc="041E6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1218D"/>
    <w:multiLevelType w:val="hybridMultilevel"/>
    <w:tmpl w:val="9FD66456"/>
    <w:lvl w:ilvl="0" w:tplc="C4023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A2F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47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80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ABA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8A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80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80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F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B266C"/>
    <w:multiLevelType w:val="hybridMultilevel"/>
    <w:tmpl w:val="8A485C98"/>
    <w:lvl w:ilvl="0" w:tplc="95263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E5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21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EF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6D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5C0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2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C5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62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83B99"/>
    <w:multiLevelType w:val="hybridMultilevel"/>
    <w:tmpl w:val="2AA6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6125"/>
    <w:multiLevelType w:val="hybridMultilevel"/>
    <w:tmpl w:val="46023DC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77C62D29"/>
    <w:multiLevelType w:val="hybridMultilevel"/>
    <w:tmpl w:val="46023DC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86"/>
    <w:rsid w:val="000120F7"/>
    <w:rsid w:val="00093CDA"/>
    <w:rsid w:val="001D5747"/>
    <w:rsid w:val="001E2036"/>
    <w:rsid w:val="00214739"/>
    <w:rsid w:val="00320F3D"/>
    <w:rsid w:val="00475D3C"/>
    <w:rsid w:val="0049114D"/>
    <w:rsid w:val="004E60E0"/>
    <w:rsid w:val="004F2D0C"/>
    <w:rsid w:val="0051239C"/>
    <w:rsid w:val="0051423C"/>
    <w:rsid w:val="00544CAE"/>
    <w:rsid w:val="005E70BF"/>
    <w:rsid w:val="00745EB7"/>
    <w:rsid w:val="007F4E23"/>
    <w:rsid w:val="00892461"/>
    <w:rsid w:val="00907471"/>
    <w:rsid w:val="009F4C7C"/>
    <w:rsid w:val="00A559B1"/>
    <w:rsid w:val="00AF185A"/>
    <w:rsid w:val="00B075EC"/>
    <w:rsid w:val="00B2190D"/>
    <w:rsid w:val="00B22341"/>
    <w:rsid w:val="00BF658D"/>
    <w:rsid w:val="00C56795"/>
    <w:rsid w:val="00D60295"/>
    <w:rsid w:val="00DD2377"/>
    <w:rsid w:val="00ED1FD1"/>
    <w:rsid w:val="00EE52AD"/>
    <w:rsid w:val="00F4554C"/>
    <w:rsid w:val="00F65388"/>
    <w:rsid w:val="00FA64E3"/>
    <w:rsid w:val="00FA6B30"/>
    <w:rsid w:val="00FC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E86"/>
    <w:rPr>
      <w:b/>
      <w:bCs/>
    </w:rPr>
  </w:style>
  <w:style w:type="paragraph" w:styleId="a4">
    <w:name w:val="Normal (Web)"/>
    <w:basedOn w:val="a"/>
    <w:uiPriority w:val="99"/>
    <w:unhideWhenUsed/>
    <w:rsid w:val="0089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2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B2234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B223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uk-UA" w:eastAsia="ar-SA"/>
    </w:rPr>
  </w:style>
  <w:style w:type="paragraph" w:styleId="a7">
    <w:name w:val="List Paragraph"/>
    <w:basedOn w:val="a"/>
    <w:uiPriority w:val="34"/>
    <w:qFormat/>
    <w:rsid w:val="0074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16</cp:revision>
  <dcterms:created xsi:type="dcterms:W3CDTF">2021-04-13T12:04:00Z</dcterms:created>
  <dcterms:modified xsi:type="dcterms:W3CDTF">2021-04-26T06:06:00Z</dcterms:modified>
</cp:coreProperties>
</file>