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CE" w:rsidRDefault="003071CE" w:rsidP="003071CE">
      <w:pPr>
        <w:jc w:val="center"/>
      </w:pPr>
      <w:r>
        <w:t xml:space="preserve">Департамент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науки</w:t>
      </w:r>
      <w:proofErr w:type="gramStart"/>
      <w:r w:rsidR="00D76CE1">
        <w:t xml:space="preserve"> </w:t>
      </w:r>
      <w:proofErr w:type="spellStart"/>
      <w:r>
        <w:t>К</w:t>
      </w:r>
      <w:proofErr w:type="gramEnd"/>
      <w:r>
        <w:t>іровоградської</w:t>
      </w:r>
      <w:proofErr w:type="spellEnd"/>
      <w:r w:rsidR="00D76CE1">
        <w:t xml:space="preserve"> </w:t>
      </w:r>
      <w:proofErr w:type="spellStart"/>
      <w:r>
        <w:t>облдержадміністрації</w:t>
      </w:r>
      <w:proofErr w:type="spellEnd"/>
    </w:p>
    <w:p w:rsidR="003071CE" w:rsidRDefault="003071CE" w:rsidP="003071CE">
      <w:pPr>
        <w:jc w:val="center"/>
      </w:pPr>
      <w:proofErr w:type="spellStart"/>
      <w:proofErr w:type="gramStart"/>
      <w:r>
        <w:t>Кіровоградська</w:t>
      </w:r>
      <w:proofErr w:type="spellEnd"/>
      <w:r>
        <w:t xml:space="preserve"> Мала </w:t>
      </w:r>
      <w:proofErr w:type="spellStart"/>
      <w:r>
        <w:t>академія</w:t>
      </w:r>
      <w:proofErr w:type="spellEnd"/>
      <w:r>
        <w:t xml:space="preserve"> наук </w:t>
      </w:r>
      <w:proofErr w:type="spellStart"/>
      <w:r>
        <w:t>учнівської</w:t>
      </w:r>
      <w:proofErr w:type="spellEnd"/>
      <w:r w:rsidR="00D76CE1">
        <w:t xml:space="preserve"> </w:t>
      </w:r>
      <w:proofErr w:type="spellStart"/>
      <w:r>
        <w:t>молоді</w:t>
      </w:r>
      <w:proofErr w:type="spellEnd"/>
      <w:proofErr w:type="gramEnd"/>
    </w:p>
    <w:p w:rsidR="003071CE" w:rsidRDefault="003071CE" w:rsidP="008D3BAA">
      <w:pPr>
        <w:jc w:val="center"/>
      </w:pPr>
      <w:r w:rsidRPr="003071CE">
        <w:rPr>
          <w:b/>
        </w:rPr>
        <w:t>ТЕЗИ</w:t>
      </w:r>
      <w:r w:rsidR="00D76CE1">
        <w:rPr>
          <w:b/>
        </w:rPr>
        <w:t xml:space="preserve"> </w:t>
      </w:r>
      <w:r>
        <w:t xml:space="preserve">на </w:t>
      </w:r>
      <w:proofErr w:type="spellStart"/>
      <w:r>
        <w:t>науково-дослідницьк</w:t>
      </w:r>
      <w:r w:rsidR="00DB4C81">
        <w:rPr>
          <w:lang w:val="uk-UA"/>
        </w:rPr>
        <w:t>ий</w:t>
      </w:r>
      <w:proofErr w:type="spellEnd"/>
      <w:r w:rsidR="00D76CE1">
        <w:rPr>
          <w:lang w:val="uk-UA"/>
        </w:rPr>
        <w:t xml:space="preserve"> </w:t>
      </w:r>
      <w:proofErr w:type="spellStart"/>
      <w:r w:rsidR="00DB4C81">
        <w:rPr>
          <w:lang w:val="uk-UA"/>
        </w:rPr>
        <w:t>проєкт</w:t>
      </w:r>
      <w:proofErr w:type="spellEnd"/>
      <w:r>
        <w:t>:</w:t>
      </w:r>
    </w:p>
    <w:p w:rsidR="003071CE" w:rsidRDefault="008D3BAA" w:rsidP="003071CE">
      <w:pPr>
        <w:spacing w:line="240" w:lineRule="auto"/>
        <w:jc w:val="center"/>
        <w:rPr>
          <w:lang w:val="uk-UA"/>
        </w:rPr>
      </w:pPr>
      <w:r>
        <w:rPr>
          <w:lang w:val="uk-UA"/>
        </w:rPr>
        <w:t xml:space="preserve">«Проблеми      </w:t>
      </w:r>
      <w:proofErr w:type="spellStart"/>
      <w:r>
        <w:t>водозабезпечення</w:t>
      </w:r>
      <w:proofErr w:type="spellEnd"/>
    </w:p>
    <w:p w:rsidR="003071CE" w:rsidRDefault="008D3BAA" w:rsidP="003071CE">
      <w:pPr>
        <w:spacing w:line="240" w:lineRule="auto"/>
        <w:jc w:val="center"/>
        <w:rPr>
          <w:lang w:val="uk-UA"/>
        </w:rPr>
      </w:pPr>
      <w:r>
        <w:rPr>
          <w:lang w:val="uk-UA"/>
        </w:rPr>
        <w:t>П</w:t>
      </w:r>
      <w:r w:rsidRPr="008D3BAA">
        <w:rPr>
          <w:lang w:val="uk-UA"/>
        </w:rPr>
        <w:t>омічнянської ОТГ</w:t>
      </w:r>
      <w:r>
        <w:rPr>
          <w:lang w:val="uk-UA"/>
        </w:rPr>
        <w:t>»</w:t>
      </w:r>
    </w:p>
    <w:p w:rsidR="008D3BAA" w:rsidRDefault="008D3BAA" w:rsidP="008D3BA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Конкурс </w:t>
      </w:r>
      <w:r>
        <w:rPr>
          <w:rFonts w:ascii="Times New Roman" w:hAnsi="Times New Roman"/>
          <w:sz w:val="28"/>
          <w:szCs w:val="28"/>
          <w:lang w:val="uk-UA"/>
        </w:rPr>
        <w:t>«МАН-Юніор Дослідник»</w:t>
      </w:r>
    </w:p>
    <w:p w:rsidR="008D3BAA" w:rsidRDefault="008D3BAA" w:rsidP="008D3BA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Номінація:</w:t>
      </w:r>
      <w:r w:rsidR="00C7280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D3BAA">
        <w:rPr>
          <w:sz w:val="28"/>
          <w:lang w:val="uk-UA"/>
        </w:rPr>
        <w:t>«Еколог-Юніор»</w:t>
      </w:r>
    </w:p>
    <w:p w:rsidR="008D3BAA" w:rsidRPr="008D3BAA" w:rsidRDefault="008D3BAA" w:rsidP="003071CE">
      <w:pPr>
        <w:spacing w:line="240" w:lineRule="auto"/>
        <w:jc w:val="center"/>
        <w:rPr>
          <w:lang w:val="uk-UA"/>
        </w:rPr>
      </w:pPr>
    </w:p>
    <w:p w:rsidR="003071CE" w:rsidRDefault="003071CE" w:rsidP="00DB4C81">
      <w:pPr>
        <w:spacing w:line="36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3071CE">
        <w:rPr>
          <w:rFonts w:eastAsia="Times New Roman" w:cs="Times New Roman"/>
          <w:b/>
          <w:szCs w:val="28"/>
          <w:lang w:val="uk-UA" w:eastAsia="ru-RU"/>
        </w:rPr>
        <w:t>Автори:</w:t>
      </w:r>
      <w:r w:rsidR="00D76CE1">
        <w:rPr>
          <w:rFonts w:eastAsia="Times New Roman" w:cs="Times New Roman"/>
          <w:b/>
          <w:szCs w:val="28"/>
          <w:lang w:val="uk-UA" w:eastAsia="ru-RU"/>
        </w:rPr>
        <w:t xml:space="preserve"> </w:t>
      </w:r>
      <w:proofErr w:type="spellStart"/>
      <w:r w:rsidR="00D77021" w:rsidRPr="00D77021">
        <w:rPr>
          <w:rFonts w:eastAsia="Times New Roman" w:cs="Times New Roman"/>
          <w:b/>
          <w:i/>
          <w:szCs w:val="28"/>
          <w:lang w:val="uk-UA" w:eastAsia="ru-RU"/>
        </w:rPr>
        <w:t>Гупаленко</w:t>
      </w:r>
      <w:proofErr w:type="spellEnd"/>
      <w:r w:rsidR="00D76CE1">
        <w:rPr>
          <w:rFonts w:eastAsia="Times New Roman" w:cs="Times New Roman"/>
          <w:b/>
          <w:i/>
          <w:szCs w:val="28"/>
          <w:lang w:val="uk-UA" w:eastAsia="ru-RU"/>
        </w:rPr>
        <w:t xml:space="preserve"> </w:t>
      </w:r>
      <w:r w:rsidR="00D77021">
        <w:rPr>
          <w:rFonts w:eastAsia="Times New Roman" w:cs="Times New Roman"/>
          <w:szCs w:val="28"/>
          <w:lang w:val="uk-UA" w:eastAsia="ru-RU"/>
        </w:rPr>
        <w:t xml:space="preserve">Марія Миколаївна, </w:t>
      </w:r>
      <w:r w:rsidR="00D76CE1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D77021" w:rsidRPr="00D77021">
        <w:rPr>
          <w:rFonts w:eastAsia="Times New Roman" w:cs="Times New Roman"/>
          <w:b/>
          <w:i/>
          <w:szCs w:val="28"/>
          <w:lang w:val="uk-UA" w:eastAsia="ru-RU"/>
        </w:rPr>
        <w:t>Л</w:t>
      </w:r>
      <w:r w:rsidRPr="00D77021">
        <w:rPr>
          <w:rFonts w:eastAsia="Times New Roman" w:cs="Times New Roman"/>
          <w:b/>
          <w:i/>
          <w:szCs w:val="28"/>
          <w:lang w:val="uk-UA" w:eastAsia="ru-RU"/>
        </w:rPr>
        <w:t>ісовенко</w:t>
      </w:r>
      <w:proofErr w:type="spellEnd"/>
      <w:r w:rsidR="00D76CE1">
        <w:rPr>
          <w:rFonts w:eastAsia="Times New Roman" w:cs="Times New Roman"/>
          <w:b/>
          <w:i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Анна Олександрівна</w:t>
      </w:r>
      <w:r w:rsidR="008D3BAA">
        <w:rPr>
          <w:rFonts w:eastAsia="Times New Roman" w:cs="Times New Roman"/>
          <w:szCs w:val="28"/>
          <w:lang w:val="uk-UA" w:eastAsia="ru-RU"/>
        </w:rPr>
        <w:t xml:space="preserve">, </w:t>
      </w:r>
      <w:r>
        <w:rPr>
          <w:rFonts w:eastAsia="Times New Roman" w:cs="Times New Roman"/>
          <w:szCs w:val="28"/>
          <w:lang w:val="uk-UA" w:eastAsia="ru-RU"/>
        </w:rPr>
        <w:t xml:space="preserve"> учениці 9-х класів Помічнянської ЗШ І – ІІІ </w:t>
      </w:r>
      <w:r w:rsidR="00D76CE1">
        <w:rPr>
          <w:rFonts w:eastAsia="Times New Roman" w:cs="Times New Roman"/>
          <w:szCs w:val="28"/>
          <w:lang w:val="uk-UA" w:eastAsia="ru-RU"/>
        </w:rPr>
        <w:t xml:space="preserve">ст. </w:t>
      </w:r>
      <w:r>
        <w:rPr>
          <w:rFonts w:eastAsia="Times New Roman" w:cs="Times New Roman"/>
          <w:szCs w:val="28"/>
          <w:lang w:val="uk-UA" w:eastAsia="ru-RU"/>
        </w:rPr>
        <w:t>№ 1</w:t>
      </w:r>
      <w:r w:rsidR="00C7280E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ім. Героя України </w:t>
      </w:r>
      <w:proofErr w:type="spellStart"/>
      <w:r>
        <w:rPr>
          <w:rFonts w:eastAsia="Times New Roman" w:cs="Times New Roman"/>
          <w:szCs w:val="28"/>
          <w:lang w:val="uk-UA" w:eastAsia="ru-RU"/>
        </w:rPr>
        <w:t>Березняка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Є.С. </w:t>
      </w:r>
      <w:proofErr w:type="spellStart"/>
      <w:r>
        <w:rPr>
          <w:rFonts w:eastAsia="Times New Roman" w:cs="Times New Roman"/>
          <w:szCs w:val="28"/>
          <w:lang w:val="uk-UA" w:eastAsia="ru-RU"/>
        </w:rPr>
        <w:t>Помічнянської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міської ради Кіровоградської області</w:t>
      </w:r>
    </w:p>
    <w:p w:rsidR="00D77021" w:rsidRPr="00D77021" w:rsidRDefault="00D77021" w:rsidP="00D77021">
      <w:pPr>
        <w:spacing w:line="360" w:lineRule="auto"/>
        <w:jc w:val="both"/>
        <w:rPr>
          <w:lang w:val="uk-UA"/>
        </w:rPr>
      </w:pPr>
      <w:r w:rsidRPr="00D77021">
        <w:rPr>
          <w:b/>
          <w:lang w:val="uk-UA"/>
        </w:rPr>
        <w:t>Поштова адреса</w:t>
      </w:r>
      <w:r w:rsidR="008F4D19">
        <w:rPr>
          <w:lang w:val="uk-UA"/>
        </w:rPr>
        <w:t xml:space="preserve"> авторів</w:t>
      </w:r>
      <w:r w:rsidRPr="00D77021">
        <w:rPr>
          <w:lang w:val="uk-UA"/>
        </w:rPr>
        <w:t xml:space="preserve">: 27030, м. Помічна, вул. Небесної Сотні 168      та </w:t>
      </w:r>
    </w:p>
    <w:p w:rsidR="00D77021" w:rsidRPr="00D77021" w:rsidRDefault="00D77021" w:rsidP="00D77021">
      <w:pPr>
        <w:spacing w:line="360" w:lineRule="auto"/>
        <w:jc w:val="both"/>
        <w:rPr>
          <w:lang w:val="uk-UA"/>
        </w:rPr>
      </w:pPr>
      <w:r w:rsidRPr="00D77021">
        <w:rPr>
          <w:lang w:val="uk-UA"/>
        </w:rPr>
        <w:t xml:space="preserve">                                               27030 м. Помічна вул.</w:t>
      </w:r>
      <w:r w:rsidR="00D76CE1">
        <w:rPr>
          <w:lang w:val="uk-UA"/>
        </w:rPr>
        <w:t xml:space="preserve"> </w:t>
      </w:r>
      <w:r w:rsidRPr="00D77021">
        <w:rPr>
          <w:lang w:val="uk-UA"/>
        </w:rPr>
        <w:t>Небесної Сотні 64</w:t>
      </w:r>
    </w:p>
    <w:p w:rsidR="00D77021" w:rsidRPr="00D77021" w:rsidRDefault="00D77021" w:rsidP="00D77021">
      <w:pPr>
        <w:spacing w:line="360" w:lineRule="auto"/>
        <w:jc w:val="both"/>
        <w:rPr>
          <w:lang w:val="uk-UA"/>
        </w:rPr>
      </w:pPr>
      <w:r w:rsidRPr="00D77021">
        <w:rPr>
          <w:b/>
          <w:lang w:val="uk-UA"/>
        </w:rPr>
        <w:t>Контактний телефон</w:t>
      </w:r>
      <w:r w:rsidRPr="00D77021">
        <w:rPr>
          <w:lang w:val="uk-UA"/>
        </w:rPr>
        <w:t xml:space="preserve">  +380960313509  та   +380991208274</w:t>
      </w:r>
    </w:p>
    <w:p w:rsidR="000017F6" w:rsidRDefault="00D77021" w:rsidP="00D77021">
      <w:pPr>
        <w:spacing w:line="360" w:lineRule="auto"/>
        <w:jc w:val="both"/>
        <w:rPr>
          <w:lang w:val="uk-UA"/>
        </w:rPr>
      </w:pPr>
      <w:r w:rsidRPr="00D77021">
        <w:rPr>
          <w:b/>
          <w:lang w:val="uk-UA"/>
        </w:rPr>
        <w:t>e-</w:t>
      </w:r>
      <w:proofErr w:type="spellStart"/>
      <w:r w:rsidRPr="00D77021">
        <w:rPr>
          <w:b/>
          <w:lang w:val="uk-UA"/>
        </w:rPr>
        <w:t>mail</w:t>
      </w:r>
      <w:proofErr w:type="spellEnd"/>
      <w:r w:rsidR="00D76CE1">
        <w:rPr>
          <w:b/>
          <w:lang w:val="uk-UA"/>
        </w:rPr>
        <w:t xml:space="preserve"> </w:t>
      </w:r>
      <w:r w:rsidRPr="00D77021">
        <w:rPr>
          <w:lang w:val="uk-UA"/>
        </w:rPr>
        <w:t>mariyahupalenko@gmail.com  та         lisovenkoanna1306@gmail.com</w:t>
      </w:r>
    </w:p>
    <w:p w:rsidR="008F4D19" w:rsidRDefault="008F4D19" w:rsidP="008F4D19">
      <w:pPr>
        <w:spacing w:line="360" w:lineRule="auto"/>
        <w:jc w:val="both"/>
        <w:rPr>
          <w:lang w:val="uk-UA"/>
        </w:rPr>
      </w:pPr>
      <w:r w:rsidRPr="003529F6">
        <w:rPr>
          <w:b/>
          <w:lang w:val="uk-UA"/>
        </w:rPr>
        <w:t>Керівник:</w:t>
      </w:r>
      <w:r w:rsidRPr="003529F6">
        <w:rPr>
          <w:lang w:val="uk-UA"/>
        </w:rPr>
        <w:t xml:space="preserve"> Скороход  Світлана Вікторівна,</w:t>
      </w:r>
      <w:r w:rsidR="00D76CE1">
        <w:rPr>
          <w:lang w:val="uk-UA"/>
        </w:rPr>
        <w:t xml:space="preserve">  </w:t>
      </w:r>
      <w:r w:rsidRPr="003529F6">
        <w:rPr>
          <w:lang w:val="uk-UA"/>
        </w:rPr>
        <w:t xml:space="preserve">вчитель фізики </w:t>
      </w:r>
      <w:proofErr w:type="spellStart"/>
      <w:r w:rsidRPr="003529F6">
        <w:rPr>
          <w:lang w:val="uk-UA"/>
        </w:rPr>
        <w:t>Помічнянської</w:t>
      </w:r>
      <w:proofErr w:type="spellEnd"/>
      <w:r w:rsidRPr="003529F6">
        <w:rPr>
          <w:lang w:val="uk-UA"/>
        </w:rPr>
        <w:t xml:space="preserve"> ЗШ І – ІІІ </w:t>
      </w:r>
      <w:r w:rsidR="00D76CE1">
        <w:rPr>
          <w:lang w:val="uk-UA"/>
        </w:rPr>
        <w:t xml:space="preserve">ст. </w:t>
      </w:r>
      <w:r w:rsidRPr="003529F6">
        <w:rPr>
          <w:lang w:val="uk-UA"/>
        </w:rPr>
        <w:t xml:space="preserve">№ 1 ім. </w:t>
      </w:r>
      <w:r w:rsidRPr="008D3BAA">
        <w:rPr>
          <w:lang w:val="uk-UA"/>
        </w:rPr>
        <w:t xml:space="preserve">Героя України </w:t>
      </w:r>
      <w:proofErr w:type="spellStart"/>
      <w:r w:rsidRPr="008D3BAA">
        <w:rPr>
          <w:lang w:val="uk-UA"/>
        </w:rPr>
        <w:t>Березняка</w:t>
      </w:r>
      <w:proofErr w:type="spellEnd"/>
      <w:r w:rsidR="00D76CE1">
        <w:rPr>
          <w:lang w:val="uk-UA"/>
        </w:rPr>
        <w:t xml:space="preserve"> </w:t>
      </w:r>
      <w:r w:rsidRPr="008D3BAA">
        <w:rPr>
          <w:lang w:val="uk-UA"/>
        </w:rPr>
        <w:t>Є.С.</w:t>
      </w:r>
      <w:r w:rsidR="00D76CE1">
        <w:rPr>
          <w:lang w:val="uk-UA"/>
        </w:rPr>
        <w:t xml:space="preserve"> </w:t>
      </w:r>
      <w:proofErr w:type="spellStart"/>
      <w:r w:rsidRPr="008D3BAA">
        <w:rPr>
          <w:lang w:val="uk-UA"/>
        </w:rPr>
        <w:t>Помічнянської</w:t>
      </w:r>
      <w:proofErr w:type="spellEnd"/>
      <w:r w:rsidRPr="008D3BAA">
        <w:rPr>
          <w:lang w:val="uk-UA"/>
        </w:rPr>
        <w:t xml:space="preserve"> міської ради Кіровоградської області</w:t>
      </w:r>
      <w:r>
        <w:rPr>
          <w:lang w:val="uk-UA"/>
        </w:rPr>
        <w:t xml:space="preserve">, </w:t>
      </w:r>
      <w:r w:rsidRPr="008D3BAA">
        <w:rPr>
          <w:lang w:val="uk-UA"/>
        </w:rPr>
        <w:t xml:space="preserve"> учитель-методист</w:t>
      </w:r>
      <w:r w:rsidR="00D66642">
        <w:rPr>
          <w:lang w:val="uk-UA"/>
        </w:rPr>
        <w:t xml:space="preserve">, керівник секції «Астрономія та астрофізика» КТВ МАНУМ при </w:t>
      </w:r>
      <w:proofErr w:type="spellStart"/>
      <w:r w:rsidR="00D66642">
        <w:rPr>
          <w:lang w:val="uk-UA"/>
        </w:rPr>
        <w:t>Центральноукраїнському</w:t>
      </w:r>
      <w:proofErr w:type="spellEnd"/>
      <w:r w:rsidR="00D66642">
        <w:rPr>
          <w:lang w:val="uk-UA"/>
        </w:rPr>
        <w:t xml:space="preserve"> науковому </w:t>
      </w:r>
      <w:proofErr w:type="spellStart"/>
      <w:r w:rsidR="00D66642">
        <w:rPr>
          <w:lang w:val="uk-UA"/>
        </w:rPr>
        <w:t>лiцеї-iнтернаті</w:t>
      </w:r>
      <w:proofErr w:type="spellEnd"/>
      <w:r w:rsidR="00D66642">
        <w:rPr>
          <w:lang w:val="uk-UA"/>
        </w:rPr>
        <w:t>.</w:t>
      </w:r>
      <w:bookmarkStart w:id="0" w:name="_GoBack"/>
      <w:bookmarkEnd w:id="0"/>
      <w:r w:rsidRPr="008D3BAA">
        <w:rPr>
          <w:lang w:val="uk-UA"/>
        </w:rPr>
        <w:t>.</w:t>
      </w:r>
    </w:p>
    <w:p w:rsidR="000017F6" w:rsidRDefault="000017F6" w:rsidP="000017F6">
      <w:pPr>
        <w:spacing w:line="360" w:lineRule="auto"/>
        <w:jc w:val="both"/>
        <w:rPr>
          <w:lang w:val="uk-UA"/>
        </w:rPr>
      </w:pPr>
      <w:r w:rsidRPr="000017F6">
        <w:rPr>
          <w:lang w:val="uk-UA"/>
        </w:rPr>
        <w:t xml:space="preserve">Україна за останні десятиліття </w:t>
      </w:r>
      <w:r>
        <w:rPr>
          <w:lang w:val="uk-UA"/>
        </w:rPr>
        <w:t xml:space="preserve">зазнала багатьох катастроф. </w:t>
      </w:r>
      <w:r w:rsidRPr="000017F6">
        <w:rPr>
          <w:lang w:val="uk-UA"/>
        </w:rPr>
        <w:t xml:space="preserve">На початку жовтня страшний смерч за 10 хвилин знищив десятки будинків у нашому обласному центрі, а за серпень з території нашої Помічнянської громади зник ставок – улюблене місце відпочинку, пересохли криниці в </w:t>
      </w:r>
      <w:proofErr w:type="spellStart"/>
      <w:r w:rsidRPr="000017F6">
        <w:rPr>
          <w:lang w:val="uk-UA"/>
        </w:rPr>
        <w:t>с.Помічна</w:t>
      </w:r>
      <w:proofErr w:type="spellEnd"/>
      <w:r w:rsidRPr="000017F6">
        <w:rPr>
          <w:lang w:val="uk-UA"/>
        </w:rPr>
        <w:t xml:space="preserve">. </w:t>
      </w:r>
      <w:r w:rsidRPr="000017F6">
        <w:rPr>
          <w:b/>
          <w:lang w:val="uk-UA"/>
        </w:rPr>
        <w:t>Мета проекту</w:t>
      </w:r>
      <w:r>
        <w:rPr>
          <w:lang w:val="uk-UA"/>
        </w:rPr>
        <w:t xml:space="preserve">: проаналізувати причини зневоднення території,  виявити причини появи  проблем водопостачання, зникнення води в місцевих колодязях та водоймах; скласти план заходів щодо вирішення проблеми водопостачання Помічнянської ОТГ.  </w:t>
      </w:r>
      <w:r w:rsidRPr="000017F6">
        <w:rPr>
          <w:b/>
          <w:lang w:val="uk-UA"/>
        </w:rPr>
        <w:t>Об’єктом</w:t>
      </w:r>
      <w:r>
        <w:rPr>
          <w:lang w:val="uk-UA"/>
        </w:rPr>
        <w:t xml:space="preserve"> дослідження є водні ресурси </w:t>
      </w:r>
      <w:proofErr w:type="spellStart"/>
      <w:r>
        <w:rPr>
          <w:lang w:val="uk-UA"/>
        </w:rPr>
        <w:t>Помічнянської</w:t>
      </w:r>
      <w:proofErr w:type="spellEnd"/>
      <w:r>
        <w:rPr>
          <w:lang w:val="uk-UA"/>
        </w:rPr>
        <w:t xml:space="preserve"> ОТГ.</w:t>
      </w:r>
      <w:r w:rsidR="00D76CE1">
        <w:rPr>
          <w:lang w:val="uk-UA"/>
        </w:rPr>
        <w:t xml:space="preserve"> </w:t>
      </w:r>
      <w:r w:rsidRPr="000017F6">
        <w:rPr>
          <w:b/>
          <w:lang w:val="uk-UA"/>
        </w:rPr>
        <w:t>Предмет</w:t>
      </w:r>
      <w:r>
        <w:rPr>
          <w:lang w:val="uk-UA"/>
        </w:rPr>
        <w:t xml:space="preserve"> дослідження – рівень води у місцевих водоймах, причини його зниження та водопостачання міста.   </w:t>
      </w:r>
      <w:r w:rsidRPr="000017F6">
        <w:rPr>
          <w:b/>
          <w:lang w:val="uk-UA"/>
        </w:rPr>
        <w:t>Методи дослідження:</w:t>
      </w:r>
      <w:r>
        <w:rPr>
          <w:lang w:val="uk-UA"/>
        </w:rPr>
        <w:t xml:space="preserve"> теоретичний, аналіз  інформації із першоджерел, спостереження та консультації із вчителями фізики та географії. </w:t>
      </w:r>
      <w:r w:rsidRPr="000017F6">
        <w:rPr>
          <w:b/>
          <w:lang w:val="uk-UA"/>
        </w:rPr>
        <w:t>Завдання:</w:t>
      </w:r>
      <w:r>
        <w:rPr>
          <w:lang w:val="uk-UA"/>
        </w:rPr>
        <w:t xml:space="preserve"> вивчити літературу з питання гідроресурсів, проаналізувати причини зневоднення територій та розробити план </w:t>
      </w:r>
      <w:r>
        <w:rPr>
          <w:lang w:val="uk-UA"/>
        </w:rPr>
        <w:lastRenderedPageBreak/>
        <w:t xml:space="preserve">заходів, що зможуть покращити катастрофічну екологічну ситуацію з гідроресурсами в </w:t>
      </w:r>
      <w:proofErr w:type="spellStart"/>
      <w:r>
        <w:rPr>
          <w:lang w:val="uk-UA"/>
        </w:rPr>
        <w:t>Помічнянській</w:t>
      </w:r>
      <w:proofErr w:type="spellEnd"/>
      <w:r>
        <w:rPr>
          <w:lang w:val="uk-UA"/>
        </w:rPr>
        <w:t xml:space="preserve"> ОТГ.</w:t>
      </w:r>
    </w:p>
    <w:p w:rsidR="000017F6" w:rsidRDefault="000017F6" w:rsidP="000017F6">
      <w:pPr>
        <w:spacing w:line="360" w:lineRule="auto"/>
        <w:jc w:val="both"/>
        <w:rPr>
          <w:lang w:val="uk-UA"/>
        </w:rPr>
      </w:pPr>
      <w:r w:rsidRPr="000017F6">
        <w:rPr>
          <w:b/>
          <w:lang w:val="uk-UA"/>
        </w:rPr>
        <w:t>Наукова новизна</w:t>
      </w:r>
      <w:r>
        <w:rPr>
          <w:lang w:val="uk-UA"/>
        </w:rPr>
        <w:t xml:space="preserve"> роботи полягає в тому, що вперше проаналізовано об’єктивні та суб’єктивні причини зникнення води у місцевих водоймах.</w:t>
      </w:r>
    </w:p>
    <w:p w:rsidR="000017F6" w:rsidRDefault="000017F6" w:rsidP="000017F6">
      <w:pPr>
        <w:spacing w:line="360" w:lineRule="auto"/>
        <w:jc w:val="both"/>
        <w:rPr>
          <w:lang w:val="uk-UA"/>
        </w:rPr>
      </w:pPr>
      <w:r w:rsidRPr="000017F6">
        <w:rPr>
          <w:b/>
          <w:lang w:val="uk-UA"/>
        </w:rPr>
        <w:t>Практична цінність</w:t>
      </w:r>
      <w:r>
        <w:rPr>
          <w:lang w:val="uk-UA"/>
        </w:rPr>
        <w:t xml:space="preserve"> нашого дослідження в тому, що ми  окреслили шляхи вирішення проблеми зневоднення території Помічнянської ОТГ.  </w:t>
      </w:r>
      <w:r>
        <w:rPr>
          <w:lang w:val="uk-UA"/>
        </w:rPr>
        <w:t> </w:t>
      </w:r>
    </w:p>
    <w:p w:rsidR="00DB4C81" w:rsidRDefault="00DB4C81" w:rsidP="00DB4C81">
      <w:pPr>
        <w:spacing w:line="360" w:lineRule="auto"/>
        <w:jc w:val="both"/>
        <w:rPr>
          <w:bCs/>
          <w:lang w:val="uk-UA"/>
        </w:rPr>
      </w:pPr>
      <w:r>
        <w:rPr>
          <w:b/>
          <w:bCs/>
          <w:szCs w:val="28"/>
          <w:lang w:val="uk-UA"/>
        </w:rPr>
        <w:t>Теоретична частина</w:t>
      </w:r>
    </w:p>
    <w:p w:rsidR="00B275CC" w:rsidRPr="00B275CC" w:rsidRDefault="00B275CC" w:rsidP="00B275CC">
      <w:pPr>
        <w:spacing w:line="360" w:lineRule="auto"/>
        <w:jc w:val="both"/>
        <w:rPr>
          <w:bCs/>
          <w:lang w:val="uk-UA"/>
        </w:rPr>
      </w:pPr>
      <w:r w:rsidRPr="00B275CC">
        <w:rPr>
          <w:bCs/>
          <w:lang w:val="uk-UA"/>
        </w:rPr>
        <w:t>Проблеми  зниження рівня води в криницях та пересихання ставу, які ми виявили в ході нашого дослідження є як об’єктивними, так і суб’єктивними.</w:t>
      </w:r>
    </w:p>
    <w:p w:rsidR="00B275CC" w:rsidRPr="00B275CC" w:rsidRDefault="00B275CC" w:rsidP="00B275CC">
      <w:pPr>
        <w:spacing w:line="360" w:lineRule="auto"/>
        <w:jc w:val="both"/>
        <w:rPr>
          <w:bCs/>
          <w:lang w:val="uk-UA"/>
        </w:rPr>
      </w:pPr>
      <w:r w:rsidRPr="00B275CC">
        <w:rPr>
          <w:bCs/>
          <w:lang w:val="uk-UA"/>
        </w:rPr>
        <w:t>1.</w:t>
      </w:r>
      <w:r w:rsidRPr="00B275CC">
        <w:rPr>
          <w:bCs/>
          <w:lang w:val="uk-UA"/>
        </w:rPr>
        <w:tab/>
        <w:t>Об’єктивні причини зневоднення:</w:t>
      </w:r>
    </w:p>
    <w:p w:rsidR="00B275CC" w:rsidRPr="00B275CC" w:rsidRDefault="00B275CC" w:rsidP="00B275CC">
      <w:pPr>
        <w:spacing w:line="360" w:lineRule="auto"/>
        <w:jc w:val="both"/>
        <w:rPr>
          <w:bCs/>
          <w:lang w:val="uk-UA"/>
        </w:rPr>
      </w:pPr>
      <w:r w:rsidRPr="00B275CC">
        <w:rPr>
          <w:bCs/>
          <w:lang w:val="uk-UA"/>
        </w:rPr>
        <w:t xml:space="preserve"> -  змінні процеси в гравітаційному полі Землі;</w:t>
      </w:r>
    </w:p>
    <w:p w:rsidR="00B275CC" w:rsidRPr="00B275CC" w:rsidRDefault="00B275CC" w:rsidP="00B275CC">
      <w:pPr>
        <w:spacing w:line="360" w:lineRule="auto"/>
        <w:jc w:val="both"/>
        <w:rPr>
          <w:bCs/>
          <w:lang w:val="uk-UA"/>
        </w:rPr>
      </w:pPr>
      <w:r w:rsidRPr="00B275CC">
        <w:rPr>
          <w:bCs/>
          <w:lang w:val="uk-UA"/>
        </w:rPr>
        <w:t xml:space="preserve"> -  зміна клімату, кліматична криза.</w:t>
      </w:r>
    </w:p>
    <w:p w:rsidR="00B275CC" w:rsidRPr="00B275CC" w:rsidRDefault="00B275CC" w:rsidP="00B275CC">
      <w:pPr>
        <w:spacing w:line="360" w:lineRule="auto"/>
        <w:jc w:val="both"/>
        <w:rPr>
          <w:bCs/>
          <w:lang w:val="uk-UA"/>
        </w:rPr>
      </w:pPr>
      <w:r w:rsidRPr="00B275CC">
        <w:rPr>
          <w:bCs/>
          <w:lang w:val="uk-UA"/>
        </w:rPr>
        <w:t>2. Суб’єктивна причина – безвідповідальне, злочинне   ставлення до природних ресурсів, яке пояснюється низьким рівнем екологічного світогляду та відсутністю почуття відповідальності за стан навколишнього середовища.</w:t>
      </w:r>
    </w:p>
    <w:p w:rsidR="00B275CC" w:rsidRPr="00B275CC" w:rsidRDefault="00B275CC" w:rsidP="00B275CC">
      <w:pPr>
        <w:spacing w:line="360" w:lineRule="auto"/>
        <w:jc w:val="both"/>
        <w:rPr>
          <w:bCs/>
          <w:lang w:val="uk-UA"/>
        </w:rPr>
      </w:pPr>
      <w:r w:rsidRPr="00B275CC">
        <w:rPr>
          <w:bCs/>
          <w:lang w:val="uk-UA"/>
        </w:rPr>
        <w:t xml:space="preserve">За останні 5 років в </w:t>
      </w:r>
      <w:proofErr w:type="spellStart"/>
      <w:r w:rsidRPr="00B275CC">
        <w:rPr>
          <w:bCs/>
          <w:lang w:val="uk-UA"/>
        </w:rPr>
        <w:t>Помічнянській</w:t>
      </w:r>
      <w:proofErr w:type="spellEnd"/>
      <w:r w:rsidRPr="00B275CC">
        <w:rPr>
          <w:bCs/>
          <w:lang w:val="uk-UA"/>
        </w:rPr>
        <w:t xml:space="preserve"> громаді загострилася проблема водозабезпечення жителів.  В основі водопостачання житлових будинків  має лежати принцип сполучених посудин. Насосна станція закачує воду в водонапірну вежу, яка вище від найвищого будинку. З резервуара, що знаходиться у водонапірній вежі, підземними трубами вода потрапляє у водопроводи будинків, де під дією гідростатичного тиску стовпа води у водонапірній вежі намагається піднятися на таку ж висоту, на якій знаходиться резервуар водонапірної башти. Все відбувається за прикладом  розподілу однорідної  рідини у сполучених посудинах. </w:t>
      </w:r>
    </w:p>
    <w:p w:rsidR="00B275CC" w:rsidRDefault="00B275CC" w:rsidP="00B275CC">
      <w:pPr>
        <w:spacing w:line="360" w:lineRule="auto"/>
        <w:jc w:val="both"/>
        <w:rPr>
          <w:bCs/>
          <w:lang w:val="uk-UA"/>
        </w:rPr>
      </w:pPr>
      <w:r w:rsidRPr="00B275CC">
        <w:rPr>
          <w:bCs/>
          <w:lang w:val="uk-UA"/>
        </w:rPr>
        <w:t xml:space="preserve">У природі прикладом сполучених посудин є джерела і такі артезіанські колодязі, в яких свердловина знаходиться нижче рівня ґрунтових вод, і вода сама б'є зі свердловини.  </w:t>
      </w:r>
    </w:p>
    <w:p w:rsidR="00DB4C81" w:rsidRDefault="00DB4C81" w:rsidP="00DB4C81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Експериментальна частина</w:t>
      </w:r>
    </w:p>
    <w:p w:rsidR="00DB4C81" w:rsidRDefault="003071CE" w:rsidP="00DB4C81">
      <w:pPr>
        <w:spacing w:line="360" w:lineRule="auto"/>
        <w:jc w:val="both"/>
        <w:rPr>
          <w:lang w:val="uk-UA"/>
        </w:rPr>
      </w:pPr>
      <w:r>
        <w:rPr>
          <w:bCs/>
          <w:lang w:val="uk-UA"/>
        </w:rPr>
        <w:t xml:space="preserve">Ми проаналізували об’єктивні та суб’єктивні причини зникнення води у місцевих водоймах, </w:t>
      </w:r>
      <w:r>
        <w:rPr>
          <w:rFonts w:eastAsia="Times New Roman" w:cs="Times New Roman"/>
          <w:szCs w:val="28"/>
          <w:lang w:val="uk-UA" w:eastAsia="ru-RU"/>
        </w:rPr>
        <w:t>окреслили шляхи вирішення проблеми зневодненн</w:t>
      </w:r>
      <w:r w:rsidR="00DB4C81">
        <w:rPr>
          <w:rFonts w:eastAsia="Times New Roman" w:cs="Times New Roman"/>
          <w:szCs w:val="28"/>
          <w:lang w:val="uk-UA" w:eastAsia="ru-RU"/>
        </w:rPr>
        <w:t xml:space="preserve">я території Помічнянської ОТГ. </w:t>
      </w:r>
      <w:r w:rsidR="00DB4C81" w:rsidRPr="00DB4C81">
        <w:rPr>
          <w:lang w:val="uk-UA"/>
        </w:rPr>
        <w:t xml:space="preserve">Досліджено стан водойм  Помічнянської ОТГ. Розроблено </w:t>
      </w:r>
      <w:r w:rsidR="00DB4C81" w:rsidRPr="00DB4C81">
        <w:rPr>
          <w:lang w:val="uk-UA"/>
        </w:rPr>
        <w:lastRenderedPageBreak/>
        <w:t>рекомендації щодо здійснення заходів по покращенню водозабезпечення жителів Помічнянської    ОТГ.</w:t>
      </w:r>
    </w:p>
    <w:p w:rsidR="003071CE" w:rsidRPr="00DB4C81" w:rsidRDefault="003071CE" w:rsidP="00DB4C81">
      <w:pPr>
        <w:spacing w:line="360" w:lineRule="auto"/>
        <w:jc w:val="both"/>
        <w:rPr>
          <w:b/>
        </w:rPr>
      </w:pPr>
      <w:proofErr w:type="spellStart"/>
      <w:r w:rsidRPr="00DB4C81">
        <w:rPr>
          <w:b/>
        </w:rPr>
        <w:t>Наші</w:t>
      </w:r>
      <w:proofErr w:type="spellEnd"/>
      <w:r w:rsidR="00D76CE1">
        <w:rPr>
          <w:b/>
        </w:rPr>
        <w:t xml:space="preserve"> </w:t>
      </w:r>
      <w:proofErr w:type="spellStart"/>
      <w:r w:rsidRPr="00DB4C81">
        <w:rPr>
          <w:b/>
        </w:rPr>
        <w:t>висновки</w:t>
      </w:r>
      <w:proofErr w:type="spellEnd"/>
      <w:r w:rsidRPr="00DB4C81">
        <w:rPr>
          <w:b/>
        </w:rPr>
        <w:t>:</w:t>
      </w:r>
    </w:p>
    <w:p w:rsidR="003071CE" w:rsidRPr="00B275CC" w:rsidRDefault="00B275CC" w:rsidP="00B275CC">
      <w:pPr>
        <w:pStyle w:val="a3"/>
        <w:numPr>
          <w:ilvl w:val="0"/>
          <w:numId w:val="4"/>
        </w:numPr>
        <w:spacing w:line="360" w:lineRule="auto"/>
        <w:jc w:val="both"/>
        <w:rPr>
          <w:lang w:val="uk-UA"/>
        </w:rPr>
      </w:pPr>
      <w:r>
        <w:rPr>
          <w:lang w:val="uk-UA"/>
        </w:rPr>
        <w:t>Є о</w:t>
      </w:r>
      <w:r w:rsidR="003071CE">
        <w:rPr>
          <w:lang w:val="uk-UA"/>
        </w:rPr>
        <w:t xml:space="preserve">б’єктивні </w:t>
      </w:r>
      <w:r>
        <w:rPr>
          <w:lang w:val="uk-UA"/>
        </w:rPr>
        <w:t xml:space="preserve"> та суб’єктивні</w:t>
      </w:r>
      <w:r w:rsidR="00D76CE1">
        <w:rPr>
          <w:lang w:val="uk-UA"/>
        </w:rPr>
        <w:t xml:space="preserve"> </w:t>
      </w:r>
      <w:r w:rsidR="003071CE">
        <w:rPr>
          <w:lang w:val="uk-UA"/>
        </w:rPr>
        <w:t>причини зневоднення</w:t>
      </w:r>
      <w:r>
        <w:rPr>
          <w:lang w:val="uk-UA"/>
        </w:rPr>
        <w:t>.</w:t>
      </w:r>
    </w:p>
    <w:p w:rsidR="003071CE" w:rsidRPr="00B275CC" w:rsidRDefault="003071CE" w:rsidP="00B275CC">
      <w:pPr>
        <w:pStyle w:val="a3"/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B275CC">
        <w:rPr>
          <w:lang w:val="uk-UA"/>
        </w:rPr>
        <w:t xml:space="preserve">Шляхи вирішення проблеми зневоднення території Помічнянської ОТГ </w:t>
      </w:r>
    </w:p>
    <w:p w:rsidR="003071CE" w:rsidRPr="00B275CC" w:rsidRDefault="003071CE" w:rsidP="00B275CC">
      <w:pPr>
        <w:spacing w:line="360" w:lineRule="auto"/>
        <w:jc w:val="both"/>
        <w:rPr>
          <w:lang w:val="uk-UA"/>
        </w:rPr>
      </w:pPr>
      <w:r w:rsidRPr="00B275CC">
        <w:rPr>
          <w:lang w:val="uk-UA"/>
        </w:rPr>
        <w:t>Проблему можна вирішити очищенням ставу від повалених дерев, намулу та сміття. Продаж намулу в якості добрива може  принести кошти, які стануть в нагоді для оплати подальших робіт по відновленню замулених джерел.</w:t>
      </w:r>
    </w:p>
    <w:p w:rsidR="003071CE" w:rsidRDefault="003071CE" w:rsidP="00DB4C81">
      <w:pPr>
        <w:pStyle w:val="a3"/>
        <w:numPr>
          <w:ilvl w:val="0"/>
          <w:numId w:val="2"/>
        </w:numPr>
        <w:spacing w:line="360" w:lineRule="auto"/>
        <w:jc w:val="both"/>
        <w:rPr>
          <w:lang w:val="uk-UA"/>
        </w:rPr>
      </w:pPr>
      <w:r>
        <w:rPr>
          <w:lang w:val="uk-UA"/>
        </w:rPr>
        <w:t>Заборонити місцевим фермерам здійснювати неконтрольований забір води  із ставу для обробки власних полів.</w:t>
      </w:r>
    </w:p>
    <w:p w:rsidR="003071CE" w:rsidRDefault="003071CE" w:rsidP="00DB4C81">
      <w:pPr>
        <w:pStyle w:val="a3"/>
        <w:numPr>
          <w:ilvl w:val="0"/>
          <w:numId w:val="2"/>
        </w:numPr>
        <w:spacing w:line="360" w:lineRule="auto"/>
        <w:jc w:val="both"/>
        <w:rPr>
          <w:lang w:val="uk-UA"/>
        </w:rPr>
      </w:pPr>
      <w:r>
        <w:rPr>
          <w:lang w:val="uk-UA"/>
        </w:rPr>
        <w:t>Відновити  та поглибити водозливні системи, які були  демонтовані ремонтними бригадами при проведенні ліній різних комунікацій та розорані фермерами вздовж полів по обочинам доріг.</w:t>
      </w:r>
    </w:p>
    <w:p w:rsidR="003071CE" w:rsidRDefault="003071CE" w:rsidP="00DB4C81">
      <w:pPr>
        <w:pStyle w:val="a3"/>
        <w:numPr>
          <w:ilvl w:val="0"/>
          <w:numId w:val="2"/>
        </w:num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Потрібно  обов’язково розчистити джерела, що живили водойму. Підняття рівня води у ставку сприятиме відновленню рівня води в колодязях. </w:t>
      </w:r>
    </w:p>
    <w:p w:rsidR="003071CE" w:rsidRDefault="003071CE" w:rsidP="00DB4C81">
      <w:pPr>
        <w:pStyle w:val="a3"/>
        <w:numPr>
          <w:ilvl w:val="0"/>
          <w:numId w:val="2"/>
        </w:numPr>
        <w:spacing w:line="360" w:lineRule="auto"/>
        <w:jc w:val="both"/>
        <w:rPr>
          <w:lang w:val="uk-UA"/>
        </w:rPr>
      </w:pPr>
      <w:r w:rsidRPr="003071CE">
        <w:rPr>
          <w:lang w:val="uk-UA"/>
        </w:rPr>
        <w:t xml:space="preserve">Насадження дерев навколо водойми (вони були вирубані протягом останніх 5 років, а влада не протидіяла вирубці) сприятиме накопиченню вологи в </w:t>
      </w:r>
      <w:proofErr w:type="spellStart"/>
      <w:r w:rsidRPr="003071CE">
        <w:rPr>
          <w:lang w:val="uk-UA"/>
        </w:rPr>
        <w:t>грунтах</w:t>
      </w:r>
      <w:proofErr w:type="spellEnd"/>
      <w:r w:rsidRPr="003071CE">
        <w:rPr>
          <w:lang w:val="uk-UA"/>
        </w:rPr>
        <w:t xml:space="preserve"> навколишнього ареалу. </w:t>
      </w:r>
    </w:p>
    <w:p w:rsidR="003071CE" w:rsidRPr="003071CE" w:rsidRDefault="003071CE" w:rsidP="00DB4C81">
      <w:pPr>
        <w:pStyle w:val="a3"/>
        <w:numPr>
          <w:ilvl w:val="0"/>
          <w:numId w:val="2"/>
        </w:numPr>
        <w:spacing w:line="360" w:lineRule="auto"/>
        <w:jc w:val="both"/>
        <w:rPr>
          <w:lang w:val="uk-UA"/>
        </w:rPr>
      </w:pPr>
      <w:r w:rsidRPr="003071CE">
        <w:rPr>
          <w:lang w:val="uk-UA"/>
        </w:rPr>
        <w:t xml:space="preserve">Закликати владу нашої громади звернути увагу на катастрофічний стан водойми та скласти план радикальних заходів задля збереження природи рідного краю. </w:t>
      </w:r>
      <w:r w:rsidR="00C7280E">
        <w:rPr>
          <w:lang w:val="uk-UA"/>
        </w:rPr>
        <w:t xml:space="preserve"> </w:t>
      </w:r>
      <w:r w:rsidRPr="003071CE">
        <w:rPr>
          <w:lang w:val="uk-UA"/>
        </w:rPr>
        <w:t>План має передбачати організацію масового насадження дерев  вздовж доріг  між полями, там де були знищені лісонасадження та контроль за вирубкою насаджень</w:t>
      </w:r>
    </w:p>
    <w:p w:rsidR="003071CE" w:rsidRDefault="003071CE" w:rsidP="00DB4C81">
      <w:pPr>
        <w:spacing w:line="360" w:lineRule="auto"/>
        <w:jc w:val="both"/>
      </w:pPr>
    </w:p>
    <w:p w:rsidR="003529F6" w:rsidRDefault="003071CE" w:rsidP="00DB4C81">
      <w:pPr>
        <w:spacing w:line="360" w:lineRule="auto"/>
        <w:jc w:val="both"/>
      </w:pPr>
      <w:proofErr w:type="spellStart"/>
      <w:r>
        <w:t>Керівник</w:t>
      </w:r>
      <w:proofErr w:type="spellEnd"/>
      <w:r>
        <w:t>: _______________ Скороход С.В.</w:t>
      </w:r>
    </w:p>
    <w:p w:rsidR="000017F6" w:rsidRPr="000017F6" w:rsidRDefault="000017F6" w:rsidP="000017F6">
      <w:pPr>
        <w:spacing w:line="360" w:lineRule="auto"/>
        <w:jc w:val="center"/>
        <w:rPr>
          <w:lang w:val="uk-UA"/>
        </w:rPr>
      </w:pPr>
      <w:r w:rsidRPr="000017F6">
        <w:rPr>
          <w:lang w:val="uk-UA"/>
        </w:rPr>
        <w:t>СПИСОК ВИКОРИСТАНИХ ДЖЕРЕЛ</w:t>
      </w:r>
    </w:p>
    <w:p w:rsidR="000017F6" w:rsidRPr="000017F6" w:rsidRDefault="000017F6" w:rsidP="000017F6">
      <w:pPr>
        <w:spacing w:line="360" w:lineRule="auto"/>
        <w:ind w:left="709" w:hanging="709"/>
        <w:jc w:val="both"/>
        <w:rPr>
          <w:lang w:val="uk-UA"/>
        </w:rPr>
      </w:pPr>
      <w:r w:rsidRPr="000017F6">
        <w:rPr>
          <w:lang w:val="uk-UA"/>
        </w:rPr>
        <w:t>1.</w:t>
      </w:r>
      <w:r w:rsidRPr="000017F6">
        <w:rPr>
          <w:lang w:val="uk-UA"/>
        </w:rPr>
        <w:tab/>
        <w:t>Закон України «Про забезпечення санітарного та епідемічного благополуччя населення»</w:t>
      </w:r>
    </w:p>
    <w:p w:rsidR="000017F6" w:rsidRPr="000017F6" w:rsidRDefault="000017F6" w:rsidP="000017F6">
      <w:pPr>
        <w:spacing w:line="360" w:lineRule="auto"/>
        <w:ind w:left="709" w:hanging="709"/>
        <w:jc w:val="both"/>
        <w:rPr>
          <w:lang w:val="uk-UA"/>
        </w:rPr>
      </w:pPr>
      <w:r w:rsidRPr="000017F6">
        <w:rPr>
          <w:lang w:val="uk-UA"/>
        </w:rPr>
        <w:lastRenderedPageBreak/>
        <w:t>2.</w:t>
      </w:r>
      <w:r w:rsidRPr="000017F6">
        <w:rPr>
          <w:lang w:val="uk-UA"/>
        </w:rPr>
        <w:tab/>
        <w:t xml:space="preserve">О. М. </w:t>
      </w:r>
      <w:proofErr w:type="spellStart"/>
      <w:r w:rsidRPr="000017F6">
        <w:rPr>
          <w:lang w:val="uk-UA"/>
        </w:rPr>
        <w:t>Маценко</w:t>
      </w:r>
      <w:proofErr w:type="spellEnd"/>
      <w:r w:rsidRPr="000017F6">
        <w:rPr>
          <w:lang w:val="uk-UA"/>
        </w:rPr>
        <w:t xml:space="preserve">, О. Ю. </w:t>
      </w:r>
      <w:proofErr w:type="spellStart"/>
      <w:r w:rsidRPr="000017F6">
        <w:rPr>
          <w:lang w:val="uk-UA"/>
        </w:rPr>
        <w:t>Чигрин</w:t>
      </w:r>
      <w:proofErr w:type="spellEnd"/>
      <w:r w:rsidRPr="000017F6">
        <w:rPr>
          <w:lang w:val="uk-UA"/>
        </w:rPr>
        <w:t xml:space="preserve">, В. І. </w:t>
      </w:r>
      <w:proofErr w:type="spellStart"/>
      <w:r w:rsidRPr="000017F6">
        <w:rPr>
          <w:lang w:val="uk-UA"/>
        </w:rPr>
        <w:t>Тарановський</w:t>
      </w:r>
      <w:proofErr w:type="spellEnd"/>
      <w:r w:rsidRPr="000017F6">
        <w:rPr>
          <w:lang w:val="uk-UA"/>
        </w:rPr>
        <w:t>, А. І. Долгодуш.1Соціо-еколого-економічні проблеми водопостачання в Україні.  Механізм регулювання економіки, 2011, № 4, с.264</w:t>
      </w:r>
    </w:p>
    <w:p w:rsidR="000017F6" w:rsidRPr="000017F6" w:rsidRDefault="000017F6" w:rsidP="000017F6">
      <w:pPr>
        <w:spacing w:line="360" w:lineRule="auto"/>
        <w:ind w:left="709" w:hanging="709"/>
        <w:jc w:val="both"/>
        <w:rPr>
          <w:lang w:val="uk-UA"/>
        </w:rPr>
      </w:pPr>
      <w:r w:rsidRPr="000017F6">
        <w:rPr>
          <w:lang w:val="uk-UA"/>
        </w:rPr>
        <w:t>3.</w:t>
      </w:r>
      <w:r w:rsidRPr="000017F6">
        <w:rPr>
          <w:lang w:val="uk-UA"/>
        </w:rPr>
        <w:tab/>
        <w:t>https://ecotech.news/ecology/961-doslidzhennya-zmina-klimatu-vzhe-torknulasya-polovini-svitovogo-okeanu.html</w:t>
      </w:r>
    </w:p>
    <w:p w:rsidR="000017F6" w:rsidRPr="000017F6" w:rsidRDefault="000017F6" w:rsidP="000017F6">
      <w:pPr>
        <w:spacing w:line="360" w:lineRule="auto"/>
        <w:ind w:left="709" w:hanging="709"/>
        <w:jc w:val="both"/>
        <w:rPr>
          <w:lang w:val="uk-UA"/>
        </w:rPr>
      </w:pPr>
      <w:r w:rsidRPr="000017F6">
        <w:rPr>
          <w:lang w:val="uk-UA"/>
        </w:rPr>
        <w:t>4.</w:t>
      </w:r>
      <w:r w:rsidRPr="000017F6">
        <w:rPr>
          <w:lang w:val="uk-UA"/>
        </w:rPr>
        <w:tab/>
        <w:t>https://zakon.rada.gov.ua/laws/show/3933-17#Text</w:t>
      </w:r>
    </w:p>
    <w:p w:rsidR="000017F6" w:rsidRPr="000017F6" w:rsidRDefault="000017F6" w:rsidP="000017F6">
      <w:pPr>
        <w:spacing w:line="360" w:lineRule="auto"/>
        <w:ind w:left="709" w:hanging="709"/>
        <w:jc w:val="both"/>
        <w:rPr>
          <w:lang w:val="uk-UA"/>
        </w:rPr>
      </w:pPr>
      <w:r w:rsidRPr="000017F6">
        <w:rPr>
          <w:lang w:val="uk-UA"/>
        </w:rPr>
        <w:t>5.</w:t>
      </w:r>
      <w:r w:rsidRPr="000017F6">
        <w:rPr>
          <w:lang w:val="uk-UA"/>
        </w:rPr>
        <w:tab/>
        <w:t>https://ecotech.news/ecology/314-visnazhennya-zapasiv-gruntovikh-vod-kriza-z-pitnoyu-vodoyu-zemletrusi-ta-provali-v-mistakh.html</w:t>
      </w:r>
    </w:p>
    <w:p w:rsidR="000017F6" w:rsidRPr="000017F6" w:rsidRDefault="000017F6" w:rsidP="000017F6">
      <w:pPr>
        <w:spacing w:line="360" w:lineRule="auto"/>
        <w:ind w:left="709" w:hanging="709"/>
        <w:jc w:val="both"/>
        <w:rPr>
          <w:lang w:val="uk-UA"/>
        </w:rPr>
      </w:pPr>
      <w:r w:rsidRPr="000017F6">
        <w:rPr>
          <w:lang w:val="uk-UA"/>
        </w:rPr>
        <w:t>6.</w:t>
      </w:r>
      <w:r w:rsidRPr="000017F6">
        <w:rPr>
          <w:lang w:val="uk-UA"/>
        </w:rPr>
        <w:tab/>
        <w:t>https://nubip.edu.ua/node/79513.</w:t>
      </w:r>
    </w:p>
    <w:p w:rsidR="000017F6" w:rsidRPr="000017F6" w:rsidRDefault="000017F6" w:rsidP="000017F6">
      <w:pPr>
        <w:spacing w:line="360" w:lineRule="auto"/>
        <w:ind w:left="709" w:hanging="709"/>
        <w:jc w:val="both"/>
        <w:rPr>
          <w:lang w:val="uk-UA"/>
        </w:rPr>
      </w:pPr>
      <w:r w:rsidRPr="000017F6">
        <w:rPr>
          <w:lang w:val="uk-UA"/>
        </w:rPr>
        <w:t>7.</w:t>
      </w:r>
      <w:r w:rsidRPr="000017F6">
        <w:rPr>
          <w:lang w:val="uk-UA"/>
        </w:rPr>
        <w:tab/>
        <w:t>https://uk.wikipedia.org/wiki/Підземні_води</w:t>
      </w:r>
    </w:p>
    <w:p w:rsidR="000017F6" w:rsidRPr="000017F6" w:rsidRDefault="000017F6" w:rsidP="000017F6">
      <w:pPr>
        <w:spacing w:line="360" w:lineRule="auto"/>
        <w:ind w:left="709" w:hanging="709"/>
        <w:jc w:val="both"/>
        <w:rPr>
          <w:lang w:val="uk-UA"/>
        </w:rPr>
      </w:pPr>
      <w:r w:rsidRPr="000017F6">
        <w:rPr>
          <w:lang w:val="uk-UA"/>
        </w:rPr>
        <w:t>8.</w:t>
      </w:r>
      <w:r w:rsidRPr="000017F6">
        <w:rPr>
          <w:lang w:val="uk-UA"/>
        </w:rPr>
        <w:tab/>
        <w:t>https://works.doklad.ru/view/9Sa8kR8UI-8.html</w:t>
      </w:r>
    </w:p>
    <w:p w:rsidR="000017F6" w:rsidRPr="000017F6" w:rsidRDefault="000017F6" w:rsidP="000017F6">
      <w:pPr>
        <w:spacing w:line="360" w:lineRule="auto"/>
        <w:ind w:left="709" w:hanging="709"/>
        <w:jc w:val="both"/>
        <w:rPr>
          <w:lang w:val="uk-UA"/>
        </w:rPr>
      </w:pPr>
      <w:r w:rsidRPr="000017F6">
        <w:rPr>
          <w:lang w:val="uk-UA"/>
        </w:rPr>
        <w:t>9.</w:t>
      </w:r>
      <w:r w:rsidRPr="000017F6">
        <w:rPr>
          <w:lang w:val="uk-UA"/>
        </w:rPr>
        <w:tab/>
        <w:t>https://superagronom.com/news/10292-problema-znevodnennya</w:t>
      </w:r>
    </w:p>
    <w:p w:rsidR="000017F6" w:rsidRPr="000017F6" w:rsidRDefault="000017F6" w:rsidP="000017F6">
      <w:pPr>
        <w:spacing w:line="360" w:lineRule="auto"/>
        <w:ind w:left="709" w:hanging="709"/>
        <w:jc w:val="both"/>
        <w:rPr>
          <w:lang w:val="uk-UA"/>
        </w:rPr>
      </w:pPr>
      <w:r w:rsidRPr="000017F6">
        <w:rPr>
          <w:lang w:val="uk-UA"/>
        </w:rPr>
        <w:t>10.</w:t>
      </w:r>
      <w:r w:rsidRPr="000017F6">
        <w:rPr>
          <w:lang w:val="uk-UA"/>
        </w:rPr>
        <w:tab/>
        <w:t>https://bizua.org/6108/kytajska-pustelya-peretvorylasya-v-oazys-pislya-70-rokiv-ozelenennya</w:t>
      </w:r>
    </w:p>
    <w:p w:rsidR="00CE476B" w:rsidRPr="00DB4C81" w:rsidRDefault="000017F6" w:rsidP="000017F6">
      <w:pPr>
        <w:tabs>
          <w:tab w:val="left" w:pos="709"/>
        </w:tabs>
        <w:spacing w:line="360" w:lineRule="auto"/>
        <w:ind w:left="709" w:hanging="709"/>
        <w:jc w:val="both"/>
        <w:rPr>
          <w:lang w:val="uk-UA"/>
        </w:rPr>
      </w:pPr>
      <w:r w:rsidRPr="000017F6">
        <w:rPr>
          <w:lang w:val="uk-UA"/>
        </w:rPr>
        <w:t>11.https://www.google.com/search?client=opera&amp;q=директор+Інституту+водних+проблем+і+меліорації+НААН+України&amp;sourceid=opera&amp;ie=UTF-8&amp;oe=UTF-8</w:t>
      </w:r>
    </w:p>
    <w:sectPr w:rsidR="00CE476B" w:rsidRPr="00DB4C81" w:rsidSect="00DB4C81">
      <w:pgSz w:w="11906" w:h="16838"/>
      <w:pgMar w:top="1134" w:right="566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6A8"/>
    <w:multiLevelType w:val="hybridMultilevel"/>
    <w:tmpl w:val="682CC8EE"/>
    <w:lvl w:ilvl="0" w:tplc="4E6C170C">
      <w:start w:val="1"/>
      <w:numFmt w:val="decimal"/>
      <w:lvlText w:val="%1."/>
      <w:lvlJc w:val="left"/>
      <w:pPr>
        <w:ind w:left="1068" w:hanging="708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858A7"/>
    <w:multiLevelType w:val="hybridMultilevel"/>
    <w:tmpl w:val="993C41B6"/>
    <w:lvl w:ilvl="0" w:tplc="991E7834">
      <w:start w:val="1"/>
      <w:numFmt w:val="decimal"/>
      <w:lvlText w:val="%1."/>
      <w:lvlJc w:val="left"/>
      <w:pPr>
        <w:ind w:left="720" w:hanging="360"/>
      </w:pPr>
      <w:rPr>
        <w:rFonts w:cstheme="minorBidi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2555F"/>
    <w:multiLevelType w:val="hybridMultilevel"/>
    <w:tmpl w:val="E2D4A588"/>
    <w:lvl w:ilvl="0" w:tplc="0419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071CE"/>
    <w:rsid w:val="000017F6"/>
    <w:rsid w:val="002E58A7"/>
    <w:rsid w:val="003071CE"/>
    <w:rsid w:val="003529F6"/>
    <w:rsid w:val="003F6CC7"/>
    <w:rsid w:val="0052565D"/>
    <w:rsid w:val="005478A6"/>
    <w:rsid w:val="008D3BAA"/>
    <w:rsid w:val="008F4D19"/>
    <w:rsid w:val="00932A97"/>
    <w:rsid w:val="00B275CC"/>
    <w:rsid w:val="00BD3DEC"/>
    <w:rsid w:val="00C7280E"/>
    <w:rsid w:val="00CC2CDD"/>
    <w:rsid w:val="00CE476B"/>
    <w:rsid w:val="00D66642"/>
    <w:rsid w:val="00D76CE1"/>
    <w:rsid w:val="00D77021"/>
    <w:rsid w:val="00DB4C81"/>
    <w:rsid w:val="00EE53BF"/>
    <w:rsid w:val="00F71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1CE"/>
    <w:pPr>
      <w:ind w:left="720"/>
      <w:contextualSpacing/>
    </w:pPr>
  </w:style>
  <w:style w:type="paragraph" w:customStyle="1" w:styleId="a4">
    <w:name w:val="Стандартний"/>
    <w:rsid w:val="00DB4C81"/>
    <w:pPr>
      <w:spacing w:before="16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1CE"/>
    <w:pPr>
      <w:ind w:left="720"/>
      <w:contextualSpacing/>
    </w:pPr>
  </w:style>
  <w:style w:type="paragraph" w:customStyle="1" w:styleId="a4">
    <w:name w:val="Стандартний"/>
    <w:rsid w:val="00DB4C81"/>
    <w:pPr>
      <w:spacing w:before="16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</dc:creator>
  <cp:lastModifiedBy>ИРА</cp:lastModifiedBy>
  <cp:revision>11</cp:revision>
  <dcterms:created xsi:type="dcterms:W3CDTF">2021-01-02T10:38:00Z</dcterms:created>
  <dcterms:modified xsi:type="dcterms:W3CDTF">2021-04-04T22:15:00Z</dcterms:modified>
</cp:coreProperties>
</file>