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EC" w:rsidRDefault="00697C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Всеукраїнський відкритий інтерактивний конкурс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«МАН – Юніор – Дослідник»</w:t>
      </w:r>
    </w:p>
    <w:p w:rsidR="00E711EC" w:rsidRDefault="00697C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Номінація «Технік-Юніор»</w:t>
      </w:r>
    </w:p>
    <w:p w:rsidR="00E711EC" w:rsidRPr="00484FF4" w:rsidRDefault="00697C7C">
      <w:pPr>
        <w:spacing w:after="0" w:line="360" w:lineRule="auto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Фундатор</w:t>
      </w:r>
      <w:r w:rsidR="00484F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Шамюнова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 Дмитрівна, учениця 7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Васильківської ЗОШ-I-III ступенів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/>
        </w:rPr>
        <w:t>№6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член гуртка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“Основи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науково-дослідницької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діяльності”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КОКПНЗ </w:t>
      </w:r>
      <w:r>
        <w:rPr>
          <w:rFonts w:ascii="Times New Roman" w:hAnsi="Times New Roman" w:cs="Times New Roman"/>
          <w:sz w:val="28"/>
          <w:szCs w:val="28"/>
          <w:lang w:val="uk-UA"/>
        </w:rPr>
        <w:t>МАН м. Біла Церква</w:t>
      </w:r>
    </w:p>
    <w:p w:rsidR="00E711EC" w:rsidRPr="00484FF4" w:rsidRDefault="00697C7C">
      <w:pPr>
        <w:spacing w:after="0" w:line="360" w:lineRule="auto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</w:t>
      </w:r>
      <w:r w:rsidR="00484F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Трьохбратська</w:t>
      </w:r>
      <w:proofErr w:type="spellEnd"/>
      <w:r w:rsidR="00484F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Марія</w:t>
      </w:r>
      <w:r w:rsidR="00484F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Сергіївна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 w:rsidR="00484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Васильківської ЗОШ-I-III ступенів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/>
        </w:rPr>
        <w:t xml:space="preserve">№6,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гуртка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“Основи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науково-дослідницької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діяльності”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КОКПНЗ МАН м. Біла Церква </w:t>
      </w:r>
    </w:p>
    <w:p w:rsidR="00E711EC" w:rsidRDefault="00697C7C">
      <w:pPr>
        <w:spacing w:after="0" w:line="360" w:lineRule="auto"/>
        <w:ind w:left="4253" w:hanging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проекту: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Фізика на кухні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».</w:t>
      </w:r>
    </w:p>
    <w:p w:rsidR="00E711EC" w:rsidRDefault="00697C7C">
      <w:pPr>
        <w:spacing w:after="0" w:line="360" w:lineRule="auto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проекту:</w:t>
      </w:r>
      <w:r>
        <w:rPr>
          <w:rFonts w:ascii="Times New Roman" w:hAnsi="Times New Roman"/>
          <w:sz w:val="28"/>
          <w:szCs w:val="28"/>
          <w:lang w:val="uk-UA"/>
        </w:rPr>
        <w:t xml:space="preserve"> Дослідити та </w:t>
      </w:r>
      <w:r>
        <w:rPr>
          <w:rFonts w:ascii="Times New Roman" w:hAnsi="Times New Roman"/>
          <w:sz w:val="28"/>
          <w:szCs w:val="28"/>
          <w:lang w:val="uk-UA"/>
        </w:rPr>
        <w:t>пояснити явища , які зустрічаються на кухні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711EC" w:rsidRPr="00484FF4" w:rsidRDefault="00697C7C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1.Найти і проаналізувати інформацію про фізичні явища,які зустрічаються на кухні.</w:t>
      </w:r>
      <w:r w:rsidR="00484F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2.На базі домашньої кухні провести експерименти.</w:t>
      </w:r>
      <w:r w:rsidR="00484F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3.Пояснити явища, що спостерігаються, ґрунтуючись на фізичні закони, зро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бити висновки.</w:t>
      </w:r>
    </w:p>
    <w:p w:rsidR="00E711EC" w:rsidRPr="00484FF4" w:rsidRDefault="00697C7C">
      <w:pPr>
        <w:spacing w:after="0" w:line="360" w:lineRule="auto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дослідження: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Кухня.</w:t>
      </w:r>
    </w:p>
    <w:p w:rsidR="00E711EC" w:rsidRPr="00484FF4" w:rsidRDefault="00697C7C">
      <w:pPr>
        <w:spacing w:after="0" w:line="360" w:lineRule="auto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дослідження: 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Фізичні явища, які протікають на кухні.</w:t>
      </w:r>
    </w:p>
    <w:p w:rsidR="00E711EC" w:rsidRDefault="00697C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</w:p>
    <w:p w:rsidR="00E711EC" w:rsidRPr="00484FF4" w:rsidRDefault="00697C7C">
      <w:pPr>
        <w:spacing w:after="0" w:line="360" w:lineRule="auto"/>
        <w:jc w:val="both"/>
        <w:rPr>
          <w:lang w:val="uk-UA"/>
        </w:rPr>
      </w:pPr>
      <w:r w:rsidRPr="00484FF4">
        <w:rPr>
          <w:rFonts w:ascii="Times New Roman" w:hAnsi="Times New Roman"/>
          <w:sz w:val="28"/>
          <w:szCs w:val="28"/>
          <w:lang w:val="uk-UA"/>
        </w:rPr>
        <w:tab/>
        <w:t xml:space="preserve"> Працюючи на кухн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84FF4">
        <w:rPr>
          <w:rFonts w:ascii="Times New Roman" w:hAnsi="Times New Roman"/>
          <w:sz w:val="28"/>
          <w:szCs w:val="28"/>
          <w:lang w:val="uk-UA"/>
        </w:rPr>
        <w:t xml:space="preserve"> ми можемо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спостеріати</w:t>
      </w:r>
      <w:proofErr w:type="spellEnd"/>
      <w:r w:rsidRPr="00484FF4">
        <w:rPr>
          <w:rFonts w:ascii="Times New Roman" w:hAnsi="Times New Roman"/>
          <w:sz w:val="28"/>
          <w:szCs w:val="28"/>
          <w:lang w:val="uk-UA"/>
        </w:rPr>
        <w:t xml:space="preserve"> так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84FF4">
        <w:rPr>
          <w:rFonts w:ascii="Times New Roman" w:hAnsi="Times New Roman"/>
          <w:sz w:val="28"/>
          <w:szCs w:val="28"/>
          <w:lang w:val="uk-UA"/>
        </w:rPr>
        <w:t xml:space="preserve"> явища:.</w:t>
      </w:r>
      <w:r w:rsidR="00484F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4FF4">
        <w:rPr>
          <w:rFonts w:ascii="Times New Roman" w:hAnsi="Times New Roman"/>
          <w:sz w:val="28"/>
          <w:szCs w:val="28"/>
          <w:lang w:val="uk-UA"/>
        </w:rPr>
        <w:t>д</w:t>
      </w:r>
      <w:r w:rsidRPr="00484FF4">
        <w:rPr>
          <w:rFonts w:ascii="Times New Roman" w:hAnsi="Times New Roman"/>
          <w:b/>
          <w:bCs/>
          <w:sz w:val="28"/>
          <w:szCs w:val="28"/>
          <w:lang w:val="uk-UA"/>
        </w:rPr>
        <w:t xml:space="preserve">ифузія </w:t>
      </w:r>
      <w:r w:rsidRPr="00484FF4">
        <w:rPr>
          <w:rFonts w:ascii="Times New Roman" w:hAnsi="Times New Roman"/>
          <w:sz w:val="28"/>
          <w:szCs w:val="28"/>
          <w:lang w:val="uk-UA"/>
        </w:rPr>
        <w:t xml:space="preserve">- явище самовільного змішування  речовин унаслідок хаотичного руху частинок цих речовин, </w:t>
      </w:r>
      <w:r w:rsidRPr="00484FF4">
        <w:rPr>
          <w:rFonts w:ascii="Times New Roman" w:hAnsi="Times New Roman"/>
          <w:b/>
          <w:bCs/>
          <w:sz w:val="28"/>
          <w:szCs w:val="28"/>
          <w:lang w:val="uk-UA"/>
        </w:rPr>
        <w:t xml:space="preserve">теплопровідність </w:t>
      </w:r>
      <w:r w:rsidRPr="00484FF4">
        <w:rPr>
          <w:rFonts w:ascii="Times New Roman" w:hAnsi="Times New Roman"/>
          <w:sz w:val="28"/>
          <w:szCs w:val="28"/>
          <w:lang w:val="uk-UA"/>
        </w:rPr>
        <w:t xml:space="preserve">- це один із видів перенесення теплоти (енергії теплового руху мікрочастинок) від більш нагрітих частин тіла до менш нагрітих, що сприяє вирівнюванню </w:t>
      </w:r>
      <w:r w:rsidRPr="00484FF4">
        <w:rPr>
          <w:rFonts w:ascii="Times New Roman" w:hAnsi="Times New Roman"/>
          <w:sz w:val="28"/>
          <w:szCs w:val="28"/>
          <w:lang w:val="uk-UA"/>
        </w:rPr>
        <w:t xml:space="preserve">температури, </w:t>
      </w:r>
      <w:r w:rsidRPr="00484FF4">
        <w:rPr>
          <w:rFonts w:ascii="Times New Roman" w:hAnsi="Times New Roman"/>
          <w:b/>
          <w:bCs/>
          <w:sz w:val="28"/>
          <w:szCs w:val="28"/>
          <w:lang w:val="uk-UA"/>
        </w:rPr>
        <w:t xml:space="preserve">конденсація </w:t>
      </w:r>
      <w:r w:rsidRPr="00484FF4">
        <w:rPr>
          <w:rFonts w:ascii="Times New Roman" w:hAnsi="Times New Roman"/>
          <w:sz w:val="28"/>
          <w:szCs w:val="28"/>
          <w:lang w:val="uk-UA"/>
        </w:rPr>
        <w:t>- процес переходу речовини з газоподібного стану у рідину або твердий стан: фазовий перехід першого роду можливий лише при внаслідок його охолодження або стискування, в</w:t>
      </w:r>
      <w:r w:rsidRPr="00484FF4">
        <w:rPr>
          <w:rFonts w:ascii="Times New Roman" w:hAnsi="Times New Roman"/>
          <w:b/>
          <w:bCs/>
          <w:sz w:val="28"/>
          <w:szCs w:val="28"/>
          <w:lang w:val="uk-UA"/>
        </w:rPr>
        <w:t xml:space="preserve">ипаровування </w:t>
      </w:r>
      <w:r w:rsidRPr="00484FF4">
        <w:rPr>
          <w:rFonts w:ascii="Times New Roman" w:hAnsi="Times New Roman"/>
          <w:sz w:val="28"/>
          <w:szCs w:val="28"/>
          <w:lang w:val="uk-UA"/>
        </w:rPr>
        <w:t>- перехід речовини з рідкого чи твердого стану у г</w:t>
      </w:r>
      <w:r w:rsidRPr="00484FF4">
        <w:rPr>
          <w:rFonts w:ascii="Times New Roman" w:hAnsi="Times New Roman"/>
          <w:sz w:val="28"/>
          <w:szCs w:val="28"/>
          <w:lang w:val="uk-UA"/>
        </w:rPr>
        <w:t xml:space="preserve">азоподібний, </w:t>
      </w:r>
      <w:r w:rsidRPr="00484FF4">
        <w:rPr>
          <w:rFonts w:ascii="Times New Roman" w:hAnsi="Times New Roman"/>
          <w:b/>
          <w:bCs/>
          <w:sz w:val="28"/>
          <w:szCs w:val="28"/>
          <w:lang w:val="uk-UA"/>
        </w:rPr>
        <w:t>абсорбція</w:t>
      </w:r>
      <w:r w:rsidR="00484FF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84FF4">
        <w:rPr>
          <w:rFonts w:ascii="Times New Roman" w:hAnsi="Times New Roman"/>
          <w:sz w:val="28"/>
          <w:szCs w:val="28"/>
          <w:lang w:val="uk-UA"/>
        </w:rPr>
        <w:t>-</w:t>
      </w:r>
      <w:r w:rsidR="00484F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4FF4">
        <w:rPr>
          <w:rFonts w:ascii="Times New Roman" w:hAnsi="Times New Roman"/>
          <w:sz w:val="28"/>
          <w:szCs w:val="28"/>
          <w:lang w:val="uk-UA"/>
        </w:rPr>
        <w:t>вибіркове поглинання речовини з газового чи рідкого середовища усім об'ємом твердого тіла чи рідини.</w:t>
      </w:r>
    </w:p>
    <w:p w:rsidR="00E711EC" w:rsidRDefault="00697C7C">
      <w:pPr>
        <w:spacing w:after="0" w:line="360" w:lineRule="auto"/>
        <w:jc w:val="center"/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Експериментальна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частина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11EC" w:rsidRDefault="00697C7C">
      <w:pPr>
        <w:spacing w:after="0" w:line="360" w:lineRule="auto"/>
        <w:jc w:val="both"/>
        <w:rPr>
          <w:b/>
          <w:bCs/>
          <w:color w:val="C45911" w:themeColor="accent2" w:themeShade="BF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Досл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ід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перший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Дифузія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рідинах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E711EC" w:rsidRDefault="00697C7C">
      <w:pPr>
        <w:spacing w:after="0" w:line="360" w:lineRule="auto"/>
        <w:jc w:val="both"/>
        <w:rPr>
          <w:b/>
          <w:bCs/>
          <w:color w:val="C45911" w:themeColor="accent2" w:themeShade="B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склянку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чаєм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наллємо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трохи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молока,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бачимо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ідини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змішуються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значить,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відбувається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дифузія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11EC" w:rsidRDefault="00697C7C">
      <w:pPr>
        <w:spacing w:after="0" w:line="360" w:lineRule="auto"/>
        <w:jc w:val="both"/>
        <w:rPr>
          <w:b/>
          <w:bCs/>
          <w:color w:val="C45911" w:themeColor="accent2" w:themeShade="BF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Досл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ід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другий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Чи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впливає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температура на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швидкість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протікання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дифузії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E711EC" w:rsidRDefault="00697C7C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У 3 склянки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налили </w:t>
      </w:r>
      <w:r w:rsidR="00484F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однакову</w:t>
      </w:r>
      <w:proofErr w:type="spellEnd"/>
      <w:r w:rsidR="00484F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="00484F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води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I склянку -</w:t>
      </w:r>
      <w:r w:rsidR="00484F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температура 36 градусів</w:t>
      </w:r>
      <w:r>
        <w:rPr>
          <w:rFonts w:ascii="Times New Roman" w:hAnsi="Times New Roman"/>
          <w:color w:val="000000"/>
          <w:sz w:val="28"/>
          <w:szCs w:val="28"/>
        </w:rPr>
        <w:t xml:space="preserve">, II  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10 градусів</w:t>
      </w:r>
      <w:r>
        <w:rPr>
          <w:rFonts w:ascii="Times New Roman" w:hAnsi="Times New Roman"/>
          <w:color w:val="000000"/>
          <w:sz w:val="28"/>
          <w:szCs w:val="28"/>
        </w:rPr>
        <w:t>, III  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100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Поклали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кожну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склянку по пакетику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чорног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чаю.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Бачимо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тре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тій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склянці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забарвилася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чайною заваркою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набагато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швидше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Отже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процес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дифузії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залежить від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температури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11EC" w:rsidRDefault="00697C7C">
      <w:pPr>
        <w:spacing w:after="0" w:line="360" w:lineRule="auto"/>
        <w:jc w:val="both"/>
      </w:pPr>
      <w:bookmarkStart w:id="0" w:name="__DdeLink__78_1104423133"/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осл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ід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84FF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третій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Теплопровідність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Конвекція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» </w:t>
      </w:r>
      <w:bookmarkEnd w:id="0"/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Перемішуючи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суп ложкою, ми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бачимо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суп почав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охолоджуватися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84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відбувається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примусова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конвекція</w:t>
      </w:r>
      <w:proofErr w:type="spellEnd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711EC" w:rsidRDefault="00697C7C">
      <w:pPr>
        <w:spacing w:after="0" w:line="360" w:lineRule="auto"/>
        <w:jc w:val="both"/>
        <w:rPr>
          <w:b/>
          <w:bCs/>
          <w:color w:val="C45911" w:themeColor="accent2" w:themeShade="BF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Досл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ід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четвертий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Перехід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рідини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одного агрегатного стану в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інший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E711EC" w:rsidRDefault="00697C7C">
      <w:pPr>
        <w:spacing w:after="0" w:line="360" w:lineRule="auto"/>
        <w:jc w:val="both"/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Наливаємо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 банку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окрі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приблизно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2 - 3 см). 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банці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відразу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з'являється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туман,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стр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імко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піднімається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вгору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Конденсація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Закриваємо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банку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металевою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кришкою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зверху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кладемо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кубики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льоду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спостерігаємо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як по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інках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починають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стікати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крапельки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води. Вода при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нагріванні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переходить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ідкого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стану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газоподібний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водяна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пара). Тепле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овітря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всередині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банки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наповнюється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водяними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парами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іднімаючись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вгору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починає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охолоджуватися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а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водяна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пара 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міститься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ньому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починає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конденсуватися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утворюючи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хмару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Крапельки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води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збільшуються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збираючись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разом,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починають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ікати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стінках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банки.</w:t>
      </w:r>
    </w:p>
    <w:p w:rsidR="00E711EC" w:rsidRDefault="00697C7C">
      <w:pPr>
        <w:spacing w:after="0" w:line="360" w:lineRule="auto"/>
        <w:jc w:val="both"/>
        <w:rPr>
          <w:b/>
          <w:bCs/>
          <w:color w:val="C45911" w:themeColor="accent2" w:themeShade="BF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Досл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ід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п'ятий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Прояв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Архімеда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E711EC" w:rsidRDefault="00697C7C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Приготувавшись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зварити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курку, ми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наповнюємо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каструлю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водою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приблизно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наполовину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 ¾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залежності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розміру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курки.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Занурюючи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тушку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каструлю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водою, ми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помічаємо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вага курки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воді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помітно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зменшуєтьс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а вода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іднімається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країв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каструлі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Це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явище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пояснюється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виштовхувальною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силою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законом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Архімеда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цьому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випадку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тіло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занурене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ідину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діє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виштовхувальна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сила,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рівна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вазі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рідини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об'ємі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зануреної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тіла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Ця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сила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називається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силою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Арх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імеда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сам закон, яка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пояснювала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це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явище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711EC" w:rsidRDefault="00697C7C">
      <w:pPr>
        <w:spacing w:after="0" w:line="360" w:lineRule="auto"/>
        <w:jc w:val="both"/>
        <w:rPr>
          <w:b/>
          <w:bCs/>
          <w:color w:val="C45911" w:themeColor="accent2" w:themeShade="BF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Досл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ід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шостий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Абсорбція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адсорбція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E711EC" w:rsidRDefault="00697C7C">
      <w:pPr>
        <w:spacing w:after="0" w:line="360" w:lineRule="auto"/>
        <w:jc w:val="both"/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Стежачи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кипінням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води, ми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бачимо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інок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чайника при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нагріванні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відокремлюються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бульбашки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поглинанні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газів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твердими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ібнозернистими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пористими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тілами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велика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їх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частина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щільно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накопичується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утримується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поверхні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пір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зерен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розподіляється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всьому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об'єму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цьому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випадку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процес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називають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адсорбцією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84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Газ,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діє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хімічно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ідину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може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тим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менш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поглинатися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нею при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зіткненні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нею.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Таке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явище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називається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абсорбцією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711EC" w:rsidRDefault="00697C7C">
      <w:pPr>
        <w:spacing w:after="0" w:line="360" w:lineRule="auto"/>
        <w:jc w:val="both"/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Отже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працюючи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над проектом я: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провела ряд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досл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ідів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які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доводять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фізичні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процеси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цілком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можуть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бути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кухні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711EC" w:rsidRDefault="00697C7C">
      <w:pPr>
        <w:spacing w:after="0" w:line="360" w:lineRule="auto"/>
        <w:jc w:val="both"/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доказом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фізичних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явищ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законів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можна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вважати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більшість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процесів</w:t>
      </w:r>
      <w:proofErr w:type="spellEnd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які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спостерігаємо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кухні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. </w:t>
      </w:r>
    </w:p>
    <w:sectPr w:rsidR="00E711EC" w:rsidSect="00E711EC">
      <w:pgSz w:w="11906" w:h="16838"/>
      <w:pgMar w:top="567" w:right="424" w:bottom="426" w:left="709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711EC"/>
    <w:rsid w:val="00484FF4"/>
    <w:rsid w:val="00697C7C"/>
    <w:rsid w:val="00E7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21C9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711EC"/>
    <w:rPr>
      <w:b/>
      <w:sz w:val="2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0B4640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ListLabel2">
    <w:name w:val="ListLabel 2"/>
    <w:qFormat/>
    <w:rsid w:val="00E711EC"/>
    <w:rPr>
      <w:b/>
      <w:sz w:val="28"/>
    </w:rPr>
  </w:style>
  <w:style w:type="character" w:customStyle="1" w:styleId="ListLabel3">
    <w:name w:val="ListLabel 3"/>
    <w:qFormat/>
    <w:rsid w:val="00E711EC"/>
    <w:rPr>
      <w:color w:val="000000"/>
      <w:sz w:val="36"/>
    </w:rPr>
  </w:style>
  <w:style w:type="paragraph" w:customStyle="1" w:styleId="a4">
    <w:name w:val="Заголовок"/>
    <w:basedOn w:val="a"/>
    <w:next w:val="a5"/>
    <w:qFormat/>
    <w:rsid w:val="00E711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711EC"/>
    <w:pPr>
      <w:spacing w:after="140" w:line="288" w:lineRule="auto"/>
    </w:pPr>
  </w:style>
  <w:style w:type="paragraph" w:styleId="a6">
    <w:name w:val="List"/>
    <w:basedOn w:val="a5"/>
    <w:rsid w:val="00E711EC"/>
    <w:rPr>
      <w:rFonts w:cs="Arial"/>
    </w:rPr>
  </w:style>
  <w:style w:type="paragraph" w:customStyle="1" w:styleId="Caption">
    <w:name w:val="Caption"/>
    <w:basedOn w:val="a"/>
    <w:qFormat/>
    <w:rsid w:val="00E711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711EC"/>
    <w:pPr>
      <w:suppressLineNumbers/>
    </w:pPr>
    <w:rPr>
      <w:rFonts w:cs="Arial"/>
    </w:rPr>
  </w:style>
  <w:style w:type="paragraph" w:styleId="a8">
    <w:name w:val="Title"/>
    <w:basedOn w:val="a"/>
    <w:qFormat/>
    <w:rsid w:val="00E711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caption"/>
    <w:basedOn w:val="a"/>
    <w:qFormat/>
    <w:rsid w:val="00E711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5F7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21C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semiHidden/>
    <w:unhideWhenUsed/>
    <w:qFormat/>
    <w:rsid w:val="000B4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ИРА</cp:lastModifiedBy>
  <cp:revision>11</cp:revision>
  <cp:lastPrinted>2018-05-16T12:05:00Z</cp:lastPrinted>
  <dcterms:created xsi:type="dcterms:W3CDTF">2020-04-05T18:39:00Z</dcterms:created>
  <dcterms:modified xsi:type="dcterms:W3CDTF">2020-04-14T10:31:00Z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