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2" w:rsidRPr="00CF3B9A" w:rsidRDefault="001220E2" w:rsidP="001220E2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  <w:r w:rsidRPr="00CF3B9A">
        <w:rPr>
          <w:rFonts w:ascii="Times New Roman" w:hAnsi="Times New Roman"/>
          <w:sz w:val="32"/>
          <w:szCs w:val="32"/>
          <w:lang w:val="uk-UA"/>
        </w:rPr>
        <w:t>Тези</w:t>
      </w:r>
    </w:p>
    <w:p w:rsidR="001220E2" w:rsidRPr="00CF3B9A" w:rsidRDefault="001220E2" w:rsidP="001220E2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  <w:proofErr w:type="gramStart"/>
      <w:r w:rsidRPr="00CF3B9A">
        <w:rPr>
          <w:rFonts w:ascii="Times New Roman" w:hAnsi="Times New Roman"/>
          <w:sz w:val="32"/>
          <w:szCs w:val="32"/>
        </w:rPr>
        <w:t>проектного</w:t>
      </w:r>
      <w:proofErr w:type="gramEnd"/>
      <w:r w:rsidRPr="00CF3B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3B9A">
        <w:rPr>
          <w:rFonts w:ascii="Times New Roman" w:hAnsi="Times New Roman"/>
          <w:sz w:val="32"/>
          <w:szCs w:val="32"/>
        </w:rPr>
        <w:t>етапу</w:t>
      </w:r>
      <w:proofErr w:type="spellEnd"/>
      <w:r w:rsidR="005A1B5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3B9A">
        <w:rPr>
          <w:rFonts w:ascii="Times New Roman" w:hAnsi="Times New Roman"/>
          <w:sz w:val="32"/>
          <w:szCs w:val="32"/>
        </w:rPr>
        <w:t>Всеукраїнського</w:t>
      </w:r>
      <w:proofErr w:type="spellEnd"/>
      <w:r w:rsidR="005A1B5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F3B9A">
        <w:rPr>
          <w:rFonts w:ascii="Times New Roman" w:hAnsi="Times New Roman"/>
          <w:sz w:val="32"/>
          <w:szCs w:val="32"/>
        </w:rPr>
        <w:t>інтера</w:t>
      </w:r>
      <w:proofErr w:type="spellEnd"/>
      <w:r w:rsidRPr="00CF3B9A">
        <w:rPr>
          <w:rFonts w:ascii="Times New Roman" w:hAnsi="Times New Roman"/>
          <w:sz w:val="32"/>
          <w:szCs w:val="32"/>
          <w:lang w:val="uk-UA"/>
        </w:rPr>
        <w:t>к</w:t>
      </w:r>
      <w:proofErr w:type="spellStart"/>
      <w:r w:rsidRPr="00CF3B9A">
        <w:rPr>
          <w:rFonts w:ascii="Times New Roman" w:hAnsi="Times New Roman"/>
          <w:sz w:val="32"/>
          <w:szCs w:val="32"/>
        </w:rPr>
        <w:t>тивного</w:t>
      </w:r>
      <w:proofErr w:type="spellEnd"/>
      <w:r w:rsidR="005A1B56">
        <w:rPr>
          <w:rFonts w:ascii="Times New Roman" w:hAnsi="Times New Roman"/>
          <w:sz w:val="32"/>
          <w:szCs w:val="32"/>
        </w:rPr>
        <w:t xml:space="preserve"> </w:t>
      </w:r>
      <w:r w:rsidRPr="00CF3B9A">
        <w:rPr>
          <w:rFonts w:ascii="Times New Roman" w:hAnsi="Times New Roman"/>
          <w:sz w:val="32"/>
          <w:szCs w:val="32"/>
          <w:lang w:val="uk-UA"/>
        </w:rPr>
        <w:t xml:space="preserve">конкурсу                                                                     </w:t>
      </w:r>
    </w:p>
    <w:p w:rsidR="001220E2" w:rsidRPr="00CF3B9A" w:rsidRDefault="001220E2" w:rsidP="001220E2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  <w:r w:rsidRPr="00CF3B9A">
        <w:rPr>
          <w:rFonts w:ascii="Times New Roman" w:hAnsi="Times New Roman"/>
          <w:sz w:val="32"/>
          <w:szCs w:val="32"/>
          <w:lang w:val="uk-UA"/>
        </w:rPr>
        <w:t>Малої академії наук  «МАН- Юніор Дослідник»</w:t>
      </w:r>
    </w:p>
    <w:p w:rsidR="001220E2" w:rsidRPr="00CF3B9A" w:rsidRDefault="001220E2" w:rsidP="001220E2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  <w:r w:rsidRPr="00CF3B9A">
        <w:rPr>
          <w:rFonts w:ascii="Times New Roman" w:hAnsi="Times New Roman"/>
          <w:sz w:val="32"/>
          <w:szCs w:val="32"/>
          <w:lang w:val="uk-UA"/>
        </w:rPr>
        <w:t>у номінації «Астроном-Юніор»</w:t>
      </w:r>
    </w:p>
    <w:p w:rsidR="001220E2" w:rsidRPr="00CF3B9A" w:rsidRDefault="001220E2" w:rsidP="001220E2">
      <w:pPr>
        <w:pStyle w:val="a4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20E2" w:rsidRPr="00E911ED" w:rsidRDefault="001220E2" w:rsidP="001220E2">
      <w:pPr>
        <w:ind w:left="4962"/>
        <w:rPr>
          <w:rFonts w:ascii="Times New Roman" w:hAnsi="Times New Roman" w:cs="Times New Roman"/>
          <w:sz w:val="28"/>
          <w:szCs w:val="28"/>
        </w:rPr>
      </w:pPr>
      <w:r w:rsidRPr="00E911ED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0E2" w:rsidRPr="00E911ED" w:rsidRDefault="001220E2" w:rsidP="001220E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Фармагей</w:t>
      </w:r>
      <w:proofErr w:type="spellEnd"/>
      <w:r w:rsidR="005A1B56">
        <w:rPr>
          <w:rFonts w:ascii="Times New Roman" w:hAnsi="Times New Roman" w:cs="Times New Roman"/>
          <w:sz w:val="28"/>
          <w:szCs w:val="28"/>
          <w:lang w:val="uk-UA"/>
        </w:rPr>
        <w:t xml:space="preserve"> Жанна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  <w:r w:rsidRPr="00E911ED">
        <w:rPr>
          <w:rFonts w:ascii="Times New Roman" w:hAnsi="Times New Roman" w:cs="Times New Roman"/>
          <w:sz w:val="28"/>
          <w:szCs w:val="28"/>
        </w:rPr>
        <w:t>,</w:t>
      </w:r>
    </w:p>
    <w:p w:rsidR="001220E2" w:rsidRPr="00E911ED" w:rsidRDefault="001220E2" w:rsidP="001220E2">
      <w:pPr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ІІ-ІІІ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220E2" w:rsidRPr="00E911ED" w:rsidRDefault="001220E2" w:rsidP="001220E2">
      <w:pPr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0E2" w:rsidRPr="00E911ED" w:rsidRDefault="001220E2" w:rsidP="001220E2">
      <w:pPr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Леоненко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ІІ-ІІІ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E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E9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1ED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220E2" w:rsidRDefault="001220E2" w:rsidP="0012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ED">
        <w:rPr>
          <w:rFonts w:ascii="Times New Roman" w:hAnsi="Times New Roman" w:cs="Times New Roman"/>
          <w:sz w:val="28"/>
          <w:szCs w:val="28"/>
        </w:rPr>
        <w:t>Проект на тему:</w:t>
      </w:r>
    </w:p>
    <w:p w:rsidR="00AF006E" w:rsidRPr="00E911ED" w:rsidRDefault="00AF006E" w:rsidP="001220E2">
      <w:pPr>
        <w:spacing w:after="0" w:line="240" w:lineRule="auto"/>
        <w:jc w:val="center"/>
        <w:rPr>
          <w:rStyle w:val="10"/>
          <w:rFonts w:ascii="Times New Roman" w:eastAsiaTheme="minorHAnsi" w:hAnsi="Times New Roman"/>
        </w:rPr>
      </w:pPr>
    </w:p>
    <w:p w:rsidR="001220E2" w:rsidRPr="009D42F9" w:rsidRDefault="001220E2" w:rsidP="001220E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D3BC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C6">
        <w:rPr>
          <w:rFonts w:ascii="Times New Roman" w:hAnsi="Times New Roman" w:cs="Times New Roman"/>
          <w:sz w:val="28"/>
          <w:szCs w:val="28"/>
        </w:rPr>
        <w:t>небесних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C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8D3B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3BC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C6">
        <w:rPr>
          <w:rFonts w:ascii="Times New Roman" w:hAnsi="Times New Roman" w:cs="Times New Roman"/>
          <w:sz w:val="28"/>
          <w:szCs w:val="28"/>
        </w:rPr>
        <w:t>саморобного</w:t>
      </w:r>
      <w:proofErr w:type="spellEnd"/>
      <w:r w:rsidR="005A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C6">
        <w:rPr>
          <w:rFonts w:ascii="Times New Roman" w:hAnsi="Times New Roman" w:cs="Times New Roman"/>
          <w:sz w:val="28"/>
          <w:szCs w:val="28"/>
        </w:rPr>
        <w:t>астротрекера</w:t>
      </w:r>
      <w:proofErr w:type="spellEnd"/>
      <w:r w:rsidRPr="00E911ED">
        <w:rPr>
          <w:rStyle w:val="10"/>
          <w:rFonts w:ascii="Times New Roman" w:eastAsiaTheme="minorHAnsi" w:hAnsi="Times New Roman"/>
          <w:color w:val="auto"/>
        </w:rPr>
        <w:t>»</w:t>
      </w:r>
    </w:p>
    <w:p w:rsidR="001220E2" w:rsidRDefault="001220E2" w:rsidP="001220E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за космічними об’єктами є досить складним завданням, це пов’язане з тим що фотографування небесних об’єктів: зір, планет, комет тощо при тривалій витримці приводить до розмиття об’єкту. Причина не якісних знімків  пов’язана з обертанням Землі. Для подолання цього недоліка потрібно компенсувати рух Землі відповідним рухом фотоапарата, який проводить зйомку тривалий час (від кількох секунд до годин). </w:t>
      </w:r>
    </w:p>
    <w:p w:rsidR="001220E2" w:rsidRPr="00220125" w:rsidRDefault="001220E2" w:rsidP="001220E2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Об`єкт дослідження: методи фіксації небесних тіл за допомогою фотоапарата</w:t>
      </w:r>
      <w:r w:rsidRPr="000C4CA7">
        <w:rPr>
          <w:rFonts w:ascii="Times New Roman" w:hAnsi="Times New Roman" w:cs="Times New Roman"/>
          <w:sz w:val="28"/>
          <w:szCs w:val="28"/>
        </w:rPr>
        <w:t>.</w:t>
      </w:r>
    </w:p>
    <w:p w:rsidR="001220E2" w:rsidRDefault="001220E2" w:rsidP="001220E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3A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одержання якісних знімків небесних тіл</w:t>
      </w:r>
      <w:r w:rsidRPr="00AB71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0E2" w:rsidRPr="00AB713A" w:rsidRDefault="001220E2" w:rsidP="001220E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9B8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дослідження: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виготовити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астротрекер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та провести зйомку небесних тіл</w:t>
      </w:r>
      <w:r w:rsidRPr="000C4C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1220E2" w:rsidRDefault="001220E2" w:rsidP="001220E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F3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20E2" w:rsidRDefault="001220E2" w:rsidP="001220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Ознайомитися з теоретичним матеріалом.</w:t>
      </w:r>
    </w:p>
    <w:p w:rsidR="001220E2" w:rsidRDefault="001220E2" w:rsidP="001220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будови астрономічного пристрою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астротрекера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20E2" w:rsidRDefault="001220E2" w:rsidP="001220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Виготовити саморобного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астротрекер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0E2" w:rsidRDefault="001220E2" w:rsidP="001220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знімки зоряного неба.</w:t>
      </w:r>
    </w:p>
    <w:p w:rsidR="001220E2" w:rsidRPr="00CF0D2B" w:rsidRDefault="001220E2" w:rsidP="001220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Підвести підсумки, зробивши висновки.</w:t>
      </w:r>
    </w:p>
    <w:p w:rsidR="001220E2" w:rsidRDefault="001220E2" w:rsidP="007F7EE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6B2842">
        <w:rPr>
          <w:rFonts w:ascii="Times New Roman" w:hAnsi="Times New Roman" w:cs="Times New Roman"/>
          <w:bCs/>
          <w:caps/>
          <w:sz w:val="28"/>
          <w:szCs w:val="28"/>
          <w:lang w:val="uk-UA"/>
        </w:rPr>
        <w:lastRenderedPageBreak/>
        <w:t>В</w:t>
      </w:r>
      <w:r w:rsidRPr="006B2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икористовуючи доволі прості астрономічні прилади,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 них можуть бути </w:t>
      </w:r>
      <w:r w:rsidRPr="006B2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саморобні, можна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досліджувати небесні об</w:t>
      </w:r>
      <w:r w:rsidRPr="006B2842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єкти.</w:t>
      </w:r>
      <w:r w:rsidR="00F35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дослідження небесних об</w:t>
      </w:r>
      <w:r w:rsidRPr="005A1B5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єктів зручно використовувати фотографічни</w:t>
      </w:r>
      <w:r w:rsidR="00F35CED">
        <w:rPr>
          <w:rFonts w:ascii="Times New Roman" w:hAnsi="Times New Roman" w:cs="Times New Roman"/>
          <w:bCs/>
          <w:sz w:val="28"/>
          <w:szCs w:val="28"/>
          <w:lang w:val="uk-UA"/>
        </w:rPr>
        <w:t>й метод, який полягає в аналізі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фотографій. Проте отримати якісні фотознімки є проблемою, яку можна вирішити за допомогою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астротрекера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прилада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враховує обертання Землі навколо своєї осі.  </w:t>
      </w:r>
    </w:p>
    <w:p w:rsidR="001220E2" w:rsidRPr="006B2842" w:rsidRDefault="001220E2" w:rsidP="007F7EE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6B2842">
        <w:rPr>
          <w:rFonts w:ascii="Times New Roman" w:hAnsi="Times New Roman" w:cs="Times New Roman"/>
          <w:bCs/>
          <w:sz w:val="28"/>
          <w:szCs w:val="28"/>
        </w:rPr>
        <w:t>рактика</w:t>
      </w:r>
      <w:proofErr w:type="spellEnd"/>
      <w:r w:rsidR="00F35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</w:t>
      </w:r>
      <w:r w:rsidR="00F35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вже</w:t>
      </w:r>
      <w:proofErr w:type="spellEnd"/>
      <w:r w:rsidR="00F35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формує</w:t>
      </w:r>
      <w:proofErr w:type="spellEnd"/>
      <w:r w:rsidR="00F35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2842">
        <w:rPr>
          <w:rFonts w:ascii="Times New Roman" w:hAnsi="Times New Roman" w:cs="Times New Roman"/>
          <w:bCs/>
          <w:sz w:val="28"/>
          <w:szCs w:val="28"/>
        </w:rPr>
        <w:t>інтерес</w:t>
      </w:r>
      <w:proofErr w:type="spellEnd"/>
      <w:r w:rsidRPr="006B2842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B2842">
        <w:rPr>
          <w:rFonts w:ascii="Times New Roman" w:hAnsi="Times New Roman" w:cs="Times New Roman"/>
          <w:bCs/>
          <w:sz w:val="28"/>
          <w:szCs w:val="28"/>
        </w:rPr>
        <w:t>астро</w:t>
      </w:r>
      <w:r>
        <w:rPr>
          <w:rFonts w:ascii="Times New Roman" w:hAnsi="Times New Roman" w:cs="Times New Roman"/>
          <w:bCs/>
          <w:sz w:val="28"/>
          <w:szCs w:val="28"/>
        </w:rPr>
        <w:t>номії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збільшує</w:t>
      </w:r>
      <w:proofErr w:type="spellEnd"/>
      <w:r w:rsidR="00F35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мотивацію</w:t>
      </w:r>
      <w:proofErr w:type="spellEnd"/>
      <w:r w:rsidR="00F35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6B284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0E2" w:rsidRDefault="001220E2" w:rsidP="007F7EE4">
      <w:pPr>
        <w:spacing w:after="0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При виконанні даної наукової роботи було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виготовлено астротрекер</w:t>
      </w: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 допомогою виготовленого приладу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проведено</w:t>
      </w: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спостереження за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небесними об</w:t>
      </w:r>
      <w:r w:rsidRPr="000862B7">
        <w:rPr>
          <w:rFonts w:ascii="Times New Roman" w:hAnsi="Times New Roman" w:cs="Times New Roman"/>
          <w:noProof/>
          <w:sz w:val="28"/>
          <w:szCs w:val="28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єктами</w:t>
      </w: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220E2" w:rsidRDefault="001220E2" w:rsidP="007F7EE4">
      <w:pPr>
        <w:spacing w:after="0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>Астротрекер можна використовувати як пристрій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 дає можливість одержати якісні знімки небесних об’єктів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371B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які досліджують в астрономії, під час проведення гурткових занять з астрономії.</w:t>
      </w:r>
    </w:p>
    <w:p w:rsidR="00B7781C" w:rsidRPr="001220E2" w:rsidRDefault="001220E2" w:rsidP="007F7EE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Такий пристрій може розглядатися як перспективна модель масового виробництва для обладнання шкільних кабінетів астрономії, так як його ціна з усіма комплектуючими становить приблизно 700 гривень, а в порівнянні з цінами аналогічних розробок в Україні, середня ціна яких приблизно 7000 гр., є економічно вигідною.</w:t>
      </w:r>
    </w:p>
    <w:sectPr w:rsidR="00B7781C" w:rsidRPr="001220E2" w:rsidSect="00CD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651"/>
    <w:multiLevelType w:val="hybridMultilevel"/>
    <w:tmpl w:val="2F4AA664"/>
    <w:lvl w:ilvl="0" w:tplc="9E161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1311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E2"/>
    <w:rsid w:val="001220E2"/>
    <w:rsid w:val="005A1B56"/>
    <w:rsid w:val="007F7EE4"/>
    <w:rsid w:val="00AF006E"/>
    <w:rsid w:val="00B7781C"/>
    <w:rsid w:val="00CD16C5"/>
    <w:rsid w:val="00F3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E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220E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2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220E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220E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2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12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12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2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2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0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220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220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220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1220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1220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1220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1220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220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1220E2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122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ИРА</cp:lastModifiedBy>
  <cp:revision>6</cp:revision>
  <dcterms:created xsi:type="dcterms:W3CDTF">2020-04-13T19:11:00Z</dcterms:created>
  <dcterms:modified xsi:type="dcterms:W3CDTF">2020-04-16T11:57:00Z</dcterms:modified>
</cp:coreProperties>
</file>