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0C" w:rsidRPr="00A21389" w:rsidRDefault="00CB7A0C" w:rsidP="00D10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Всеукраїнський відкритий інтерактивний конкурс</w:t>
      </w:r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</w:r>
      <w:proofErr w:type="spellStart"/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“МАН−Юніор</w:t>
      </w:r>
      <w:proofErr w:type="spellEnd"/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Дослідник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-20</w:t>
      </w:r>
      <w:r w:rsidRPr="004369E4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”</w:t>
      </w:r>
    </w:p>
    <w:p w:rsidR="00CB7A0C" w:rsidRPr="00A21389" w:rsidRDefault="00CB7A0C" w:rsidP="00CB7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Номінація </w:t>
      </w:r>
      <w:proofErr w:type="spellStart"/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“Технік−Юніор”</w:t>
      </w:r>
      <w:proofErr w:type="spellEnd"/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CB7A0C" w:rsidRPr="00A21389" w:rsidRDefault="00CB7A0C" w:rsidP="00CB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13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="009406AB">
        <w:rPr>
          <w:rFonts w:ascii="Times New Roman" w:eastAsia="Times New Roman" w:hAnsi="Times New Roman" w:cs="Times New Roman"/>
          <w:sz w:val="28"/>
          <w:szCs w:val="28"/>
          <w:lang w:val="uk-UA"/>
        </w:rPr>
        <w:t>Швидке варіння картоплі</w:t>
      </w:r>
      <w:r w:rsidRPr="009662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CB7A0C" w:rsidRPr="004369E4" w:rsidRDefault="005B4166" w:rsidP="00CB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</w:t>
      </w:r>
      <w:r w:rsidR="00CB7A0C" w:rsidRPr="00A21389">
        <w:rPr>
          <w:rFonts w:ascii="Times New Roman" w:hAnsi="Times New Roman" w:cs="Times New Roman"/>
          <w:b/>
          <w:sz w:val="28"/>
          <w:szCs w:val="28"/>
          <w:lang w:val="uk-UA"/>
        </w:rPr>
        <w:t>кт виконав:</w:t>
      </w:r>
      <w:r w:rsidR="00CB7A0C" w:rsidRPr="00966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9406AB" w:rsidRPr="009406AB">
        <w:rPr>
          <w:rFonts w:ascii="Times New Roman" w:hAnsi="Times New Roman" w:cs="Times New Roman"/>
          <w:sz w:val="28"/>
          <w:szCs w:val="28"/>
          <w:lang w:val="uk-UA"/>
        </w:rPr>
        <w:t>Биркун</w:t>
      </w:r>
      <w:proofErr w:type="spellEnd"/>
      <w:r w:rsidR="009406AB" w:rsidRPr="009406AB">
        <w:rPr>
          <w:rFonts w:ascii="Times New Roman" w:hAnsi="Times New Roman" w:cs="Times New Roman"/>
          <w:sz w:val="28"/>
          <w:szCs w:val="28"/>
          <w:lang w:val="uk-UA"/>
        </w:rPr>
        <w:t xml:space="preserve"> Іван Анатолійович</w:t>
      </w:r>
      <w:r w:rsidR="00CB7A0C">
        <w:rPr>
          <w:rFonts w:ascii="Times New Roman" w:hAnsi="Times New Roman" w:cs="Times New Roman"/>
          <w:sz w:val="28"/>
          <w:szCs w:val="28"/>
          <w:lang w:val="uk-UA"/>
        </w:rPr>
        <w:t xml:space="preserve">, учень </w:t>
      </w:r>
      <w:r w:rsidR="009406A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B7A0C"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 класу, </w:t>
      </w:r>
      <w:r w:rsidR="009406AB">
        <w:rPr>
          <w:rFonts w:ascii="Times New Roman" w:hAnsi="Times New Roman" w:cs="Times New Roman"/>
          <w:sz w:val="28"/>
          <w:szCs w:val="28"/>
          <w:lang w:val="uk-UA"/>
        </w:rPr>
        <w:t xml:space="preserve">Конотопської </w:t>
      </w:r>
      <w:r w:rsidR="00CB7A0C" w:rsidRPr="00A21389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школі І-ІІІ ступенів</w:t>
      </w:r>
      <w:r w:rsidR="009406AB">
        <w:rPr>
          <w:rFonts w:ascii="Times New Roman" w:hAnsi="Times New Roman" w:cs="Times New Roman"/>
          <w:sz w:val="28"/>
          <w:szCs w:val="28"/>
          <w:lang w:val="uk-UA"/>
        </w:rPr>
        <w:t xml:space="preserve"> №10</w:t>
      </w:r>
      <w:r w:rsidR="00CB7A0C"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6AB">
        <w:rPr>
          <w:rFonts w:ascii="Times New Roman" w:hAnsi="Times New Roman" w:cs="Times New Roman"/>
          <w:sz w:val="28"/>
          <w:szCs w:val="28"/>
          <w:lang w:val="uk-UA"/>
        </w:rPr>
        <w:t xml:space="preserve">міста Конотоп Сумської </w:t>
      </w:r>
      <w:r w:rsidR="00CB7A0C" w:rsidRPr="00A21389">
        <w:rPr>
          <w:rFonts w:ascii="Times New Roman" w:hAnsi="Times New Roman" w:cs="Times New Roman"/>
          <w:sz w:val="28"/>
          <w:szCs w:val="28"/>
          <w:lang w:val="uk-UA"/>
        </w:rPr>
        <w:t>області.</w:t>
      </w:r>
    </w:p>
    <w:p w:rsidR="009406AB" w:rsidRPr="004369E4" w:rsidRDefault="00CB7A0C" w:rsidP="0094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389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="005B4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r w:rsidRPr="00A213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9406AB">
        <w:rPr>
          <w:rFonts w:ascii="Times New Roman" w:eastAsia="Times New Roman" w:hAnsi="Times New Roman" w:cs="Times New Roman"/>
          <w:sz w:val="28"/>
          <w:szCs w:val="28"/>
          <w:lang w:val="uk-UA"/>
        </w:rPr>
        <w:t>Олех</w:t>
      </w:r>
      <w:proofErr w:type="spellEnd"/>
      <w:r w:rsidR="009406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Анастасія Олександрівна, вчитель інформатики</w:t>
      </w:r>
      <w:r w:rsidRPr="00A213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06AB">
        <w:rPr>
          <w:rFonts w:ascii="Times New Roman" w:hAnsi="Times New Roman" w:cs="Times New Roman"/>
          <w:sz w:val="28"/>
          <w:szCs w:val="28"/>
          <w:lang w:val="uk-UA"/>
        </w:rPr>
        <w:t xml:space="preserve">Конотопської </w:t>
      </w:r>
      <w:r w:rsidR="009406AB" w:rsidRPr="00A21389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школі І-ІІІ ступенів</w:t>
      </w:r>
      <w:r w:rsidR="009406AB">
        <w:rPr>
          <w:rFonts w:ascii="Times New Roman" w:hAnsi="Times New Roman" w:cs="Times New Roman"/>
          <w:sz w:val="28"/>
          <w:szCs w:val="28"/>
          <w:lang w:val="uk-UA"/>
        </w:rPr>
        <w:t xml:space="preserve"> №10</w:t>
      </w:r>
      <w:r w:rsidR="009406AB" w:rsidRPr="00A21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6AB">
        <w:rPr>
          <w:rFonts w:ascii="Times New Roman" w:hAnsi="Times New Roman" w:cs="Times New Roman"/>
          <w:sz w:val="28"/>
          <w:szCs w:val="28"/>
          <w:lang w:val="uk-UA"/>
        </w:rPr>
        <w:t xml:space="preserve">міста Конотоп Сумської </w:t>
      </w:r>
      <w:r w:rsidR="009406AB" w:rsidRPr="00A21389">
        <w:rPr>
          <w:rFonts w:ascii="Times New Roman" w:hAnsi="Times New Roman" w:cs="Times New Roman"/>
          <w:sz w:val="28"/>
          <w:szCs w:val="28"/>
          <w:lang w:val="uk-UA"/>
        </w:rPr>
        <w:t>області.</w:t>
      </w:r>
    </w:p>
    <w:p w:rsidR="00CB7A0C" w:rsidRPr="00D1026D" w:rsidRDefault="005B4166" w:rsidP="00D1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Мета прое</w:t>
      </w:r>
      <w:r w:rsidR="00CB7A0C" w:rsidRPr="009662A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кту</w:t>
      </w:r>
      <w:r w:rsidR="00CB7A0C" w:rsidRPr="009406A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: </w:t>
      </w:r>
      <w:r w:rsidR="00F62B10">
        <w:rPr>
          <w:rFonts w:ascii="Times New Roman" w:hAnsi="Times New Roman" w:cs="Times New Roman"/>
          <w:sz w:val="28"/>
          <w:szCs w:val="28"/>
          <w:lang w:val="uk-UA"/>
        </w:rPr>
        <w:t>розвива</w:t>
      </w:r>
      <w:r w:rsidR="00D1026D" w:rsidRPr="00D1026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026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D1026D" w:rsidRPr="00D1026D">
        <w:rPr>
          <w:rFonts w:ascii="Times New Roman" w:hAnsi="Times New Roman" w:cs="Times New Roman"/>
          <w:sz w:val="28"/>
          <w:szCs w:val="28"/>
          <w:lang w:val="uk-UA"/>
        </w:rPr>
        <w:t>дослідницькі вміння (уміння виявлення проблем, збирання інформації, спостереження, проведення експерименту, аналізу, побудови гіпотез, узагальнення</w:t>
      </w:r>
      <w:r w:rsidR="00F62B1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1026D">
        <w:rPr>
          <w:rFonts w:ascii="Times New Roman" w:hAnsi="Times New Roman" w:cs="Times New Roman"/>
          <w:sz w:val="28"/>
          <w:szCs w:val="28"/>
          <w:lang w:val="uk-UA"/>
        </w:rPr>
        <w:t>; навчити</w:t>
      </w:r>
      <w:r w:rsidR="00D1026D" w:rsidRPr="00D1026D">
        <w:rPr>
          <w:rFonts w:ascii="Times New Roman" w:hAnsi="Times New Roman" w:cs="Times New Roman"/>
          <w:sz w:val="28"/>
          <w:szCs w:val="28"/>
          <w:lang w:val="uk-UA"/>
        </w:rPr>
        <w:t>ся користуватися здобутими знаннями для вирішення пізнавальних і практичних завдань</w:t>
      </w:r>
      <w:r w:rsidR="00D10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7A0C" w:rsidRPr="009662A8" w:rsidRDefault="005B4166" w:rsidP="00CB7A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прое</w:t>
      </w:r>
      <w:r w:rsidR="00CB7A0C" w:rsidRPr="009662A8">
        <w:rPr>
          <w:rFonts w:ascii="Times New Roman" w:hAnsi="Times New Roman"/>
          <w:b/>
          <w:sz w:val="28"/>
          <w:szCs w:val="28"/>
          <w:lang w:val="uk-UA"/>
        </w:rPr>
        <w:t>кту</w:t>
      </w:r>
      <w:r w:rsidR="00CB7A0C" w:rsidRPr="009662A8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406AB">
        <w:rPr>
          <w:rFonts w:ascii="Times New Roman" w:hAnsi="Times New Roman"/>
          <w:sz w:val="28"/>
          <w:szCs w:val="28"/>
          <w:lang w:val="uk-UA"/>
        </w:rPr>
        <w:t>дізнатися, в яких умовах картопля звариться швидше</w:t>
      </w:r>
      <w:r w:rsidR="00CB7A0C" w:rsidRPr="009662A8">
        <w:rPr>
          <w:rFonts w:ascii="Times New Roman" w:hAnsi="Times New Roman"/>
          <w:sz w:val="28"/>
          <w:szCs w:val="28"/>
          <w:lang w:val="uk-UA"/>
        </w:rPr>
        <w:t>.</w:t>
      </w:r>
    </w:p>
    <w:p w:rsidR="00CB7A0C" w:rsidRPr="009662A8" w:rsidRDefault="00CB7A0C" w:rsidP="00CB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9662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6AB">
        <w:rPr>
          <w:rFonts w:ascii="Times New Roman" w:eastAsia="Times New Roman" w:hAnsi="Times New Roman" w:cs="Times New Roman"/>
          <w:sz w:val="28"/>
          <w:szCs w:val="28"/>
          <w:lang w:val="uk-UA"/>
        </w:rPr>
        <w:t>картопля</w:t>
      </w:r>
      <w:r w:rsidRPr="009662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B7A0C" w:rsidRPr="009662A8" w:rsidRDefault="00CB7A0C" w:rsidP="00CB7A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 для виконання досліду: </w:t>
      </w:r>
      <w:r w:rsidR="00F62B10" w:rsidRPr="00F62B10">
        <w:rPr>
          <w:rFonts w:ascii="Times New Roman" w:hAnsi="Times New Roman" w:cs="Times New Roman"/>
          <w:sz w:val="28"/>
          <w:szCs w:val="28"/>
          <w:lang w:val="uk-UA"/>
        </w:rPr>
        <w:t>газова плита,</w:t>
      </w:r>
      <w:r w:rsidR="00F62B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06AB">
        <w:rPr>
          <w:rFonts w:ascii="Times New Roman" w:hAnsi="Times New Roman" w:cs="Times New Roman"/>
          <w:sz w:val="28"/>
          <w:szCs w:val="28"/>
          <w:lang w:val="uk-UA"/>
        </w:rPr>
        <w:t>2 миски картоплі,</w:t>
      </w:r>
      <w:r w:rsidR="00F62B10">
        <w:rPr>
          <w:rFonts w:ascii="Times New Roman" w:hAnsi="Times New Roman" w:cs="Times New Roman"/>
          <w:sz w:val="28"/>
          <w:szCs w:val="28"/>
          <w:lang w:val="uk-UA"/>
        </w:rPr>
        <w:t xml:space="preserve"> 2 ємкості з водою</w:t>
      </w:r>
      <w:r w:rsidR="009406AB">
        <w:rPr>
          <w:rFonts w:ascii="Times New Roman" w:hAnsi="Times New Roman" w:cs="Times New Roman"/>
          <w:sz w:val="28"/>
          <w:szCs w:val="28"/>
          <w:lang w:val="uk-UA"/>
        </w:rPr>
        <w:t xml:space="preserve">, масло, </w:t>
      </w:r>
      <w:proofErr w:type="spellStart"/>
      <w:r w:rsidR="009406AB">
        <w:rPr>
          <w:rFonts w:ascii="Times New Roman" w:hAnsi="Times New Roman" w:cs="Times New Roman"/>
          <w:sz w:val="28"/>
          <w:szCs w:val="28"/>
          <w:lang w:val="uk-UA"/>
        </w:rPr>
        <w:t>кострюля</w:t>
      </w:r>
      <w:proofErr w:type="spellEnd"/>
      <w:r w:rsidR="00940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406AB">
        <w:rPr>
          <w:rFonts w:ascii="Times New Roman" w:hAnsi="Times New Roman" w:cs="Times New Roman"/>
          <w:sz w:val="28"/>
          <w:szCs w:val="28"/>
          <w:lang w:val="uk-UA"/>
        </w:rPr>
        <w:t>смартфон</w:t>
      </w:r>
      <w:proofErr w:type="spellEnd"/>
      <w:r w:rsidR="009406AB">
        <w:rPr>
          <w:rFonts w:ascii="Times New Roman" w:hAnsi="Times New Roman" w:cs="Times New Roman"/>
          <w:sz w:val="28"/>
          <w:szCs w:val="28"/>
          <w:lang w:val="uk-UA"/>
        </w:rPr>
        <w:t xml:space="preserve"> з секундоміром та ще один </w:t>
      </w:r>
      <w:proofErr w:type="spellStart"/>
      <w:r w:rsidR="009406AB">
        <w:rPr>
          <w:rFonts w:ascii="Times New Roman" w:hAnsi="Times New Roman" w:cs="Times New Roman"/>
          <w:sz w:val="28"/>
          <w:szCs w:val="28"/>
          <w:lang w:val="uk-UA"/>
        </w:rPr>
        <w:t>смартфон</w:t>
      </w:r>
      <w:proofErr w:type="spellEnd"/>
      <w:r w:rsidR="009406AB">
        <w:rPr>
          <w:rFonts w:ascii="Times New Roman" w:hAnsi="Times New Roman" w:cs="Times New Roman"/>
          <w:sz w:val="28"/>
          <w:szCs w:val="28"/>
          <w:lang w:val="uk-UA"/>
        </w:rPr>
        <w:t xml:space="preserve"> для фото та відео зйомки.</w:t>
      </w:r>
    </w:p>
    <w:p w:rsidR="00CB7A0C" w:rsidRPr="009662A8" w:rsidRDefault="00CB7A0C" w:rsidP="00CB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частина:</w:t>
      </w:r>
    </w:p>
    <w:p w:rsidR="00CE41C2" w:rsidRDefault="00B21ACD" w:rsidP="00CE4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Більшість часу ми проводимо на кухні з метою приготування страв. Також, на кухні, можна не тільки готувати але і проводити експерименти</w:t>
      </w:r>
      <w:r w:rsidR="00CD4A81">
        <w:rPr>
          <w:rFonts w:ascii="Times New Roman" w:hAnsi="Times New Roman" w:cs="Times New Roman"/>
          <w:sz w:val="28"/>
          <w:szCs w:val="28"/>
          <w:lang w:val="uk-UA"/>
        </w:rPr>
        <w:t xml:space="preserve"> та досліди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41C2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вирішили дізнатися в яких умовах картопля звариться швидше. </w:t>
      </w:r>
      <w:r w:rsidR="00CD4A81">
        <w:rPr>
          <w:rFonts w:ascii="Times New Roman" w:hAnsi="Times New Roman" w:cs="Times New Roman"/>
          <w:sz w:val="28"/>
          <w:szCs w:val="28"/>
          <w:lang w:val="uk-UA"/>
        </w:rPr>
        <w:t>Чому саме картопля? Тому що, предмет дослідження завжди є в кожній сім</w:t>
      </w:r>
      <w:r w:rsidR="00CD4A81" w:rsidRPr="00CD4A81">
        <w:rPr>
          <w:rFonts w:ascii="Times New Roman" w:hAnsi="Times New Roman" w:cs="Times New Roman"/>
          <w:sz w:val="28"/>
          <w:szCs w:val="28"/>
        </w:rPr>
        <w:t>`</w:t>
      </w:r>
      <w:r w:rsidR="00CD4A81">
        <w:rPr>
          <w:rFonts w:ascii="Times New Roman" w:hAnsi="Times New Roman" w:cs="Times New Roman"/>
          <w:sz w:val="28"/>
          <w:szCs w:val="28"/>
          <w:lang w:val="uk-UA"/>
        </w:rPr>
        <w:t xml:space="preserve">ї, а сам дослід з легкістю може провести учень 7 класу. </w:t>
      </w:r>
      <w:r w:rsidR="00CE41C2">
        <w:rPr>
          <w:rFonts w:ascii="Times New Roman" w:hAnsi="Times New Roman" w:cs="Times New Roman"/>
          <w:sz w:val="28"/>
          <w:szCs w:val="28"/>
          <w:lang w:val="uk-UA"/>
        </w:rPr>
        <w:t>Для цього потрібно було ознайомитися з такими процесами як «випаровування»</w:t>
      </w:r>
      <w:r w:rsidR="00FA151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E41C2">
        <w:rPr>
          <w:rFonts w:ascii="Times New Roman" w:hAnsi="Times New Roman" w:cs="Times New Roman"/>
          <w:sz w:val="28"/>
          <w:szCs w:val="28"/>
          <w:lang w:val="uk-UA"/>
        </w:rPr>
        <w:t xml:space="preserve"> «кипіння»</w:t>
      </w:r>
      <w:r w:rsidR="00FA15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41C2" w:rsidRDefault="00CE41C2" w:rsidP="00B2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Пароутворення відбувається двома способами – випаровуванням і кипінням. </w:t>
      </w:r>
      <w:r w:rsidRPr="00FA151A">
        <w:rPr>
          <w:rFonts w:ascii="Times New Roman" w:hAnsi="Times New Roman" w:cs="Times New Roman"/>
          <w:i/>
          <w:sz w:val="28"/>
          <w:szCs w:val="28"/>
          <w:lang w:val="uk-UA"/>
        </w:rPr>
        <w:t>Випаровування</w:t>
      </w:r>
      <w:r w:rsidR="00FA15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це пароутворення лише з поверхні рідини. Під час випаровування рідину покидають найшвидші молекули. Внаслідок цього рідина під час випаровування охолоджується.</w:t>
      </w:r>
    </w:p>
    <w:p w:rsidR="00CE41C2" w:rsidRDefault="00CE41C2" w:rsidP="00B2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Пароутворення, що відбувається одночасно як з поверхні, так і з усього об</w:t>
      </w:r>
      <w:r w:rsidRPr="00CE41C2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єму рідини, називають </w:t>
      </w:r>
      <w:r w:rsidRPr="00FA151A">
        <w:rPr>
          <w:rFonts w:ascii="Times New Roman" w:hAnsi="Times New Roman" w:cs="Times New Roman"/>
          <w:i/>
          <w:sz w:val="28"/>
          <w:szCs w:val="28"/>
          <w:lang w:val="uk-UA"/>
        </w:rPr>
        <w:t>кипінням</w:t>
      </w:r>
      <w:r w:rsidR="00FA151A">
        <w:rPr>
          <w:rFonts w:ascii="Times New Roman" w:hAnsi="Times New Roman" w:cs="Times New Roman"/>
          <w:sz w:val="28"/>
          <w:szCs w:val="28"/>
          <w:lang w:val="uk-UA"/>
        </w:rPr>
        <w:t>. На відміну від випаровування,яке відбувається за будь-якої температури, кипіння починається лише при певній температурі (</w:t>
      </w:r>
      <w:r w:rsidR="00FA151A" w:rsidRPr="00250EFD">
        <w:rPr>
          <w:rFonts w:ascii="Times New Roman" w:hAnsi="Times New Roman" w:cs="Times New Roman"/>
          <w:i/>
          <w:sz w:val="28"/>
          <w:szCs w:val="28"/>
          <w:lang w:val="uk-UA"/>
        </w:rPr>
        <w:t>температурі кипіння</w:t>
      </w:r>
      <w:r w:rsidR="00FA151A">
        <w:rPr>
          <w:rFonts w:ascii="Times New Roman" w:hAnsi="Times New Roman" w:cs="Times New Roman"/>
          <w:sz w:val="28"/>
          <w:szCs w:val="28"/>
          <w:lang w:val="uk-UA"/>
        </w:rPr>
        <w:t>), до якої має прогрітися рідина в усьому об’ємі.</w:t>
      </w:r>
    </w:p>
    <w:p w:rsidR="00FA151A" w:rsidRPr="00DC1B9D" w:rsidRDefault="00FA151A" w:rsidP="00DC1B9D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250EFD"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  <w:t>Поверхневий натяг</w:t>
      </w:r>
      <w:r w:rsidRPr="00FA151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– фізичне явище, суть якого полягає в прагненні рідини скоротити площу своєї поверхні при незмінному об’ємі.</w:t>
      </w:r>
      <w:r w:rsidR="00250EFD">
        <w:rPr>
          <w:color w:val="000000"/>
          <w:sz w:val="28"/>
          <w:szCs w:val="28"/>
          <w:lang w:val="uk-UA"/>
        </w:rPr>
        <w:t xml:space="preserve"> </w:t>
      </w:r>
      <w:r w:rsidRPr="00FA151A">
        <w:rPr>
          <w:color w:val="000000"/>
          <w:sz w:val="28"/>
          <w:szCs w:val="28"/>
          <w:bdr w:val="none" w:sz="0" w:space="0" w:color="auto" w:frame="1"/>
          <w:lang w:val="uk-UA"/>
        </w:rPr>
        <w:t>Завдяки силам поверхневого натягу краплі рідини приймають максимально близьку до сферичної форми, виникає капілярний ефект, деякі комахи можуть ходити по воді.</w:t>
      </w:r>
      <w:r w:rsidRPr="00FA151A">
        <w:rPr>
          <w:color w:val="000000"/>
          <w:sz w:val="28"/>
          <w:szCs w:val="28"/>
          <w:lang w:val="uk-UA"/>
        </w:rPr>
        <w:t xml:space="preserve"> </w:t>
      </w:r>
      <w:r w:rsidRPr="00FA151A">
        <w:rPr>
          <w:color w:val="000000"/>
          <w:sz w:val="28"/>
          <w:szCs w:val="28"/>
          <w:bdr w:val="none" w:sz="0" w:space="0" w:color="auto" w:frame="1"/>
          <w:lang w:val="uk-UA"/>
        </w:rPr>
        <w:t>Поверхневий натяг виникає як у випадку поверхні розділу між рідиною й газом, так і у випадку поверхні розділу двох різних рідин.</w:t>
      </w:r>
      <w:r w:rsidRPr="00FA151A">
        <w:rPr>
          <w:color w:val="000000"/>
          <w:sz w:val="28"/>
          <w:szCs w:val="28"/>
          <w:lang w:val="uk-UA"/>
        </w:rPr>
        <w:t xml:space="preserve"> </w:t>
      </w:r>
      <w:r w:rsidRPr="00FA151A">
        <w:rPr>
          <w:color w:val="000000"/>
          <w:sz w:val="28"/>
          <w:szCs w:val="28"/>
          <w:bdr w:val="none" w:sz="0" w:space="0" w:color="auto" w:frame="1"/>
          <w:lang w:val="uk-UA"/>
        </w:rPr>
        <w:t>Своєю появою сили поверхневого натягу завдячують </w:t>
      </w:r>
      <w:hyperlink r:id="rId5" w:tooltip="Поверхнева енергія" w:history="1">
        <w:r w:rsidRPr="00FA151A">
          <w:rPr>
            <w:rStyle w:val="af5"/>
            <w:rFonts w:eastAsiaTheme="majorEastAsia"/>
            <w:i/>
            <w:iCs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поверхневій енергії</w:t>
        </w:r>
      </w:hyperlink>
      <w:r w:rsidRPr="00FA151A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FA151A">
        <w:rPr>
          <w:color w:val="000000"/>
          <w:sz w:val="28"/>
          <w:szCs w:val="28"/>
          <w:lang w:val="uk-UA"/>
        </w:rPr>
        <w:t xml:space="preserve"> </w:t>
      </w:r>
      <w:r w:rsidRPr="00FA151A">
        <w:rPr>
          <w:color w:val="000000"/>
          <w:sz w:val="28"/>
          <w:szCs w:val="28"/>
          <w:bdr w:val="none" w:sz="0" w:space="0" w:color="auto" w:frame="1"/>
          <w:lang w:val="uk-UA"/>
        </w:rPr>
        <w:t>Для зменшення сил поверхневого натягу використовуються </w:t>
      </w:r>
      <w:hyperlink r:id="rId6" w:tooltip="Поверхнево-активні речовини" w:history="1">
        <w:r w:rsidRPr="00FA151A">
          <w:rPr>
            <w:rStyle w:val="af5"/>
            <w:rFonts w:eastAsiaTheme="majorEastAsia"/>
            <w:i/>
            <w:iCs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поверхнево-активні речовини</w:t>
        </w:r>
      </w:hyperlink>
      <w:r w:rsidRPr="00FA151A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F62B10" w:rsidRPr="00F62B10" w:rsidRDefault="00CB7A0C" w:rsidP="00250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Pr="009662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>Експериментальна частина:</w:t>
      </w:r>
    </w:p>
    <w:p w:rsidR="00CB7A0C" w:rsidRPr="009662A8" w:rsidRDefault="00CB7A0C" w:rsidP="00CB7A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>Крок №1</w:t>
      </w:r>
      <w:r w:rsidRPr="009662A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250EFD">
        <w:rPr>
          <w:rFonts w:ascii="Times New Roman" w:hAnsi="Times New Roman" w:cs="Times New Roman"/>
          <w:bCs/>
          <w:sz w:val="28"/>
          <w:szCs w:val="28"/>
          <w:lang w:val="uk-UA"/>
        </w:rPr>
        <w:t>Підготував дві тарілки з однаковою кількістю картоплі, та дв</w:t>
      </w:r>
      <w:r w:rsidR="002C2C99">
        <w:rPr>
          <w:rFonts w:ascii="Times New Roman" w:hAnsi="Times New Roman" w:cs="Times New Roman"/>
          <w:bCs/>
          <w:sz w:val="28"/>
          <w:szCs w:val="28"/>
          <w:lang w:val="uk-UA"/>
        </w:rPr>
        <w:t>і посудини з водою ємкістю 0,5</w:t>
      </w:r>
      <w:r w:rsidR="00250EFD">
        <w:rPr>
          <w:rFonts w:ascii="Times New Roman" w:hAnsi="Times New Roman" w:cs="Times New Roman"/>
          <w:bCs/>
          <w:sz w:val="28"/>
          <w:szCs w:val="28"/>
          <w:lang w:val="uk-UA"/>
        </w:rPr>
        <w:t>л.</w:t>
      </w:r>
    </w:p>
    <w:p w:rsidR="00CB7A0C" w:rsidRPr="00250EFD" w:rsidRDefault="00CB7A0C" w:rsidP="00250E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Крок №2.  </w:t>
      </w:r>
      <w:r w:rsidR="00250EF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250EFD">
        <w:rPr>
          <w:rFonts w:ascii="Times New Roman" w:hAnsi="Times New Roman" w:cs="Times New Roman"/>
          <w:sz w:val="28"/>
          <w:szCs w:val="28"/>
          <w:lang w:val="uk-UA"/>
        </w:rPr>
        <w:t>кострюлю</w:t>
      </w:r>
      <w:proofErr w:type="spellEnd"/>
      <w:r w:rsidR="00250EFD">
        <w:rPr>
          <w:rFonts w:ascii="Times New Roman" w:hAnsi="Times New Roman" w:cs="Times New Roman"/>
          <w:sz w:val="28"/>
          <w:szCs w:val="28"/>
          <w:lang w:val="uk-UA"/>
        </w:rPr>
        <w:t xml:space="preserve"> помістив картоплю, залив водою та додав масло. </w:t>
      </w:r>
      <w:r w:rsidR="00F62B10">
        <w:rPr>
          <w:rFonts w:ascii="Times New Roman" w:hAnsi="Times New Roman" w:cs="Times New Roman"/>
          <w:sz w:val="28"/>
          <w:szCs w:val="28"/>
          <w:lang w:val="uk-UA"/>
        </w:rPr>
        <w:t xml:space="preserve">Поставив на вогонь, </w:t>
      </w:r>
      <w:r w:rsidR="00250EFD">
        <w:rPr>
          <w:rFonts w:ascii="Times New Roman" w:hAnsi="Times New Roman" w:cs="Times New Roman"/>
          <w:sz w:val="28"/>
          <w:szCs w:val="28"/>
          <w:lang w:val="uk-UA"/>
        </w:rPr>
        <w:t xml:space="preserve">ввімкнув секундомір. Записав час </w:t>
      </w:r>
      <w:proofErr w:type="spellStart"/>
      <w:r w:rsidR="00250EF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62B10">
        <w:rPr>
          <w:rFonts w:ascii="Times New Roman" w:hAnsi="Times New Roman" w:cs="Times New Roman"/>
          <w:sz w:val="28"/>
          <w:szCs w:val="28"/>
          <w:lang w:val="uk-UA"/>
        </w:rPr>
        <w:t>акіпання</w:t>
      </w:r>
      <w:proofErr w:type="spellEnd"/>
      <w:r w:rsidR="00F62B10">
        <w:rPr>
          <w:rFonts w:ascii="Times New Roman" w:hAnsi="Times New Roman" w:cs="Times New Roman"/>
          <w:sz w:val="28"/>
          <w:szCs w:val="28"/>
          <w:lang w:val="uk-UA"/>
        </w:rPr>
        <w:t xml:space="preserve">, та проварив </w:t>
      </w:r>
      <w:r w:rsidR="00F62B10">
        <w:rPr>
          <w:rFonts w:ascii="Times New Roman" w:hAnsi="Times New Roman" w:cs="Times New Roman"/>
          <w:sz w:val="28"/>
          <w:szCs w:val="28"/>
          <w:lang w:val="uk-UA"/>
        </w:rPr>
        <w:lastRenderedPageBreak/>
        <w:t>ще деякий час</w:t>
      </w:r>
      <w:r w:rsidR="00250EFD">
        <w:rPr>
          <w:rFonts w:ascii="Times New Roman" w:hAnsi="Times New Roman" w:cs="Times New Roman"/>
          <w:sz w:val="28"/>
          <w:szCs w:val="28"/>
          <w:lang w:val="uk-UA"/>
        </w:rPr>
        <w:t xml:space="preserve">. Зняв з вогню. </w:t>
      </w:r>
      <w:r w:rsidR="00882E1D">
        <w:rPr>
          <w:rFonts w:ascii="Times New Roman" w:hAnsi="Times New Roman" w:cs="Times New Roman"/>
          <w:sz w:val="28"/>
          <w:szCs w:val="28"/>
          <w:lang w:val="uk-UA"/>
        </w:rPr>
        <w:t xml:space="preserve">Висипав вміст </w:t>
      </w:r>
      <w:proofErr w:type="spellStart"/>
      <w:r w:rsidR="00882E1D">
        <w:rPr>
          <w:rFonts w:ascii="Times New Roman" w:hAnsi="Times New Roman" w:cs="Times New Roman"/>
          <w:sz w:val="28"/>
          <w:szCs w:val="28"/>
          <w:lang w:val="uk-UA"/>
        </w:rPr>
        <w:t>кострюлі</w:t>
      </w:r>
      <w:proofErr w:type="spellEnd"/>
      <w:r w:rsidR="00882E1D">
        <w:rPr>
          <w:rFonts w:ascii="Times New Roman" w:hAnsi="Times New Roman" w:cs="Times New Roman"/>
          <w:sz w:val="28"/>
          <w:szCs w:val="28"/>
          <w:lang w:val="uk-UA"/>
        </w:rPr>
        <w:t xml:space="preserve"> в іншу ємкість.</w:t>
      </w:r>
    </w:p>
    <w:p w:rsidR="00CB7A0C" w:rsidRPr="00882E1D" w:rsidRDefault="00CB7A0C" w:rsidP="00CB7A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0E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Крок №3.   </w:t>
      </w:r>
      <w:r w:rsidR="00250EFD" w:rsidRPr="00250EFD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250EFD">
        <w:rPr>
          <w:rFonts w:ascii="Times New Roman" w:hAnsi="Times New Roman" w:cs="Times New Roman"/>
          <w:sz w:val="28"/>
          <w:szCs w:val="28"/>
          <w:lang w:val="uk-UA"/>
        </w:rPr>
        <w:t xml:space="preserve">омив </w:t>
      </w:r>
      <w:proofErr w:type="spellStart"/>
      <w:r w:rsidR="00250EFD">
        <w:rPr>
          <w:rFonts w:ascii="Times New Roman" w:hAnsi="Times New Roman" w:cs="Times New Roman"/>
          <w:sz w:val="28"/>
          <w:szCs w:val="28"/>
          <w:lang w:val="uk-UA"/>
        </w:rPr>
        <w:t>кострюлю</w:t>
      </w:r>
      <w:proofErr w:type="spellEnd"/>
      <w:r w:rsidR="00250EFD">
        <w:rPr>
          <w:rFonts w:ascii="Times New Roman" w:hAnsi="Times New Roman" w:cs="Times New Roman"/>
          <w:sz w:val="28"/>
          <w:szCs w:val="28"/>
          <w:lang w:val="uk-UA"/>
        </w:rPr>
        <w:t xml:space="preserve"> під холодною</w:t>
      </w:r>
      <w:r w:rsidR="00250E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2E1D">
        <w:rPr>
          <w:rFonts w:ascii="Times New Roman" w:hAnsi="Times New Roman" w:cs="Times New Roman"/>
          <w:sz w:val="28"/>
          <w:szCs w:val="28"/>
          <w:lang w:val="uk-UA"/>
        </w:rPr>
        <w:t xml:space="preserve">водою (враховуючи те, що буде затрачатися час на нагрівання самої </w:t>
      </w:r>
      <w:proofErr w:type="spellStart"/>
      <w:r w:rsidR="00882E1D">
        <w:rPr>
          <w:rFonts w:ascii="Times New Roman" w:hAnsi="Times New Roman" w:cs="Times New Roman"/>
          <w:sz w:val="28"/>
          <w:szCs w:val="28"/>
          <w:lang w:val="uk-UA"/>
        </w:rPr>
        <w:t>кострюлі</w:t>
      </w:r>
      <w:proofErr w:type="spellEnd"/>
      <w:r w:rsidR="00F62B10">
        <w:rPr>
          <w:rFonts w:ascii="Times New Roman" w:hAnsi="Times New Roman" w:cs="Times New Roman"/>
          <w:sz w:val="28"/>
          <w:szCs w:val="28"/>
          <w:lang w:val="uk-UA"/>
        </w:rPr>
        <w:t>), помістив в неї</w:t>
      </w:r>
      <w:r w:rsidR="00882E1D">
        <w:rPr>
          <w:rFonts w:ascii="Times New Roman" w:hAnsi="Times New Roman" w:cs="Times New Roman"/>
          <w:sz w:val="28"/>
          <w:szCs w:val="28"/>
          <w:lang w:val="uk-UA"/>
        </w:rPr>
        <w:t xml:space="preserve"> картоплю та залив водою. В цей раз масло н</w:t>
      </w:r>
      <w:r w:rsidR="00F62B10">
        <w:rPr>
          <w:rFonts w:ascii="Times New Roman" w:hAnsi="Times New Roman" w:cs="Times New Roman"/>
          <w:sz w:val="28"/>
          <w:szCs w:val="28"/>
          <w:lang w:val="uk-UA"/>
        </w:rPr>
        <w:t xml:space="preserve">е додавав. Поставив на вогонь, </w:t>
      </w:r>
      <w:r w:rsidR="00882E1D">
        <w:rPr>
          <w:rFonts w:ascii="Times New Roman" w:hAnsi="Times New Roman" w:cs="Times New Roman"/>
          <w:sz w:val="28"/>
          <w:szCs w:val="28"/>
          <w:lang w:val="uk-UA"/>
        </w:rPr>
        <w:t xml:space="preserve">ввімкнув секундомір. Записав час </w:t>
      </w:r>
      <w:proofErr w:type="spellStart"/>
      <w:r w:rsidR="00882E1D">
        <w:rPr>
          <w:rFonts w:ascii="Times New Roman" w:hAnsi="Times New Roman" w:cs="Times New Roman"/>
          <w:sz w:val="28"/>
          <w:szCs w:val="28"/>
          <w:lang w:val="uk-UA"/>
        </w:rPr>
        <w:t>закіпання</w:t>
      </w:r>
      <w:proofErr w:type="spellEnd"/>
      <w:r w:rsidR="00882E1D">
        <w:rPr>
          <w:rFonts w:ascii="Times New Roman" w:hAnsi="Times New Roman" w:cs="Times New Roman"/>
          <w:sz w:val="28"/>
          <w:szCs w:val="28"/>
          <w:lang w:val="uk-UA"/>
        </w:rPr>
        <w:t>, та проварив ще де</w:t>
      </w:r>
      <w:r w:rsidR="00F62B10">
        <w:rPr>
          <w:rFonts w:ascii="Times New Roman" w:hAnsi="Times New Roman" w:cs="Times New Roman"/>
          <w:sz w:val="28"/>
          <w:szCs w:val="28"/>
          <w:lang w:val="uk-UA"/>
        </w:rPr>
        <w:t>який час</w:t>
      </w:r>
      <w:r w:rsidR="00882E1D">
        <w:rPr>
          <w:rFonts w:ascii="Times New Roman" w:hAnsi="Times New Roman" w:cs="Times New Roman"/>
          <w:sz w:val="28"/>
          <w:szCs w:val="28"/>
          <w:lang w:val="uk-UA"/>
        </w:rPr>
        <w:t>. Зняв з вогню.</w:t>
      </w:r>
    </w:p>
    <w:p w:rsidR="00CB7A0C" w:rsidRDefault="00CB7A0C" w:rsidP="002C2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Крок №4.  </w:t>
      </w:r>
      <w:r w:rsidR="00882E1D">
        <w:rPr>
          <w:rFonts w:ascii="Times New Roman" w:hAnsi="Times New Roman" w:cs="Times New Roman"/>
          <w:sz w:val="28"/>
          <w:szCs w:val="28"/>
          <w:lang w:val="uk-UA"/>
        </w:rPr>
        <w:t>Записав отримані результати до таблиці</w:t>
      </w:r>
      <w:r w:rsidR="00F62B1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2C99" w:rsidRDefault="002C2C99" w:rsidP="002C2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4"/>
        <w:tblW w:w="5000" w:type="pct"/>
        <w:tblLook w:val="04A0"/>
      </w:tblPr>
      <w:tblGrid>
        <w:gridCol w:w="2376"/>
        <w:gridCol w:w="1843"/>
        <w:gridCol w:w="1843"/>
        <w:gridCol w:w="1984"/>
        <w:gridCol w:w="1807"/>
      </w:tblGrid>
      <w:tr w:rsidR="00882E1D" w:rsidTr="00882E1D">
        <w:tc>
          <w:tcPr>
            <w:tcW w:w="1206" w:type="pct"/>
          </w:tcPr>
          <w:p w:rsidR="00882E1D" w:rsidRDefault="00882E1D" w:rsidP="002C2C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5" w:type="pct"/>
          </w:tcPr>
          <w:p w:rsidR="00882E1D" w:rsidRDefault="00882E1D" w:rsidP="002C2C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закіпання</w:t>
            </w:r>
            <w:proofErr w:type="spellEnd"/>
          </w:p>
        </w:tc>
        <w:tc>
          <w:tcPr>
            <w:tcW w:w="935" w:type="pct"/>
          </w:tcPr>
          <w:p w:rsidR="00882E1D" w:rsidRDefault="00882E1D" w:rsidP="002C2C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варіння</w:t>
            </w:r>
          </w:p>
        </w:tc>
        <w:tc>
          <w:tcPr>
            <w:tcW w:w="1007" w:type="pct"/>
          </w:tcPr>
          <w:p w:rsidR="00882E1D" w:rsidRDefault="00882E1D" w:rsidP="002C2C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картоплі</w:t>
            </w:r>
          </w:p>
        </w:tc>
        <w:tc>
          <w:tcPr>
            <w:tcW w:w="917" w:type="pct"/>
          </w:tcPr>
          <w:p w:rsidR="00882E1D" w:rsidRDefault="00882E1D" w:rsidP="002C2C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води</w:t>
            </w:r>
          </w:p>
        </w:tc>
      </w:tr>
      <w:tr w:rsidR="002C2C99" w:rsidTr="00882E1D">
        <w:tc>
          <w:tcPr>
            <w:tcW w:w="1206" w:type="pct"/>
          </w:tcPr>
          <w:p w:rsidR="002C2C99" w:rsidRDefault="002C2C99" w:rsidP="002C2C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з маслом</w:t>
            </w:r>
          </w:p>
        </w:tc>
        <w:tc>
          <w:tcPr>
            <w:tcW w:w="935" w:type="pct"/>
          </w:tcPr>
          <w:p w:rsidR="002C2C99" w:rsidRDefault="002C2C99" w:rsidP="002C2C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хв. 30с.</w:t>
            </w:r>
          </w:p>
        </w:tc>
        <w:tc>
          <w:tcPr>
            <w:tcW w:w="935" w:type="pct"/>
            <w:vMerge w:val="restart"/>
          </w:tcPr>
          <w:p w:rsidR="002C2C99" w:rsidRDefault="002C2C99" w:rsidP="002C2C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C99" w:rsidRDefault="002C2C99" w:rsidP="002C2C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хв.</w:t>
            </w:r>
          </w:p>
          <w:p w:rsidR="002C2C99" w:rsidRDefault="002C2C99" w:rsidP="002C2C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7" w:type="pct"/>
            <w:vMerge w:val="restart"/>
          </w:tcPr>
          <w:p w:rsidR="002C2C99" w:rsidRDefault="002C2C99" w:rsidP="002C2C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C99" w:rsidRDefault="002C2C99" w:rsidP="002C2C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кг</w:t>
            </w:r>
          </w:p>
        </w:tc>
        <w:tc>
          <w:tcPr>
            <w:tcW w:w="917" w:type="pct"/>
            <w:vMerge w:val="restart"/>
          </w:tcPr>
          <w:p w:rsidR="002C2C99" w:rsidRDefault="002C2C99" w:rsidP="002C2C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2C99" w:rsidRDefault="002C2C99" w:rsidP="002C2C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л</w:t>
            </w:r>
          </w:p>
        </w:tc>
      </w:tr>
      <w:tr w:rsidR="002C2C99" w:rsidTr="00882E1D">
        <w:tc>
          <w:tcPr>
            <w:tcW w:w="1206" w:type="pct"/>
          </w:tcPr>
          <w:p w:rsidR="002C2C99" w:rsidRDefault="002C2C99" w:rsidP="002C2C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без масла</w:t>
            </w:r>
          </w:p>
        </w:tc>
        <w:tc>
          <w:tcPr>
            <w:tcW w:w="935" w:type="pct"/>
          </w:tcPr>
          <w:p w:rsidR="002C2C99" w:rsidRDefault="002C2C99" w:rsidP="002C2C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11хв. 16с.</w:t>
            </w:r>
          </w:p>
        </w:tc>
        <w:tc>
          <w:tcPr>
            <w:tcW w:w="935" w:type="pct"/>
            <w:vMerge/>
          </w:tcPr>
          <w:p w:rsidR="002C2C99" w:rsidRDefault="002C2C99" w:rsidP="002C2C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7" w:type="pct"/>
            <w:vMerge/>
          </w:tcPr>
          <w:p w:rsidR="002C2C99" w:rsidRDefault="002C2C99" w:rsidP="002C2C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7" w:type="pct"/>
            <w:vMerge/>
          </w:tcPr>
          <w:p w:rsidR="002C2C99" w:rsidRDefault="002C2C99" w:rsidP="002C2C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82E1D" w:rsidRPr="009662A8" w:rsidRDefault="00882E1D" w:rsidP="002C2C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A0C" w:rsidRPr="009662A8" w:rsidRDefault="00CB7A0C" w:rsidP="002C2C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>Крок №5.</w:t>
      </w:r>
      <w:r w:rsidRPr="00966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2C99">
        <w:rPr>
          <w:rFonts w:ascii="Times New Roman" w:hAnsi="Times New Roman" w:cs="Times New Roman"/>
          <w:sz w:val="28"/>
          <w:szCs w:val="28"/>
          <w:lang w:val="uk-UA"/>
        </w:rPr>
        <w:t>Проаналізував</w:t>
      </w:r>
      <w:r w:rsidR="000C0237">
        <w:rPr>
          <w:rFonts w:ascii="Times New Roman" w:hAnsi="Times New Roman" w:cs="Times New Roman"/>
          <w:sz w:val="28"/>
          <w:szCs w:val="28"/>
          <w:lang w:val="uk-UA"/>
        </w:rPr>
        <w:t xml:space="preserve"> свій дослід та зробив висновки.</w:t>
      </w:r>
    </w:p>
    <w:p w:rsidR="00CB7A0C" w:rsidRDefault="00CB7A0C" w:rsidP="00CB7A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62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</w:t>
      </w:r>
      <w:r w:rsidRPr="009662A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  <w:r w:rsidRPr="009662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C2C99" w:rsidRDefault="00D1026D" w:rsidP="002C2C99">
      <w:pPr>
        <w:pStyle w:val="ab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2C2C99">
        <w:rPr>
          <w:rFonts w:ascii="Times New Roman" w:hAnsi="Times New Roman" w:cs="Times New Roman"/>
          <w:bCs/>
          <w:sz w:val="28"/>
          <w:szCs w:val="28"/>
          <w:lang w:val="uk-UA"/>
        </w:rPr>
        <w:t>а кухні можна не тільки готувати, але й проводити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різноманітні</w:t>
      </w:r>
      <w:r w:rsidR="002C2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досліди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експерименти</w:t>
      </w:r>
      <w:r w:rsidR="002C2C99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2C2C99" w:rsidRDefault="00D1026D" w:rsidP="002C2C99">
      <w:pPr>
        <w:pStyle w:val="ab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2C2C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артопля з додаванням вершкового масла насправді зварилася швидше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ніж картопля без масла </w:t>
      </w:r>
      <w:r w:rsidR="002C2C99">
        <w:rPr>
          <w:rFonts w:ascii="Times New Roman" w:hAnsi="Times New Roman" w:cs="Times New Roman"/>
          <w:bCs/>
          <w:sz w:val="28"/>
          <w:szCs w:val="28"/>
          <w:lang w:val="uk-UA"/>
        </w:rPr>
        <w:t>за однакову кількість часу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F62B10" w:rsidRPr="00F62B10" w:rsidRDefault="00F62B10" w:rsidP="00F62B10">
      <w:pPr>
        <w:pStyle w:val="ab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</w:t>
      </w:r>
      <w:r w:rsidR="00D1026D">
        <w:rPr>
          <w:rFonts w:ascii="Times New Roman" w:hAnsi="Times New Roman" w:cs="Times New Roman"/>
          <w:bCs/>
          <w:sz w:val="28"/>
          <w:szCs w:val="28"/>
          <w:lang w:val="uk-UA"/>
        </w:rPr>
        <w:t>зрозумів, що такі елементарні поняття як «випаровування», «кипіння» та «поверхневий натяг» можна використовувати не тільки в фізиці</w:t>
      </w:r>
      <w:r w:rsidR="00F610C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610C1" w:rsidRDefault="00F610C1" w:rsidP="002C2C99">
      <w:pPr>
        <w:pStyle w:val="ab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навчився виявляти проблему, збирати інформацію, проводити експеримент ,аналізувати та робити висновки. </w:t>
      </w:r>
    </w:p>
    <w:p w:rsidR="00F610C1" w:rsidRPr="002C2C99" w:rsidRDefault="00F610C1" w:rsidP="00F610C1">
      <w:pPr>
        <w:pStyle w:val="ab"/>
        <w:widowControl w:val="0"/>
        <w:spacing w:after="0" w:line="24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05018" w:rsidRDefault="00CB7A0C" w:rsidP="00F6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  <w:t>СПИСОК ВИКОРИСТАНИХ ДЖЕРЕЛ:</w:t>
      </w:r>
    </w:p>
    <w:p w:rsidR="00554A5B" w:rsidRPr="00554A5B" w:rsidRDefault="00F62B10" w:rsidP="00554A5B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>Пастушенко</w:t>
      </w:r>
      <w:proofErr w:type="spellEnd"/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 xml:space="preserve"> С. М., </w:t>
      </w:r>
      <w:proofErr w:type="spellStart"/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>Пастушенко</w:t>
      </w:r>
      <w:proofErr w:type="spellEnd"/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 xml:space="preserve"> Т. С. Фізика</w:t>
      </w:r>
      <w:r w:rsidR="00554A5B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 xml:space="preserve">. Довідник для учнів. Означення, закони, приклади розв’язування задач. Тестові завдання: </w:t>
      </w:r>
      <w:proofErr w:type="spellStart"/>
      <w:r w:rsidR="00554A5B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>Навч</w:t>
      </w:r>
      <w:proofErr w:type="spellEnd"/>
      <w:r w:rsidR="00554A5B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 xml:space="preserve">. </w:t>
      </w:r>
      <w:proofErr w:type="spellStart"/>
      <w:r w:rsidR="00554A5B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>посіб</w:t>
      </w:r>
      <w:proofErr w:type="spellEnd"/>
      <w:r w:rsidR="00554A5B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 xml:space="preserve">. – 8-е вид., </w:t>
      </w:r>
      <w:proofErr w:type="spellStart"/>
      <w:r w:rsidR="00554A5B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>доповн</w:t>
      </w:r>
      <w:proofErr w:type="spellEnd"/>
      <w:r w:rsidR="00554A5B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 xml:space="preserve">. – К.: НАУ, </w:t>
      </w:r>
      <w:proofErr w:type="spellStart"/>
      <w:r w:rsidR="00554A5B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>Діал</w:t>
      </w:r>
      <w:proofErr w:type="spellEnd"/>
      <w:r w:rsidR="00554A5B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 xml:space="preserve">, </w:t>
      </w:r>
      <w:proofErr w:type="spellStart"/>
      <w:r w:rsidR="00554A5B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>Кам</w:t>
      </w:r>
      <w:proofErr w:type="spellEnd"/>
      <w:r w:rsidR="00554A5B" w:rsidRPr="00554A5B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`</w:t>
      </w:r>
      <w:proofErr w:type="spellStart"/>
      <w:r w:rsidR="00554A5B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>янець-Поділ</w:t>
      </w:r>
      <w:proofErr w:type="spellEnd"/>
      <w:r w:rsidR="00554A5B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>.: Абетка, 2009. – 352 с.</w:t>
      </w:r>
    </w:p>
    <w:p w:rsidR="00F62B10" w:rsidRPr="00554A5B" w:rsidRDefault="00CB514D" w:rsidP="00554A5B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</w:pPr>
      <w:hyperlink r:id="rId7" w:history="1">
        <w:r w:rsidR="00554A5B" w:rsidRPr="00D54A54">
          <w:rPr>
            <w:rStyle w:val="af5"/>
            <w:rFonts w:ascii="Times New Roman" w:eastAsia="Times New Roman" w:hAnsi="Times New Roman" w:cs="Times New Roman"/>
            <w:bCs/>
            <w:sz w:val="28"/>
            <w:szCs w:val="28"/>
            <w:lang w:val="uk-UA"/>
          </w:rPr>
          <w:t>http://www.osvitaua.com/2017/02/43792/</w:t>
        </w:r>
      </w:hyperlink>
      <w:r w:rsidR="00554A5B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 xml:space="preserve">  </w:t>
      </w:r>
      <w:r w:rsidR="00F62B10" w:rsidRPr="00554A5B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 xml:space="preserve"> </w:t>
      </w:r>
    </w:p>
    <w:sectPr w:rsidR="00F62B10" w:rsidRPr="00554A5B" w:rsidSect="009662A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B69"/>
      </v:shape>
    </w:pict>
  </w:numPicBullet>
  <w:abstractNum w:abstractNumId="0">
    <w:nsid w:val="03B5621A"/>
    <w:multiLevelType w:val="hybridMultilevel"/>
    <w:tmpl w:val="986CFF0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CD2EE0"/>
    <w:multiLevelType w:val="hybridMultilevel"/>
    <w:tmpl w:val="E4D69050"/>
    <w:lvl w:ilvl="0" w:tplc="F79CB0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2C7F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876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D48E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020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20E9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72E3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E5F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C56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394E36"/>
    <w:multiLevelType w:val="hybridMultilevel"/>
    <w:tmpl w:val="567AF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D34A3"/>
    <w:multiLevelType w:val="hybridMultilevel"/>
    <w:tmpl w:val="0644A2D0"/>
    <w:lvl w:ilvl="0" w:tplc="ED0C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A0C"/>
    <w:rsid w:val="000C0237"/>
    <w:rsid w:val="00250EFD"/>
    <w:rsid w:val="002C2C99"/>
    <w:rsid w:val="004E3C84"/>
    <w:rsid w:val="00554A5B"/>
    <w:rsid w:val="005B4166"/>
    <w:rsid w:val="00805018"/>
    <w:rsid w:val="00882E1D"/>
    <w:rsid w:val="00897F82"/>
    <w:rsid w:val="009406AB"/>
    <w:rsid w:val="00966D41"/>
    <w:rsid w:val="00B21ACD"/>
    <w:rsid w:val="00CB514D"/>
    <w:rsid w:val="00CB7A0C"/>
    <w:rsid w:val="00CD4A81"/>
    <w:rsid w:val="00CE41C2"/>
    <w:rsid w:val="00D1026D"/>
    <w:rsid w:val="00DC1B9D"/>
    <w:rsid w:val="00EC7F60"/>
    <w:rsid w:val="00F610C1"/>
    <w:rsid w:val="00F62B10"/>
    <w:rsid w:val="00FA151A"/>
    <w:rsid w:val="00FB286C"/>
    <w:rsid w:val="00FB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0C"/>
    <w:pPr>
      <w:spacing w:after="200" w:line="276" w:lineRule="auto"/>
      <w:ind w:left="0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B286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86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86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86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86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86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86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286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286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86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286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286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286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B286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B286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B286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B286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B286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B286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B286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B286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B286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B286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B286C"/>
    <w:rPr>
      <w:b/>
      <w:bCs/>
      <w:spacing w:val="0"/>
    </w:rPr>
  </w:style>
  <w:style w:type="character" w:styleId="a9">
    <w:name w:val="Emphasis"/>
    <w:uiPriority w:val="20"/>
    <w:qFormat/>
    <w:rsid w:val="00FB286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B28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28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28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286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286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B286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B286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B286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B286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B286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B286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286C"/>
    <w:pPr>
      <w:outlineLvl w:val="9"/>
    </w:pPr>
  </w:style>
  <w:style w:type="table" w:styleId="af4">
    <w:name w:val="Table Grid"/>
    <w:basedOn w:val="a1"/>
    <w:uiPriority w:val="59"/>
    <w:rsid w:val="00CB7A0C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B7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7A0C"/>
    <w:rPr>
      <w:rFonts w:ascii="Courier New" w:eastAsia="Times New Roman" w:hAnsi="Courier New" w:cs="Courier New"/>
      <w:lang w:val="ru-RU" w:eastAsia="ru-RU" w:bidi="ar-SA"/>
    </w:rPr>
  </w:style>
  <w:style w:type="character" w:styleId="af5">
    <w:name w:val="Hyperlink"/>
    <w:basedOn w:val="a0"/>
    <w:uiPriority w:val="99"/>
    <w:unhideWhenUsed/>
    <w:rsid w:val="00CB7A0C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FA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vitaua.com/2017/02/437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E%D0%B2%D0%B5%D1%80%D1%85%D0%BD%D0%B5%D0%B2%D0%BE-%D0%B0%D0%BA%D1%82%D0%B8%D0%B2%D0%BD%D1%96_%D1%80%D0%B5%D1%87%D0%BE%D0%B2%D0%B8%D0%BD%D0%B8" TargetMode="External"/><Relationship Id="rId5" Type="http://schemas.openxmlformats.org/officeDocument/2006/relationships/hyperlink" Target="https://uk.wikipedia.org/wiki/%D0%9F%D0%BE%D0%B2%D0%B5%D1%80%D1%85%D0%BD%D0%B5%D0%B2%D0%B0_%D0%B5%D0%BD%D0%B5%D1%80%D0%B3%D1%96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8</cp:revision>
  <dcterms:created xsi:type="dcterms:W3CDTF">2020-04-06T11:23:00Z</dcterms:created>
  <dcterms:modified xsi:type="dcterms:W3CDTF">2020-04-08T20:46:00Z</dcterms:modified>
</cp:coreProperties>
</file>