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360" w:lineRule="auto"/>
        <w:ind w:left="0" w:right="0" w:firstLine="0"/>
        <w:jc w:val="both"/>
        <w:rPr>
          <w:rFonts w:hint="default" w:ascii="Times New Roman" w:hAnsi="Times New Roman" w:eastAsia="Times New Roman" w:cs="Times New Roman"/>
          <w:color w:val="auto"/>
          <w:spacing w:val="6"/>
          <w:position w:val="0"/>
          <w:sz w:val="28"/>
          <w:szCs w:val="28"/>
          <w:shd w:val="clear" w:fill="auto"/>
          <w:lang w:val="uk-UA"/>
        </w:rPr>
      </w:pPr>
      <w:r>
        <w:rPr>
          <w:rFonts w:hint="default" w:ascii="Times New Roman" w:hAnsi="Times New Roman" w:eastAsia="Times New Roman" w:cs="Times New Roman"/>
          <w:color w:val="auto"/>
          <w:spacing w:val="6"/>
          <w:position w:val="0"/>
          <w:sz w:val="28"/>
          <w:szCs w:val="28"/>
          <w:shd w:val="clear" w:fill="auto"/>
        </w:rPr>
        <w:t xml:space="preserve">Добрий день. Я учениця </w:t>
      </w:r>
      <w:r>
        <w:rPr>
          <w:rFonts w:hint="default" w:ascii="Times New Roman" w:hAnsi="Times New Roman" w:eastAsia="Times New Roman" w:cs="Times New Roman"/>
          <w:color w:val="auto"/>
          <w:spacing w:val="6"/>
          <w:position w:val="0"/>
          <w:sz w:val="28"/>
          <w:szCs w:val="28"/>
          <w:shd w:val="clear" w:fill="auto"/>
          <w:lang w:val="uk-UA"/>
        </w:rPr>
        <w:t xml:space="preserve">9 </w:t>
      </w:r>
      <w:r>
        <w:rPr>
          <w:rFonts w:hint="default" w:ascii="Times New Roman" w:hAnsi="Times New Roman" w:eastAsia="Times New Roman" w:cs="Times New Roman"/>
          <w:color w:val="auto"/>
          <w:spacing w:val="6"/>
          <w:position w:val="0"/>
          <w:sz w:val="28"/>
          <w:szCs w:val="28"/>
          <w:shd w:val="clear" w:fill="auto"/>
        </w:rPr>
        <w:t xml:space="preserve">класу </w:t>
      </w:r>
      <w:r>
        <w:rPr>
          <w:rFonts w:hint="default" w:ascii="Times New Roman" w:hAnsi="Times New Roman" w:eastAsia="Times New Roman" w:cs="Times New Roman"/>
          <w:color w:val="auto"/>
          <w:spacing w:val="6"/>
          <w:position w:val="0"/>
          <w:sz w:val="28"/>
          <w:szCs w:val="28"/>
          <w:shd w:val="clear" w:fill="auto"/>
          <w:lang w:val="uk-UA"/>
        </w:rPr>
        <w:t>Слюсаренко Діана</w:t>
      </w:r>
    </w:p>
    <w:p>
      <w:pPr>
        <w:spacing w:before="0" w:after="200" w:line="360" w:lineRule="auto"/>
        <w:ind w:left="360" w:right="0" w:firstLine="0"/>
        <w:jc w:val="both"/>
        <w:rPr>
          <w:rFonts w:hint="default" w:ascii="Times New Roman" w:hAnsi="Times New Roman" w:eastAsia="Times New Roman" w:cs="Times New Roman"/>
          <w:b w:val="0"/>
          <w:bCs/>
          <w:i w:val="0"/>
          <w:iCs/>
          <w:color w:val="auto"/>
          <w:spacing w:val="0"/>
          <w:position w:val="0"/>
          <w:sz w:val="28"/>
          <w:szCs w:val="28"/>
          <w:shd w:val="clear" w:fill="auto"/>
          <w:lang w:val="ru-RU"/>
        </w:rPr>
      </w:pPr>
      <w:r>
        <w:rPr>
          <w:rFonts w:hint="default" w:ascii="Times New Roman" w:hAnsi="Times New Roman" w:eastAsia="Calibri" w:cs="Times New Roman"/>
          <w:i/>
          <w:color w:val="auto"/>
          <w:spacing w:val="0"/>
          <w:position w:val="0"/>
          <w:sz w:val="28"/>
          <w:szCs w:val="28"/>
          <w:shd w:val="clear" w:fill="auto"/>
        </w:rPr>
        <w:t xml:space="preserve">   </w:t>
      </w:r>
      <w:r>
        <w:rPr>
          <w:rFonts w:hint="default" w:ascii="Times New Roman" w:hAnsi="Times New Roman" w:eastAsia="Calibri" w:cs="Times New Roman"/>
          <w:b/>
          <w:bCs/>
          <w:i/>
          <w:color w:val="auto"/>
          <w:spacing w:val="0"/>
          <w:position w:val="0"/>
          <w:sz w:val="28"/>
          <w:szCs w:val="28"/>
          <w:shd w:val="clear" w:fill="auto"/>
        </w:rPr>
        <w:t>Тема  моєї роботи</w:t>
      </w:r>
      <w:r>
        <w:rPr>
          <w:rFonts w:hint="default" w:ascii="Times New Roman" w:hAnsi="Times New Roman" w:eastAsia="Times New Roman" w:cs="Times New Roman"/>
          <w:b/>
          <w:bCs/>
          <w:i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>
        <w:rPr>
          <w:rFonts w:hint="default" w:ascii="Times New Roman" w:hAnsi="Times New Roman" w:eastAsia="Times New Roman" w:cs="Times New Roman"/>
          <w:b/>
          <w:i/>
          <w:color w:val="auto"/>
          <w:spacing w:val="0"/>
          <w:position w:val="0"/>
          <w:sz w:val="28"/>
          <w:szCs w:val="28"/>
          <w:shd w:val="clear" w:fill="auto"/>
        </w:rPr>
        <w:t>:</w:t>
      </w:r>
      <w:r>
        <w:rPr>
          <w:rFonts w:hint="default" w:ascii="Times New Roman" w:hAnsi="Times New Roman" w:eastAsia="Times New Roman" w:cs="Times New Roman"/>
          <w:b w:val="0"/>
          <w:bCs/>
          <w:i w:val="0"/>
          <w:iCs/>
          <w:color w:val="auto"/>
          <w:spacing w:val="0"/>
          <w:position w:val="0"/>
          <w:sz w:val="28"/>
          <w:szCs w:val="28"/>
          <w:shd w:val="clear" w:fill="auto"/>
        </w:rPr>
        <w:t>«Вплив  мінеральних добрив на рослини та навколишнє середовище</w:t>
      </w:r>
      <w:r>
        <w:rPr>
          <w:rFonts w:hint="default" w:ascii="Times New Roman" w:hAnsi="Times New Roman" w:eastAsia="Times New Roman" w:cs="Times New Roman"/>
          <w:b w:val="0"/>
          <w:bCs/>
          <w:i w:val="0"/>
          <w:iCs/>
          <w:color w:val="auto"/>
          <w:spacing w:val="0"/>
          <w:position w:val="0"/>
          <w:sz w:val="28"/>
          <w:szCs w:val="28"/>
          <w:shd w:val="clear" w:fill="auto"/>
          <w:lang w:val="ru-RU"/>
        </w:rPr>
        <w:t>»</w:t>
      </w:r>
    </w:p>
    <w:p>
      <w:pPr>
        <w:spacing w:before="0" w:after="200" w:line="360" w:lineRule="auto"/>
        <w:ind w:right="0"/>
        <w:jc w:val="both"/>
        <w:rPr>
          <w:rFonts w:hint="default" w:ascii="Times New Roman" w:hAnsi="Times New Roman" w:eastAsia="Times New Roman" w:cs="Times New Roman"/>
          <w:b w:val="0"/>
          <w:bCs/>
          <w:i w:val="0"/>
          <w:iCs/>
          <w:color w:val="auto"/>
          <w:spacing w:val="0"/>
          <w:position w:val="0"/>
          <w:sz w:val="28"/>
          <w:szCs w:val="28"/>
          <w:shd w:val="clear" w:fill="auto"/>
        </w:rPr>
      </w:pPr>
      <w:r>
        <w:rPr>
          <w:rFonts w:hint="default" w:ascii="Times New Roman" w:hAnsi="Times New Roman" w:eastAsia="Times New Roman" w:cs="Times New Roman"/>
          <w:b/>
          <w:bCs w:val="0"/>
          <w:i/>
          <w:iCs w:val="0"/>
          <w:color w:val="auto"/>
          <w:spacing w:val="0"/>
          <w:position w:val="0"/>
          <w:sz w:val="28"/>
          <w:szCs w:val="28"/>
          <w:shd w:val="clear" w:fill="auto"/>
        </w:rPr>
        <w:t>Актуальність</w:t>
      </w:r>
      <w:r>
        <w:rPr>
          <w:rFonts w:hint="default" w:ascii="Times New Roman" w:hAnsi="Times New Roman" w:eastAsia="Times New Roman" w:cs="Times New Roman"/>
          <w:b/>
          <w:bCs w:val="0"/>
          <w:i/>
          <w:iCs w:val="0"/>
          <w:color w:val="auto"/>
          <w:spacing w:val="0"/>
          <w:position w:val="0"/>
          <w:sz w:val="28"/>
          <w:szCs w:val="28"/>
          <w:shd w:val="clear" w:fill="auto"/>
          <w:lang w:val="uk-UA"/>
        </w:rPr>
        <w:t>:</w:t>
      </w:r>
      <w:r>
        <w:rPr>
          <w:rFonts w:hint="default" w:ascii="Times New Roman" w:hAnsi="Times New Roman" w:eastAsia="Times New Roman" w:cs="Times New Roman"/>
          <w:b w:val="0"/>
          <w:bCs/>
          <w:i w:val="0"/>
          <w:iCs/>
          <w:color w:val="auto"/>
          <w:spacing w:val="0"/>
          <w:position w:val="0"/>
          <w:sz w:val="28"/>
          <w:szCs w:val="28"/>
          <w:shd w:val="clear" w:fill="auto"/>
        </w:rPr>
        <w:t xml:space="preserve"> Збільшення врожайності сільськогосподарських угідь завжди була пріоритетною. Але , зазвичай, спостерігається надмірне використання добрив. Тому свою роботу я вирішила присвятити проблемам агроекології, а саме проблемам забруднення надмірним використанням хімічних добрив: підземних вод , ґрунтів та продуктів харчування.</w:t>
      </w:r>
    </w:p>
    <w:p>
      <w:pPr>
        <w:numPr>
          <w:ilvl w:val="0"/>
          <w:numId w:val="0"/>
        </w:numPr>
        <w:tabs>
          <w:tab w:val="left" w:pos="720"/>
          <w:tab w:val="left" w:pos="16776790"/>
        </w:tabs>
        <w:spacing w:before="0" w:after="200" w:line="360" w:lineRule="auto"/>
        <w:ind w:right="0" w:rightChars="0"/>
        <w:jc w:val="both"/>
        <w:rPr>
          <w:rFonts w:hint="default" w:ascii="Times New Roman" w:hAnsi="Times New Roman" w:eastAsia="Times New Roman" w:cs="Times New Roman"/>
          <w:i/>
          <w:color w:val="auto"/>
          <w:spacing w:val="0"/>
          <w:position w:val="0"/>
          <w:sz w:val="28"/>
          <w:szCs w:val="28"/>
          <w:shd w:val="clear" w:fill="auto"/>
        </w:rPr>
      </w:pPr>
      <w:r>
        <w:rPr>
          <w:rFonts w:hint="default" w:ascii="Times New Roman" w:hAnsi="Times New Roman" w:eastAsia="Times New Roman" w:cs="Times New Roman"/>
          <w:b/>
          <w:i/>
          <w:color w:val="auto"/>
          <w:spacing w:val="0"/>
          <w:position w:val="0"/>
          <w:sz w:val="28"/>
          <w:szCs w:val="28"/>
          <w:shd w:val="clear" w:fill="auto"/>
        </w:rPr>
        <w:t>Мета  проекту:</w:t>
      </w:r>
    </w:p>
    <w:p>
      <w:pPr>
        <w:numPr>
          <w:ilvl w:val="0"/>
          <w:numId w:val="0"/>
        </w:numPr>
        <w:tabs>
          <w:tab w:val="left" w:pos="720"/>
          <w:tab w:val="left" w:pos="16776790"/>
        </w:tabs>
        <w:spacing w:before="0" w:after="200" w:line="360" w:lineRule="auto"/>
        <w:ind w:left="-284" w:leftChars="0" w:right="0" w:rightChars="0" w:firstLine="560"/>
        <w:jc w:val="both"/>
        <w:rPr>
          <w:rFonts w:hint="default" w:ascii="Times New Roman" w:hAnsi="Times New Roman" w:eastAsia="Times New Roman" w:cs="Times New Roman"/>
          <w:i w:val="0"/>
          <w:iCs/>
          <w:color w:val="auto"/>
          <w:spacing w:val="0"/>
          <w:position w:val="0"/>
          <w:sz w:val="28"/>
          <w:szCs w:val="28"/>
          <w:shd w:val="clear" w:fill="auto"/>
        </w:rPr>
      </w:pPr>
      <w:r>
        <w:rPr>
          <w:rFonts w:hint="default"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Ознайомитися </w:t>
      </w:r>
      <w:r>
        <w:rPr>
          <w:rFonts w:hint="default"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  <w:lang w:val="ru-RU"/>
        </w:rPr>
        <w:t>з р</w:t>
      </w:r>
      <w:r>
        <w:rPr>
          <w:rFonts w:hint="default"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  <w:lang w:val="uk-UA"/>
        </w:rPr>
        <w:t>ізноманітністю добрив та їх класифікацією; Д</w:t>
      </w:r>
      <w:r>
        <w:rPr>
          <w:rFonts w:hint="default" w:ascii="Times New Roman" w:hAnsi="Times New Roman" w:eastAsia="Times New Roman" w:cs="Times New Roman"/>
          <w:i w:val="0"/>
          <w:iCs/>
          <w:color w:val="auto"/>
          <w:spacing w:val="0"/>
          <w:position w:val="0"/>
          <w:sz w:val="28"/>
          <w:szCs w:val="28"/>
          <w:shd w:val="clear" w:fill="auto"/>
        </w:rPr>
        <w:t>ослідити вплив добрив на екологічне середовище та на зовнішній вигляд рослин.</w:t>
      </w:r>
    </w:p>
    <w:p>
      <w:pPr>
        <w:numPr>
          <w:ilvl w:val="0"/>
          <w:numId w:val="0"/>
        </w:numPr>
        <w:tabs>
          <w:tab w:val="left" w:pos="720"/>
          <w:tab w:val="left" w:pos="16776790"/>
        </w:tabs>
        <w:spacing w:before="0" w:after="200" w:line="360" w:lineRule="auto"/>
        <w:ind w:right="0" w:rightChars="0"/>
        <w:jc w:val="both"/>
        <w:rPr>
          <w:rFonts w:hint="default" w:ascii="Times New Roman" w:hAnsi="Times New Roman" w:eastAsia="Times New Roman" w:cs="Times New Roman"/>
          <w:b/>
          <w:bCs/>
          <w:i/>
          <w:iCs w:val="0"/>
          <w:color w:val="auto"/>
          <w:spacing w:val="0"/>
          <w:position w:val="0"/>
          <w:sz w:val="28"/>
          <w:szCs w:val="28"/>
          <w:shd w:val="clear" w:fill="auto"/>
          <w:lang w:val="uk-UA"/>
        </w:rPr>
      </w:pPr>
      <w:r>
        <w:rPr>
          <w:rFonts w:hint="default" w:ascii="Times New Roman" w:hAnsi="Times New Roman" w:eastAsia="Times New Roman" w:cs="Times New Roman"/>
          <w:b/>
          <w:bCs/>
          <w:i/>
          <w:iCs w:val="0"/>
          <w:color w:val="auto"/>
          <w:spacing w:val="0"/>
          <w:position w:val="0"/>
          <w:sz w:val="28"/>
          <w:szCs w:val="28"/>
          <w:shd w:val="clear" w:fill="auto"/>
          <w:lang w:val="uk-UA"/>
        </w:rPr>
        <w:t>Цілі роботи:</w:t>
      </w:r>
    </w:p>
    <w:p>
      <w:pPr>
        <w:numPr>
          <w:ilvl w:val="0"/>
          <w:numId w:val="0"/>
        </w:numPr>
        <w:tabs>
          <w:tab w:val="left" w:pos="720"/>
          <w:tab w:val="left" w:pos="16776790"/>
        </w:tabs>
        <w:spacing w:before="0" w:after="200" w:line="360" w:lineRule="auto"/>
        <w:ind w:left="-284" w:leftChars="0" w:right="0" w:rightChars="0" w:firstLine="560"/>
        <w:jc w:val="both"/>
        <w:rPr>
          <w:rFonts w:hint="default" w:ascii="Times New Roman" w:hAnsi="Times New Roman" w:eastAsia="Times New Roman" w:cs="Times New Roman"/>
          <w:i w:val="0"/>
          <w:iCs/>
          <w:color w:val="auto"/>
          <w:spacing w:val="0"/>
          <w:position w:val="0"/>
          <w:sz w:val="28"/>
          <w:szCs w:val="28"/>
          <w:shd w:val="clear" w:fill="auto"/>
          <w:lang w:val="uk-UA"/>
        </w:rPr>
      </w:pPr>
      <w:r>
        <w:rPr>
          <w:rFonts w:hint="default" w:ascii="Times New Roman" w:hAnsi="Times New Roman" w:eastAsia="Times New Roman" w:cs="Times New Roman"/>
          <w:i w:val="0"/>
          <w:iCs/>
          <w:color w:val="auto"/>
          <w:spacing w:val="0"/>
          <w:position w:val="0"/>
          <w:sz w:val="28"/>
          <w:szCs w:val="28"/>
          <w:shd w:val="clear" w:fill="auto"/>
          <w:lang w:val="uk-UA"/>
        </w:rPr>
        <w:t>Розглянути різноманітність добрив;</w:t>
      </w:r>
    </w:p>
    <w:p>
      <w:pPr>
        <w:numPr>
          <w:ilvl w:val="0"/>
          <w:numId w:val="0"/>
        </w:numPr>
        <w:tabs>
          <w:tab w:val="left" w:pos="720"/>
          <w:tab w:val="left" w:pos="16776790"/>
        </w:tabs>
        <w:spacing w:before="0" w:after="200" w:line="360" w:lineRule="auto"/>
        <w:ind w:left="-284" w:leftChars="0" w:right="0" w:rightChars="0" w:firstLine="560"/>
        <w:jc w:val="both"/>
        <w:rPr>
          <w:rFonts w:hint="default" w:ascii="Times New Roman" w:hAnsi="Times New Roman" w:eastAsia="Times New Roman" w:cs="Times New Roman"/>
          <w:i w:val="0"/>
          <w:iCs/>
          <w:color w:val="auto"/>
          <w:spacing w:val="0"/>
          <w:position w:val="0"/>
          <w:sz w:val="28"/>
          <w:szCs w:val="28"/>
          <w:shd w:val="clear" w:fill="auto"/>
          <w:lang w:val="uk-UA"/>
        </w:rPr>
      </w:pPr>
      <w:r>
        <w:rPr>
          <w:rFonts w:hint="default" w:ascii="Times New Roman" w:hAnsi="Times New Roman" w:eastAsia="Times New Roman" w:cs="Times New Roman"/>
          <w:i w:val="0"/>
          <w:iCs/>
          <w:color w:val="auto"/>
          <w:spacing w:val="0"/>
          <w:position w:val="0"/>
          <w:sz w:val="28"/>
          <w:szCs w:val="28"/>
          <w:shd w:val="clear" w:fill="auto"/>
          <w:lang w:val="uk-UA"/>
        </w:rPr>
        <w:t>Дослідити вплив добрив на рослинні організми;</w:t>
      </w:r>
    </w:p>
    <w:p>
      <w:pPr>
        <w:numPr>
          <w:ilvl w:val="0"/>
          <w:numId w:val="0"/>
        </w:numPr>
        <w:tabs>
          <w:tab w:val="left" w:pos="720"/>
          <w:tab w:val="left" w:pos="16776790"/>
        </w:tabs>
        <w:spacing w:before="0" w:after="200" w:line="360" w:lineRule="auto"/>
        <w:ind w:left="-284" w:leftChars="0" w:right="0" w:rightChars="0" w:firstLine="560"/>
        <w:jc w:val="both"/>
        <w:rPr>
          <w:rFonts w:hint="default" w:ascii="Times New Roman" w:hAnsi="Times New Roman" w:eastAsia="Times New Roman" w:cs="Times New Roman"/>
          <w:i w:val="0"/>
          <w:iCs/>
          <w:color w:val="auto"/>
          <w:spacing w:val="0"/>
          <w:position w:val="0"/>
          <w:sz w:val="28"/>
          <w:szCs w:val="28"/>
          <w:shd w:val="clear" w:fill="auto"/>
          <w:lang w:val="uk-UA"/>
        </w:rPr>
      </w:pPr>
      <w:r>
        <w:rPr>
          <w:rFonts w:hint="default" w:ascii="Times New Roman" w:hAnsi="Times New Roman" w:eastAsia="Times New Roman" w:cs="Times New Roman"/>
          <w:i w:val="0"/>
          <w:iCs/>
          <w:color w:val="auto"/>
          <w:spacing w:val="0"/>
          <w:position w:val="0"/>
          <w:sz w:val="28"/>
          <w:szCs w:val="28"/>
          <w:shd w:val="clear" w:fill="auto"/>
          <w:lang w:val="uk-UA"/>
        </w:rPr>
        <w:t>Аналізувати дані по забрудненню навколишнього середовища надлишками добрив.</w:t>
      </w:r>
    </w:p>
    <w:p>
      <w:pPr>
        <w:numPr>
          <w:ilvl w:val="0"/>
          <w:numId w:val="0"/>
        </w:numPr>
        <w:tabs>
          <w:tab w:val="left" w:pos="720"/>
          <w:tab w:val="left" w:pos="16776790"/>
        </w:tabs>
        <w:spacing w:before="0" w:after="200" w:line="360" w:lineRule="auto"/>
        <w:ind w:left="-284" w:leftChars="0" w:right="0" w:rightChars="0" w:firstLine="560"/>
        <w:jc w:val="both"/>
        <w:rPr>
          <w:rFonts w:hint="default" w:ascii="Times New Roman" w:hAnsi="Times New Roman" w:eastAsia="Times New Roman" w:cs="Times New Roman"/>
          <w:i w:val="0"/>
          <w:iCs/>
          <w:color w:val="auto"/>
          <w:spacing w:val="0"/>
          <w:position w:val="0"/>
          <w:sz w:val="28"/>
          <w:szCs w:val="28"/>
          <w:shd w:val="clear" w:fill="auto"/>
          <w:lang w:val="uk-UA"/>
        </w:rPr>
      </w:pPr>
      <w:r>
        <w:rPr>
          <w:rFonts w:hint="default" w:ascii="Times New Roman" w:hAnsi="Times New Roman" w:eastAsia="Times New Roman" w:cs="Times New Roman"/>
          <w:b/>
          <w:bCs/>
          <w:i/>
          <w:iCs w:val="0"/>
          <w:color w:val="auto"/>
          <w:spacing w:val="0"/>
          <w:position w:val="0"/>
          <w:sz w:val="28"/>
          <w:szCs w:val="28"/>
          <w:shd w:val="clear" w:fill="auto"/>
          <w:lang w:val="uk-UA"/>
        </w:rPr>
        <w:t>Об'єкт дослідження:</w:t>
      </w:r>
      <w:r>
        <w:rPr>
          <w:rFonts w:hint="default" w:ascii="Times New Roman" w:hAnsi="Times New Roman" w:eastAsia="Times New Roman" w:cs="Times New Roman"/>
          <w:i w:val="0"/>
          <w:iCs/>
          <w:color w:val="auto"/>
          <w:spacing w:val="0"/>
          <w:position w:val="0"/>
          <w:sz w:val="28"/>
          <w:szCs w:val="28"/>
          <w:shd w:val="clear" w:fill="auto"/>
          <w:lang w:val="uk-UA"/>
        </w:rPr>
        <w:t xml:space="preserve"> - Хлорофітум (лат. Chlorophytum)</w:t>
      </w:r>
    </w:p>
    <w:p>
      <w:pPr>
        <w:numPr>
          <w:ilvl w:val="0"/>
          <w:numId w:val="0"/>
        </w:numPr>
        <w:tabs>
          <w:tab w:val="left" w:pos="720"/>
          <w:tab w:val="left" w:pos="16776790"/>
        </w:tabs>
        <w:spacing w:before="0" w:after="200" w:line="360" w:lineRule="auto"/>
        <w:ind w:left="-284" w:leftChars="0" w:right="0" w:rightChars="0" w:firstLine="560"/>
        <w:jc w:val="both"/>
        <w:rPr>
          <w:rFonts w:hint="default" w:ascii="Times New Roman" w:hAnsi="Times New Roman" w:eastAsia="Times New Roman" w:cs="Times New Roman"/>
          <w:i w:val="0"/>
          <w:iCs/>
          <w:color w:val="auto"/>
          <w:spacing w:val="0"/>
          <w:position w:val="0"/>
          <w:sz w:val="28"/>
          <w:szCs w:val="28"/>
          <w:shd w:val="clear" w:fill="auto"/>
          <w:lang w:val="uk-UA"/>
        </w:rPr>
      </w:pPr>
      <w:r>
        <w:rPr>
          <w:rFonts w:hint="default" w:ascii="Times New Roman" w:hAnsi="Times New Roman" w:eastAsia="Times New Roman" w:cs="Times New Roman"/>
          <w:i w:val="0"/>
          <w:iCs/>
          <w:color w:val="auto"/>
          <w:spacing w:val="0"/>
          <w:position w:val="0"/>
          <w:sz w:val="28"/>
          <w:szCs w:val="28"/>
          <w:shd w:val="clear" w:fill="auto"/>
          <w:lang w:val="uk-UA"/>
        </w:rPr>
        <w:t>Виходячи з цілей нашої роботи ми розділили рослини на три групи:</w:t>
      </w:r>
    </w:p>
    <w:p>
      <w:pPr>
        <w:numPr>
          <w:ilvl w:val="0"/>
          <w:numId w:val="0"/>
        </w:numPr>
        <w:tabs>
          <w:tab w:val="left" w:pos="720"/>
          <w:tab w:val="left" w:pos="16776790"/>
        </w:tabs>
        <w:spacing w:before="0" w:after="200" w:line="360" w:lineRule="auto"/>
        <w:ind w:left="-284" w:leftChars="0" w:right="0" w:rightChars="0" w:firstLine="560"/>
        <w:jc w:val="both"/>
        <w:rPr>
          <w:rFonts w:hint="default" w:ascii="Times New Roman" w:hAnsi="Times New Roman" w:eastAsia="Times New Roman" w:cs="Times New Roman"/>
          <w:i w:val="0"/>
          <w:iCs/>
          <w:color w:val="auto"/>
          <w:spacing w:val="0"/>
          <w:position w:val="0"/>
          <w:sz w:val="28"/>
          <w:szCs w:val="28"/>
          <w:shd w:val="clear" w:fill="auto"/>
          <w:lang w:val="uk-UA"/>
        </w:rPr>
      </w:pPr>
      <w:r>
        <w:rPr>
          <w:rFonts w:hint="default" w:ascii="Times New Roman" w:hAnsi="Times New Roman" w:eastAsia="Times New Roman" w:cs="Times New Roman"/>
          <w:i w:val="0"/>
          <w:iCs/>
          <w:color w:val="auto"/>
          <w:spacing w:val="0"/>
          <w:position w:val="0"/>
          <w:sz w:val="28"/>
          <w:szCs w:val="28"/>
          <w:shd w:val="clear" w:fill="auto"/>
          <w:lang w:val="uk-UA"/>
        </w:rPr>
        <w:t xml:space="preserve">для першої групи – просту протічну воду з-під крану; </w:t>
      </w:r>
    </w:p>
    <w:p>
      <w:pPr>
        <w:numPr>
          <w:ilvl w:val="0"/>
          <w:numId w:val="0"/>
        </w:numPr>
        <w:tabs>
          <w:tab w:val="left" w:pos="720"/>
          <w:tab w:val="left" w:pos="16776790"/>
        </w:tabs>
        <w:spacing w:before="0" w:after="200" w:line="360" w:lineRule="auto"/>
        <w:ind w:left="-284" w:leftChars="0" w:right="0" w:rightChars="0" w:firstLine="560"/>
        <w:jc w:val="both"/>
        <w:rPr>
          <w:rFonts w:hint="default" w:ascii="Times New Roman" w:hAnsi="Times New Roman" w:eastAsia="Times New Roman" w:cs="Times New Roman"/>
          <w:i w:val="0"/>
          <w:iCs/>
          <w:color w:val="auto"/>
          <w:spacing w:val="0"/>
          <w:position w:val="0"/>
          <w:sz w:val="28"/>
          <w:szCs w:val="28"/>
          <w:shd w:val="clear" w:fill="auto"/>
          <w:lang w:val="uk-UA"/>
        </w:rPr>
      </w:pPr>
      <w:r>
        <w:rPr>
          <w:rFonts w:hint="default" w:ascii="Times New Roman" w:hAnsi="Times New Roman" w:eastAsia="Times New Roman" w:cs="Times New Roman"/>
          <w:i w:val="0"/>
          <w:iCs/>
          <w:color w:val="auto"/>
          <w:spacing w:val="0"/>
          <w:position w:val="0"/>
          <w:sz w:val="28"/>
          <w:szCs w:val="28"/>
          <w:shd w:val="clear" w:fill="auto"/>
          <w:lang w:val="uk-UA"/>
        </w:rPr>
        <w:t>для другої групи – протічну воду з нормальною концентрацією аміачної селітри в розчині – 1%;</w:t>
      </w:r>
    </w:p>
    <w:p>
      <w:pPr>
        <w:numPr>
          <w:ilvl w:val="0"/>
          <w:numId w:val="0"/>
        </w:numPr>
        <w:tabs>
          <w:tab w:val="left" w:pos="720"/>
          <w:tab w:val="left" w:pos="16776790"/>
        </w:tabs>
        <w:spacing w:before="0" w:after="200" w:line="360" w:lineRule="auto"/>
        <w:ind w:left="-284" w:leftChars="0" w:right="0" w:rightChars="0" w:firstLine="560"/>
        <w:jc w:val="both"/>
        <w:rPr>
          <w:rFonts w:hint="default" w:ascii="Times New Roman" w:hAnsi="Times New Roman" w:eastAsia="Times New Roman" w:cs="Times New Roman"/>
          <w:i w:val="0"/>
          <w:iCs/>
          <w:color w:val="auto"/>
          <w:spacing w:val="0"/>
          <w:position w:val="0"/>
          <w:sz w:val="28"/>
          <w:szCs w:val="28"/>
          <w:shd w:val="clear" w:fill="auto"/>
          <w:lang w:val="uk-UA"/>
        </w:rPr>
      </w:pPr>
      <w:r>
        <w:rPr>
          <w:rFonts w:hint="default" w:ascii="Times New Roman" w:hAnsi="Times New Roman" w:eastAsia="Times New Roman" w:cs="Times New Roman"/>
          <w:i w:val="0"/>
          <w:iCs/>
          <w:color w:val="auto"/>
          <w:spacing w:val="0"/>
          <w:position w:val="0"/>
          <w:sz w:val="28"/>
          <w:szCs w:val="28"/>
          <w:shd w:val="clear" w:fill="auto"/>
          <w:lang w:val="uk-UA"/>
        </w:rPr>
        <w:t xml:space="preserve"> для третьої групи – протічну воду з крану з концентрацією в розчині аміачної селітри в два рази більшою від норми – 2%. </w:t>
      </w:r>
    </w:p>
    <w:p>
      <w:pPr>
        <w:numPr>
          <w:ilvl w:val="0"/>
          <w:numId w:val="0"/>
        </w:numPr>
        <w:tabs>
          <w:tab w:val="left" w:pos="720"/>
          <w:tab w:val="left" w:pos="16776790"/>
        </w:tabs>
        <w:spacing w:before="0" w:after="200" w:line="360" w:lineRule="auto"/>
        <w:ind w:left="-284" w:leftChars="0" w:right="0" w:rightChars="0" w:firstLine="560"/>
        <w:jc w:val="both"/>
        <w:rPr>
          <w:rFonts w:hint="default" w:ascii="Times New Roman" w:hAnsi="Times New Roman" w:eastAsia="Times New Roman" w:cs="Times New Roman"/>
          <w:i w:val="0"/>
          <w:iCs/>
          <w:color w:val="auto"/>
          <w:spacing w:val="0"/>
          <w:position w:val="0"/>
          <w:sz w:val="28"/>
          <w:szCs w:val="28"/>
          <w:shd w:val="clear" w:fill="auto"/>
          <w:lang w:val="uk-UA"/>
        </w:rPr>
      </w:pPr>
      <w:r>
        <w:rPr>
          <w:rFonts w:hint="default" w:ascii="Times New Roman" w:hAnsi="Times New Roman" w:eastAsia="Times New Roman" w:cs="Times New Roman"/>
          <w:i w:val="0"/>
          <w:iCs/>
          <w:color w:val="auto"/>
          <w:spacing w:val="0"/>
          <w:position w:val="0"/>
          <w:sz w:val="28"/>
          <w:szCs w:val="28"/>
          <w:shd w:val="clear" w:fill="auto"/>
          <w:lang w:val="uk-UA"/>
        </w:rPr>
        <w:t xml:space="preserve">Полив здійснювався 3 рази на тиждень в однакові дні для кожної групи, 4 тижні поспіль. </w:t>
      </w:r>
    </w:p>
    <w:p>
      <w:pPr>
        <w:tabs>
          <w:tab w:val="left" w:pos="16776790"/>
        </w:tabs>
        <w:spacing w:before="0" w:after="200" w:line="360" w:lineRule="auto"/>
        <w:ind w:right="0"/>
        <w:jc w:val="both"/>
        <w:rPr>
          <w:rFonts w:hint="default" w:ascii="Times New Roman" w:hAnsi="Times New Roman" w:eastAsia="Times New Roman" w:cs="Times New Roman"/>
          <w:b/>
          <w:i/>
          <w:iCs/>
          <w:color w:val="auto"/>
          <w:spacing w:val="0"/>
          <w:position w:val="0"/>
          <w:sz w:val="28"/>
          <w:szCs w:val="28"/>
          <w:shd w:val="clear" w:fill="auto"/>
        </w:rPr>
      </w:pPr>
      <w:r>
        <w:rPr>
          <w:rFonts w:hint="default" w:ascii="Times New Roman" w:hAnsi="Times New Roman" w:eastAsia="Times New Roman" w:cs="Times New Roman"/>
          <w:b/>
          <w:i/>
          <w:iCs/>
          <w:color w:val="auto"/>
          <w:spacing w:val="0"/>
          <w:position w:val="0"/>
          <w:sz w:val="28"/>
          <w:szCs w:val="28"/>
          <w:shd w:val="clear" w:fill="auto"/>
        </w:rPr>
        <w:t xml:space="preserve"> МЕТОДИ ДОСЛІДЖЕНЬ</w:t>
      </w:r>
    </w:p>
    <w:p>
      <w:pPr>
        <w:numPr>
          <w:ilvl w:val="0"/>
          <w:numId w:val="1"/>
        </w:numPr>
        <w:tabs>
          <w:tab w:val="left" w:pos="16776790"/>
          <w:tab w:val="clear" w:pos="312"/>
        </w:tabs>
        <w:spacing w:before="0" w:after="200" w:line="360" w:lineRule="auto"/>
        <w:ind w:left="-284" w:right="0" w:firstLine="0"/>
        <w:jc w:val="both"/>
        <w:rPr>
          <w:rFonts w:hint="default"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  <w:lang w:val="uk-UA"/>
        </w:rPr>
      </w:pPr>
      <w:r>
        <w:rPr>
          <w:rFonts w:hint="default"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   Методика спостереження за </w:t>
      </w:r>
      <w:r>
        <w:rPr>
          <w:rFonts w:hint="default"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  <w:lang w:val="uk-UA"/>
        </w:rPr>
        <w:t>станом Хлорофітума</w:t>
      </w:r>
    </w:p>
    <w:p>
      <w:pPr>
        <w:numPr>
          <w:ilvl w:val="0"/>
          <w:numId w:val="1"/>
        </w:numPr>
        <w:tabs>
          <w:tab w:val="left" w:pos="16776790"/>
          <w:tab w:val="clear" w:pos="312"/>
        </w:tabs>
        <w:spacing w:before="0" w:after="200" w:line="360" w:lineRule="auto"/>
        <w:ind w:left="-284" w:leftChars="0" w:right="0" w:firstLine="0" w:firstLineChars="0"/>
        <w:jc w:val="both"/>
        <w:rPr>
          <w:rFonts w:hint="default"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</w:pPr>
      <w:r>
        <w:rPr>
          <w:rFonts w:hint="default"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Методика спостереження за зміною </w:t>
      </w:r>
      <w:r>
        <w:rPr>
          <w:rFonts w:hint="default"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  <w:lang w:val="uk-UA"/>
        </w:rPr>
        <w:t>вегетативної маси</w:t>
      </w:r>
    </w:p>
    <w:p>
      <w:pPr>
        <w:numPr>
          <w:ilvl w:val="0"/>
          <w:numId w:val="1"/>
        </w:numPr>
        <w:tabs>
          <w:tab w:val="left" w:pos="16776790"/>
          <w:tab w:val="clear" w:pos="312"/>
        </w:tabs>
        <w:spacing w:before="0" w:after="200" w:line="360" w:lineRule="auto"/>
        <w:ind w:left="-284" w:leftChars="0" w:right="0" w:rightChars="0" w:firstLine="0" w:firstLineChars="0"/>
        <w:jc w:val="both"/>
        <w:rPr>
          <w:rFonts w:hint="default"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</w:pPr>
      <w:r>
        <w:rPr>
          <w:rFonts w:hint="default"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Методика </w:t>
      </w:r>
      <w:r>
        <w:rPr>
          <w:rFonts w:hint="default"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  <w:lang w:val="uk-UA"/>
        </w:rPr>
        <w:t>вимірювання вегетативної маси обє</w:t>
      </w:r>
      <w:r>
        <w:rPr>
          <w:rFonts w:hint="default" w:ascii="Times New Roman" w:hAnsi="Times New Roman" w:eastAsia="Times New Roman" w:cs="Times New Roman"/>
          <w:b/>
          <w:bCs/>
          <w:i/>
          <w:iCs w:val="0"/>
          <w:color w:val="auto"/>
          <w:spacing w:val="0"/>
          <w:position w:val="0"/>
          <w:sz w:val="28"/>
          <w:szCs w:val="28"/>
          <w:shd w:val="clear" w:fill="auto"/>
          <w:lang w:val="uk-UA"/>
        </w:rPr>
        <w:t>'</w:t>
      </w:r>
      <w:r>
        <w:rPr>
          <w:rFonts w:hint="default"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  <w:lang w:val="uk-UA"/>
        </w:rPr>
        <w:t xml:space="preserve">кта </w:t>
      </w:r>
    </w:p>
    <w:p>
      <w:pPr>
        <w:numPr>
          <w:ilvl w:val="0"/>
          <w:numId w:val="0"/>
        </w:numPr>
        <w:tabs>
          <w:tab w:val="left" w:pos="720"/>
          <w:tab w:val="left" w:pos="16776790"/>
        </w:tabs>
        <w:spacing w:before="0" w:after="200" w:line="360" w:lineRule="auto"/>
        <w:ind w:right="0" w:rightChars="0"/>
        <w:jc w:val="both"/>
        <w:rPr>
          <w:rFonts w:hint="default" w:ascii="Times New Roman" w:hAnsi="Times New Roman" w:eastAsia="Times New Roman" w:cs="Times New Roman"/>
          <w:i w:val="0"/>
          <w:iCs/>
          <w:color w:val="auto"/>
          <w:spacing w:val="0"/>
          <w:position w:val="0"/>
          <w:sz w:val="28"/>
          <w:szCs w:val="28"/>
          <w:shd w:val="clear" w:fill="auto"/>
          <w:lang w:val="uk-UA"/>
        </w:rPr>
      </w:pPr>
      <w:r>
        <w:rPr>
          <w:rFonts w:hint="default" w:ascii="Times New Roman" w:hAnsi="Times New Roman" w:eastAsia="Times New Roman" w:cs="Times New Roman"/>
          <w:i w:val="0"/>
          <w:iCs/>
          <w:color w:val="auto"/>
          <w:spacing w:val="0"/>
          <w:position w:val="0"/>
          <w:sz w:val="28"/>
          <w:szCs w:val="28"/>
          <w:shd w:val="clear" w:fill="auto"/>
          <w:lang w:val="uk-UA"/>
        </w:rPr>
        <w:t>Були отримані наступні результати:</w:t>
      </w:r>
    </w:p>
    <w:tbl>
      <w:tblPr>
        <w:tblStyle w:val="3"/>
        <w:tblW w:w="8891" w:type="dxa"/>
        <w:tblInd w:w="142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226"/>
        <w:gridCol w:w="1478"/>
        <w:gridCol w:w="2011"/>
        <w:gridCol w:w="2292"/>
        <w:gridCol w:w="1884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ind w:left="0" w:right="0" w:firstLine="0"/>
              <w:jc w:val="both"/>
              <w:rPr>
                <w:rFonts w:hint="default" w:ascii="Times New Roman" w:hAnsi="Times New Roman" w:cs="Times New Roman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  <w:t>Рослини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ind w:left="0" w:right="0" w:firstLine="0"/>
              <w:jc w:val="both"/>
              <w:rPr>
                <w:rFonts w:hint="default" w:ascii="Times New Roman" w:hAnsi="Times New Roman" w:cs="Times New Roman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  <w:t>1 тиждень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ind w:left="0" w:right="0" w:firstLine="0"/>
              <w:jc w:val="both"/>
              <w:rPr>
                <w:rFonts w:hint="default" w:ascii="Times New Roman" w:hAnsi="Times New Roman" w:cs="Times New Roman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  <w:t>2 тиждень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ind w:left="0" w:right="0" w:firstLine="0"/>
              <w:jc w:val="both"/>
              <w:rPr>
                <w:rFonts w:hint="default" w:ascii="Times New Roman" w:hAnsi="Times New Roman" w:cs="Times New Roman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  <w:t>3 тиждень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ind w:left="0" w:right="0" w:firstLine="0"/>
              <w:jc w:val="both"/>
              <w:rPr>
                <w:rFonts w:hint="default" w:ascii="Times New Roman" w:hAnsi="Times New Roman" w:cs="Times New Roman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  <w:t>4 тиждень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ind w:left="0" w:right="0" w:firstLine="0"/>
              <w:jc w:val="both"/>
              <w:rPr>
                <w:rFonts w:hint="default" w:ascii="Times New Roman" w:hAnsi="Times New Roman" w:cs="Times New Roman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  <w:t>1 група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ind w:left="0" w:right="0" w:firstLine="0"/>
              <w:jc w:val="both"/>
              <w:rPr>
                <w:rFonts w:hint="default" w:ascii="Times New Roman" w:hAnsi="Times New Roman" w:cs="Times New Roman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  <w:t>Видимих змін не відбулося.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ind w:left="0" w:right="0" w:firstLine="0"/>
              <w:jc w:val="both"/>
              <w:rPr>
                <w:rFonts w:hint="default" w:ascii="Times New Roman" w:hAnsi="Times New Roman" w:cs="Times New Roman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  <w:t>Видимих змін не відбулося.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ind w:left="0" w:right="0" w:firstLine="0"/>
              <w:jc w:val="both"/>
              <w:rPr>
                <w:rFonts w:hint="default" w:ascii="Times New Roman" w:hAnsi="Times New Roman" w:cs="Times New Roman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  <w:t>Листя стало трохи темнішим.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ind w:left="0" w:right="0" w:firstLine="0"/>
              <w:jc w:val="both"/>
              <w:rPr>
                <w:rFonts w:hint="default" w:ascii="Times New Roman" w:hAnsi="Times New Roman" w:cs="Times New Roman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  <w:t>Розвиток рослини пригнічений.</w:t>
            </w:r>
          </w:p>
        </w:tc>
      </w:tr>
      <w:tr>
        <w:tblPrEx>
          <w:tblLayout w:type="fixed"/>
        </w:tblPrEx>
        <w:trPr>
          <w:trHeight w:val="0" w:hRule="atLeast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ind w:left="0" w:right="0" w:firstLine="0"/>
              <w:jc w:val="both"/>
              <w:rPr>
                <w:rFonts w:hint="default" w:ascii="Times New Roman" w:hAnsi="Times New Roman" w:cs="Times New Roman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  <w:t>2 група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ind w:left="0" w:right="0" w:firstLine="0"/>
              <w:jc w:val="both"/>
              <w:rPr>
                <w:rFonts w:hint="default" w:ascii="Times New Roman" w:hAnsi="Times New Roman" w:cs="Times New Roman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  <w:t>Видимих змін не відбулося.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ind w:left="0" w:right="0" w:firstLine="0"/>
              <w:jc w:val="both"/>
              <w:rPr>
                <w:rFonts w:hint="default" w:ascii="Times New Roman" w:hAnsi="Times New Roman" w:cs="Times New Roman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  <w:t xml:space="preserve"> Листя виглядає краще. Є невеликі зміни у кольорі листків. 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ind w:left="0" w:right="0" w:firstLine="0"/>
              <w:jc w:val="both"/>
              <w:rPr>
                <w:rFonts w:hint="default" w:ascii="Times New Roman" w:hAnsi="Times New Roman" w:cs="Times New Roman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  <w:t>Покращився розвиток рослини.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ind w:left="0" w:right="0" w:firstLine="0"/>
              <w:jc w:val="both"/>
              <w:rPr>
                <w:rFonts w:hint="default" w:ascii="Times New Roman" w:hAnsi="Times New Roman" w:cs="Times New Roman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  <w:t>Рослина виглядає здоровою. Листя стало темнішим.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ind w:left="0" w:right="0" w:firstLine="0"/>
              <w:jc w:val="both"/>
              <w:rPr>
                <w:rFonts w:hint="default" w:ascii="Times New Roman" w:hAnsi="Times New Roman" w:cs="Times New Roman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  <w:t>3 група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ind w:left="0" w:right="0" w:firstLine="0"/>
              <w:jc w:val="both"/>
              <w:rPr>
                <w:rFonts w:hint="default" w:ascii="Times New Roman" w:hAnsi="Times New Roman" w:cs="Times New Roman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  <w:t>Видимих змін не відбулося.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ind w:left="0" w:right="0" w:firstLine="0"/>
              <w:jc w:val="both"/>
              <w:rPr>
                <w:rFonts w:hint="default" w:ascii="Times New Roman" w:hAnsi="Times New Roman" w:cs="Times New Roman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  <w:t>Рослина пришвидшила свій розвиток. Є невеликі зміни у кольорі листків.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ind w:left="0" w:right="0" w:firstLine="0"/>
              <w:jc w:val="both"/>
              <w:rPr>
                <w:rFonts w:hint="default" w:ascii="Times New Roman" w:hAnsi="Times New Roman" w:cs="Times New Roman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  <w:t xml:space="preserve">Листки стали в’ялими. листя стало світлішим. Пришвидшений розвиток рослини. Пригнічення розвитку покривних тканин.  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  <w:t>Листя світло-зеленого кольору. Надмірний ріст. Зʹявилися опіки покривних тканин.</w:t>
            </w:r>
          </w:p>
          <w:p>
            <w:pPr>
              <w:spacing w:before="0" w:after="0" w:line="360" w:lineRule="auto"/>
              <w:ind w:left="0" w:right="0" w:firstLine="0"/>
              <w:jc w:val="both"/>
              <w:rPr>
                <w:rFonts w:hint="default" w:ascii="Times New Roman" w:hAnsi="Times New Roman" w:cs="Times New Roman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</w:p>
        </w:tc>
      </w:tr>
    </w:tbl>
    <w:p>
      <w:pPr>
        <w:spacing w:before="0" w:after="200" w:line="360" w:lineRule="auto"/>
        <w:ind w:right="0"/>
        <w:jc w:val="both"/>
        <w:rPr>
          <w:rFonts w:hint="default"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</w:pPr>
      <w:r>
        <w:rPr>
          <w:rFonts w:hint="default"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Приріст вегетативної маси хлорофітума в залежності від використання аміачної селітри.</w:t>
      </w:r>
    </w:p>
    <w:tbl>
      <w:tblPr>
        <w:tblStyle w:val="3"/>
        <w:tblW w:w="4245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60"/>
        <w:gridCol w:w="1095"/>
        <w:gridCol w:w="1095"/>
        <w:gridCol w:w="1095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ind w:left="0" w:right="0" w:firstLine="0"/>
              <w:jc w:val="both"/>
              <w:rPr>
                <w:rFonts w:hint="default" w:ascii="Times New Roman" w:hAnsi="Times New Roman" w:cs="Times New Roman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  <w:t xml:space="preserve">Тижні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ind w:left="0" w:right="0" w:firstLine="0"/>
              <w:jc w:val="both"/>
              <w:rPr>
                <w:rFonts w:hint="default" w:ascii="Times New Roman" w:hAnsi="Times New Roman" w:cs="Times New Roman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  <w:t>1 група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ind w:left="0" w:right="0" w:firstLine="0"/>
              <w:jc w:val="both"/>
              <w:rPr>
                <w:rFonts w:hint="default" w:ascii="Times New Roman" w:hAnsi="Times New Roman" w:cs="Times New Roman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  <w:t>2 група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ind w:left="0" w:right="0" w:firstLine="0"/>
              <w:jc w:val="both"/>
              <w:rPr>
                <w:rFonts w:hint="default" w:ascii="Times New Roman" w:hAnsi="Times New Roman" w:cs="Times New Roman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  <w:t>3 група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ind w:left="0" w:right="0" w:firstLine="0"/>
              <w:jc w:val="both"/>
              <w:rPr>
                <w:rFonts w:hint="default" w:ascii="Times New Roman" w:hAnsi="Times New Roman" w:cs="Times New Roman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  <w:t xml:space="preserve">        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ind w:left="0" w:right="0" w:firstLine="0"/>
              <w:jc w:val="both"/>
              <w:rPr>
                <w:rFonts w:hint="default" w:ascii="Times New Roman" w:hAnsi="Times New Roman" w:cs="Times New Roman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  <w:t>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ind w:left="0" w:right="0" w:firstLine="0"/>
              <w:jc w:val="both"/>
              <w:rPr>
                <w:rFonts w:hint="default" w:ascii="Times New Roman" w:hAnsi="Times New Roman" w:cs="Times New Roman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  <w:t>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ind w:left="0" w:right="0" w:firstLine="0"/>
              <w:jc w:val="both"/>
              <w:rPr>
                <w:rFonts w:hint="default" w:ascii="Times New Roman" w:hAnsi="Times New Roman" w:cs="Times New Roman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ind w:left="0" w:right="0" w:firstLine="0"/>
              <w:jc w:val="both"/>
              <w:rPr>
                <w:rFonts w:hint="default" w:ascii="Times New Roman" w:hAnsi="Times New Roman" w:cs="Times New Roman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  <w:t xml:space="preserve">        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ind w:left="0" w:right="0" w:firstLine="0"/>
              <w:jc w:val="both"/>
              <w:rPr>
                <w:rFonts w:hint="default" w:ascii="Times New Roman" w:hAnsi="Times New Roman" w:cs="Times New Roman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  <w:t>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ind w:left="0" w:right="0" w:firstLine="0"/>
              <w:jc w:val="both"/>
              <w:rPr>
                <w:rFonts w:hint="default" w:ascii="Times New Roman" w:hAnsi="Times New Roman" w:cs="Times New Roman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  <w:t>5 мм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ind w:left="0" w:right="0" w:firstLine="0"/>
              <w:jc w:val="both"/>
              <w:rPr>
                <w:rFonts w:hint="default" w:ascii="Times New Roman" w:hAnsi="Times New Roman" w:cs="Times New Roman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  <w:t>7 мм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ind w:left="0" w:right="0" w:firstLine="0"/>
              <w:jc w:val="both"/>
              <w:rPr>
                <w:rFonts w:hint="default" w:ascii="Times New Roman" w:hAnsi="Times New Roman" w:cs="Times New Roman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  <w:t xml:space="preserve">        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ind w:left="0" w:right="0" w:firstLine="0"/>
              <w:jc w:val="both"/>
              <w:rPr>
                <w:rFonts w:hint="default" w:ascii="Times New Roman" w:hAnsi="Times New Roman" w:cs="Times New Roman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  <w:t>2мм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ind w:left="0" w:right="0" w:firstLine="0"/>
              <w:jc w:val="both"/>
              <w:rPr>
                <w:rFonts w:hint="default" w:ascii="Times New Roman" w:hAnsi="Times New Roman" w:cs="Times New Roman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  <w:t>4 мм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ind w:left="0" w:right="0" w:firstLine="0"/>
              <w:jc w:val="both"/>
              <w:rPr>
                <w:rFonts w:hint="default" w:ascii="Times New Roman" w:hAnsi="Times New Roman" w:cs="Times New Roman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  <w:t>8 мм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ind w:left="0" w:right="0" w:firstLine="567"/>
              <w:jc w:val="both"/>
              <w:rPr>
                <w:rFonts w:hint="default" w:ascii="Times New Roman" w:hAnsi="Times New Roman" w:cs="Times New Roman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  <w:t>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ind w:left="0" w:right="0" w:firstLine="0"/>
              <w:jc w:val="both"/>
              <w:rPr>
                <w:rFonts w:hint="default" w:ascii="Times New Roman" w:hAnsi="Times New Roman" w:cs="Times New Roman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  <w:t>3 мм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ind w:left="0" w:right="0" w:firstLine="0"/>
              <w:jc w:val="both"/>
              <w:rPr>
                <w:rFonts w:hint="default" w:ascii="Times New Roman" w:hAnsi="Times New Roman" w:cs="Times New Roman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  <w:t>3 мм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ind w:left="0" w:right="0" w:firstLine="0"/>
              <w:jc w:val="both"/>
              <w:rPr>
                <w:rFonts w:hint="default" w:ascii="Times New Roman" w:hAnsi="Times New Roman" w:cs="Times New Roman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  <w:t>6 мм</w:t>
            </w:r>
          </w:p>
        </w:tc>
      </w:tr>
    </w:tbl>
    <w:p>
      <w:pPr>
        <w:numPr>
          <w:ilvl w:val="0"/>
          <w:numId w:val="0"/>
        </w:numPr>
        <w:tabs>
          <w:tab w:val="left" w:pos="720"/>
          <w:tab w:val="left" w:pos="16776790"/>
        </w:tabs>
        <w:spacing w:before="0" w:after="200" w:line="360" w:lineRule="auto"/>
        <w:ind w:left="-284" w:leftChars="0" w:right="0" w:rightChars="0" w:firstLine="560"/>
        <w:jc w:val="both"/>
        <w:rPr>
          <w:rFonts w:hint="default" w:ascii="Times New Roman" w:hAnsi="Times New Roman" w:eastAsia="Times New Roman" w:cs="Times New Roman"/>
          <w:i w:val="0"/>
          <w:iCs/>
          <w:color w:val="auto"/>
          <w:spacing w:val="0"/>
          <w:position w:val="0"/>
          <w:sz w:val="28"/>
          <w:szCs w:val="28"/>
          <w:shd w:val="clear" w:fill="auto"/>
          <w:lang w:val="uk-UA"/>
        </w:rPr>
      </w:pPr>
    </w:p>
    <w:p>
      <w:pPr>
        <w:tabs>
          <w:tab w:val="left" w:pos="16776790"/>
        </w:tabs>
        <w:spacing w:before="0" w:after="200" w:line="360" w:lineRule="auto"/>
        <w:ind w:right="0"/>
        <w:jc w:val="both"/>
        <w:rPr>
          <w:rFonts w:hint="default" w:ascii="Times New Roman" w:hAnsi="Times New Roman" w:eastAsia="Times New Roman" w:cs="Times New Roman"/>
          <w:b/>
          <w:i/>
          <w:color w:val="auto"/>
          <w:spacing w:val="0"/>
          <w:position w:val="0"/>
          <w:sz w:val="28"/>
          <w:szCs w:val="28"/>
          <w:shd w:val="clear" w:fill="auto"/>
          <w:lang w:val="uk-UA"/>
        </w:rPr>
      </w:pPr>
    </w:p>
    <w:p>
      <w:pPr>
        <w:tabs>
          <w:tab w:val="left" w:pos="16776790"/>
        </w:tabs>
        <w:spacing w:before="0" w:after="200" w:line="360" w:lineRule="auto"/>
        <w:ind w:right="0"/>
        <w:jc w:val="both"/>
        <w:rPr>
          <w:rFonts w:hint="default" w:ascii="Times New Roman" w:hAnsi="Times New Roman" w:eastAsia="Times New Roman" w:cs="Times New Roman"/>
          <w:b/>
          <w:i/>
          <w:color w:val="auto"/>
          <w:spacing w:val="0"/>
          <w:position w:val="0"/>
          <w:sz w:val="28"/>
          <w:szCs w:val="28"/>
          <w:shd w:val="clear" w:fill="auto"/>
          <w:lang w:val="uk-UA"/>
        </w:rPr>
      </w:pPr>
    </w:p>
    <w:p>
      <w:pPr>
        <w:tabs>
          <w:tab w:val="left" w:pos="16776790"/>
        </w:tabs>
        <w:spacing w:before="0" w:after="200" w:line="360" w:lineRule="auto"/>
        <w:ind w:right="0"/>
        <w:jc w:val="both"/>
        <w:rPr>
          <w:rFonts w:hint="default" w:ascii="Times New Roman" w:hAnsi="Times New Roman" w:eastAsia="Times New Roman" w:cs="Times New Roman"/>
          <w:b/>
          <w:i/>
          <w:color w:val="auto"/>
          <w:spacing w:val="0"/>
          <w:position w:val="0"/>
          <w:sz w:val="28"/>
          <w:szCs w:val="28"/>
          <w:shd w:val="clear" w:fill="auto"/>
          <w:lang w:val="uk-UA"/>
        </w:rPr>
      </w:pPr>
    </w:p>
    <w:p>
      <w:pPr>
        <w:tabs>
          <w:tab w:val="left" w:pos="16776790"/>
        </w:tabs>
        <w:spacing w:before="0" w:after="200" w:line="360" w:lineRule="auto"/>
        <w:ind w:right="0"/>
        <w:jc w:val="both"/>
        <w:rPr>
          <w:rFonts w:hint="default" w:ascii="Times New Roman" w:hAnsi="Times New Roman" w:eastAsia="Times New Roman" w:cs="Times New Roman"/>
          <w:b/>
          <w:i/>
          <w:color w:val="auto"/>
          <w:spacing w:val="0"/>
          <w:position w:val="0"/>
          <w:sz w:val="28"/>
          <w:szCs w:val="28"/>
          <w:shd w:val="clear" w:fill="auto"/>
          <w:lang w:val="uk-UA"/>
        </w:rPr>
      </w:pPr>
      <w:r>
        <w:rPr>
          <w:rFonts w:hint="default" w:ascii="Times New Roman" w:hAnsi="Times New Roman" w:eastAsia="Times New Roman" w:cs="Times New Roman"/>
          <w:b/>
          <w:i/>
          <w:color w:val="auto"/>
          <w:spacing w:val="0"/>
          <w:position w:val="0"/>
          <w:sz w:val="28"/>
          <w:szCs w:val="28"/>
          <w:shd w:val="clear" w:fill="auto"/>
          <w:lang w:val="uk-UA"/>
        </w:rPr>
        <w:t>В</w:t>
      </w:r>
      <w:r>
        <w:rPr>
          <w:rFonts w:hint="default" w:ascii="Times New Roman" w:hAnsi="Times New Roman" w:eastAsia="Times New Roman" w:cs="Times New Roman"/>
          <w:b/>
          <w:i/>
          <w:color w:val="auto"/>
          <w:spacing w:val="0"/>
          <w:position w:val="0"/>
          <w:sz w:val="28"/>
          <w:szCs w:val="28"/>
          <w:shd w:val="clear" w:fill="auto"/>
        </w:rPr>
        <w:t>исновки</w:t>
      </w:r>
      <w:r>
        <w:rPr>
          <w:rFonts w:hint="default" w:ascii="Times New Roman" w:hAnsi="Times New Roman" w:eastAsia="Times New Roman" w:cs="Times New Roman"/>
          <w:b/>
          <w:i/>
          <w:color w:val="auto"/>
          <w:spacing w:val="0"/>
          <w:position w:val="0"/>
          <w:sz w:val="28"/>
          <w:szCs w:val="28"/>
          <w:shd w:val="clear" w:fill="auto"/>
          <w:lang w:val="uk-UA"/>
        </w:rPr>
        <w:t>:</w:t>
      </w:r>
      <w:bookmarkStart w:id="0" w:name="_GoBack"/>
      <w:bookmarkEnd w:id="0"/>
    </w:p>
    <w:p>
      <w:pPr>
        <w:tabs>
          <w:tab w:val="left" w:pos="16776790"/>
        </w:tabs>
        <w:spacing w:before="0" w:after="200" w:line="360" w:lineRule="auto"/>
        <w:ind w:left="-284" w:right="0" w:firstLine="0"/>
        <w:jc w:val="both"/>
        <w:rPr>
          <w:rFonts w:hint="default" w:ascii="Times New Roman" w:hAnsi="Times New Roman" w:eastAsia="Times New Roman" w:cs="Times New Roman"/>
          <w:b w:val="0"/>
          <w:bCs/>
          <w:i w:val="0"/>
          <w:iCs/>
          <w:color w:val="auto"/>
          <w:spacing w:val="0"/>
          <w:position w:val="0"/>
          <w:sz w:val="28"/>
          <w:szCs w:val="28"/>
          <w:shd w:val="clear" w:fill="auto"/>
          <w:lang w:val="uk-UA"/>
        </w:rPr>
      </w:pPr>
      <w:r>
        <w:rPr>
          <w:rFonts w:hint="default" w:ascii="Times New Roman" w:hAnsi="Times New Roman" w:eastAsia="Times New Roman" w:cs="Times New Roman"/>
          <w:b w:val="0"/>
          <w:bCs/>
          <w:i w:val="0"/>
          <w:iCs/>
          <w:color w:val="auto"/>
          <w:spacing w:val="0"/>
          <w:position w:val="0"/>
          <w:sz w:val="28"/>
          <w:szCs w:val="28"/>
          <w:shd w:val="clear" w:fill="auto"/>
          <w:lang w:val="uk-UA"/>
        </w:rPr>
        <w:t>У нашій роботі ми розглянули різноманітність добрив та їх використання;</w:t>
      </w:r>
    </w:p>
    <w:p>
      <w:pPr>
        <w:tabs>
          <w:tab w:val="left" w:pos="16776790"/>
        </w:tabs>
        <w:spacing w:before="0" w:after="200" w:line="360" w:lineRule="auto"/>
        <w:ind w:left="-284" w:right="0" w:firstLine="0"/>
        <w:jc w:val="both"/>
        <w:rPr>
          <w:rFonts w:hint="default" w:ascii="Times New Roman" w:hAnsi="Times New Roman" w:eastAsia="Times New Roman" w:cs="Times New Roman"/>
          <w:b w:val="0"/>
          <w:bCs/>
          <w:i w:val="0"/>
          <w:iCs/>
          <w:color w:val="auto"/>
          <w:spacing w:val="0"/>
          <w:position w:val="0"/>
          <w:sz w:val="28"/>
          <w:szCs w:val="28"/>
          <w:shd w:val="clear" w:fill="auto"/>
          <w:lang w:val="uk-UA"/>
        </w:rPr>
      </w:pPr>
      <w:r>
        <w:rPr>
          <w:rFonts w:hint="default" w:ascii="Times New Roman" w:hAnsi="Times New Roman" w:eastAsia="Times New Roman" w:cs="Times New Roman"/>
          <w:b w:val="0"/>
          <w:bCs/>
          <w:i w:val="0"/>
          <w:iCs/>
          <w:color w:val="auto"/>
          <w:spacing w:val="0"/>
          <w:position w:val="0"/>
          <w:sz w:val="28"/>
          <w:szCs w:val="28"/>
          <w:shd w:val="clear" w:fill="auto"/>
          <w:lang w:val="uk-UA"/>
        </w:rPr>
        <w:t>Дослідили вплив добрив на рослинні організми;</w:t>
      </w:r>
    </w:p>
    <w:p>
      <w:pPr>
        <w:tabs>
          <w:tab w:val="left" w:pos="16776790"/>
        </w:tabs>
        <w:spacing w:before="0" w:after="200" w:line="360" w:lineRule="auto"/>
        <w:ind w:left="-284" w:right="0" w:firstLine="0"/>
        <w:jc w:val="both"/>
        <w:rPr>
          <w:rFonts w:hint="default" w:ascii="Times New Roman" w:hAnsi="Times New Roman" w:eastAsia="Times New Roman" w:cs="Times New Roman"/>
          <w:b w:val="0"/>
          <w:bCs/>
          <w:i w:val="0"/>
          <w:iCs/>
          <w:color w:val="auto"/>
          <w:spacing w:val="0"/>
          <w:position w:val="0"/>
          <w:sz w:val="28"/>
          <w:szCs w:val="28"/>
          <w:shd w:val="clear" w:fill="auto"/>
          <w:lang w:val="uk-UA"/>
        </w:rPr>
      </w:pPr>
      <w:r>
        <w:rPr>
          <w:rFonts w:hint="default" w:ascii="Times New Roman" w:hAnsi="Times New Roman" w:eastAsia="Times New Roman" w:cs="Times New Roman"/>
          <w:b w:val="0"/>
          <w:bCs/>
          <w:i w:val="0"/>
          <w:iCs/>
          <w:color w:val="auto"/>
          <w:spacing w:val="0"/>
          <w:position w:val="0"/>
          <w:sz w:val="28"/>
          <w:szCs w:val="28"/>
          <w:shd w:val="clear" w:fill="auto"/>
          <w:lang w:val="uk-UA"/>
        </w:rPr>
        <w:t>Проаналізували данні щодо забруднення надлишками добрив водойм та грунтів;</w:t>
      </w:r>
    </w:p>
    <w:p>
      <w:pPr>
        <w:tabs>
          <w:tab w:val="left" w:pos="16776790"/>
        </w:tabs>
        <w:spacing w:before="0" w:after="200" w:line="360" w:lineRule="auto"/>
        <w:ind w:left="-284" w:right="0" w:firstLine="0"/>
        <w:jc w:val="both"/>
        <w:rPr>
          <w:rFonts w:hint="default" w:ascii="Times New Roman" w:hAnsi="Times New Roman" w:eastAsia="Times New Roman" w:cs="Times New Roman"/>
          <w:b w:val="0"/>
          <w:bCs/>
          <w:i w:val="0"/>
          <w:iCs/>
          <w:color w:val="auto"/>
          <w:spacing w:val="0"/>
          <w:position w:val="0"/>
          <w:sz w:val="28"/>
          <w:szCs w:val="28"/>
          <w:shd w:val="clear" w:fill="auto"/>
          <w:lang w:val="uk-UA"/>
        </w:rPr>
      </w:pPr>
      <w:r>
        <w:rPr>
          <w:rFonts w:hint="default" w:ascii="Times New Roman" w:hAnsi="Times New Roman" w:eastAsia="Times New Roman" w:cs="Times New Roman"/>
          <w:b w:val="0"/>
          <w:bCs/>
          <w:i w:val="0"/>
          <w:iCs/>
          <w:color w:val="auto"/>
          <w:spacing w:val="0"/>
          <w:position w:val="0"/>
          <w:sz w:val="28"/>
          <w:szCs w:val="28"/>
          <w:shd w:val="clear" w:fill="auto"/>
          <w:lang w:val="uk-UA"/>
        </w:rPr>
        <w:t>Визначили який вплив мають рослини з великим вмістом нітратів на організм людини;</w:t>
      </w:r>
    </w:p>
    <w:p>
      <w:pPr>
        <w:tabs>
          <w:tab w:val="left" w:pos="16776790"/>
        </w:tabs>
        <w:spacing w:before="0" w:after="200" w:line="360" w:lineRule="auto"/>
        <w:ind w:left="-284" w:right="0" w:firstLine="0"/>
        <w:jc w:val="both"/>
        <w:rPr>
          <w:rFonts w:hint="default" w:ascii="Times New Roman" w:hAnsi="Times New Roman" w:eastAsia="Times New Roman" w:cs="Times New Roman"/>
          <w:b/>
          <w:i/>
          <w:color w:val="auto"/>
          <w:spacing w:val="0"/>
          <w:position w:val="0"/>
          <w:sz w:val="28"/>
          <w:szCs w:val="28"/>
          <w:shd w:val="clear" w:fill="auto"/>
          <w:lang w:val="uk-UA"/>
        </w:rPr>
      </w:pPr>
    </w:p>
    <w:p>
      <w:pPr>
        <w:tabs>
          <w:tab w:val="left" w:pos="16776790"/>
        </w:tabs>
        <w:spacing w:before="0" w:after="200" w:line="360" w:lineRule="auto"/>
        <w:ind w:left="-284" w:right="0" w:firstLine="0"/>
        <w:jc w:val="both"/>
        <w:rPr>
          <w:rFonts w:hint="default" w:ascii="Times New Roman" w:hAnsi="Times New Roman" w:eastAsia="Times New Roman" w:cs="Times New Roman"/>
          <w:b/>
          <w:i/>
          <w:color w:val="auto"/>
          <w:spacing w:val="0"/>
          <w:position w:val="0"/>
          <w:sz w:val="28"/>
          <w:szCs w:val="28"/>
          <w:shd w:val="clear" w:fill="auto"/>
          <w:lang w:val="uk-UA"/>
        </w:rPr>
      </w:pPr>
    </w:p>
    <w:p>
      <w:pPr>
        <w:tabs>
          <w:tab w:val="left" w:pos="16776790"/>
        </w:tabs>
        <w:spacing w:before="0" w:after="200" w:line="360" w:lineRule="auto"/>
        <w:ind w:left="-284" w:right="0" w:firstLine="0"/>
        <w:jc w:val="both"/>
        <w:rPr>
          <w:rFonts w:hint="default" w:ascii="Times New Roman" w:hAnsi="Times New Roman" w:eastAsia="Times New Roman" w:cs="Times New Roman"/>
          <w:b/>
          <w:i/>
          <w:color w:val="auto"/>
          <w:spacing w:val="0"/>
          <w:position w:val="0"/>
          <w:sz w:val="28"/>
          <w:szCs w:val="28"/>
          <w:shd w:val="clear" w:fill="auto"/>
        </w:rPr>
      </w:pPr>
    </w:p>
    <w:p>
      <w:pPr>
        <w:tabs>
          <w:tab w:val="left" w:pos="16776790"/>
        </w:tabs>
        <w:spacing w:before="0" w:after="200" w:line="360" w:lineRule="auto"/>
        <w:ind w:left="-284" w:right="0" w:firstLine="0"/>
        <w:jc w:val="both"/>
        <w:rPr>
          <w:rFonts w:hint="default" w:ascii="Times New Roman" w:hAnsi="Times New Roman" w:eastAsia="Calibri" w:cs="Times New Roman"/>
          <w:i/>
          <w:color w:val="auto"/>
          <w:spacing w:val="0"/>
          <w:position w:val="0"/>
          <w:sz w:val="28"/>
          <w:szCs w:val="28"/>
          <w:shd w:val="clear" w:fill="auto"/>
        </w:rPr>
      </w:pPr>
      <w:r>
        <w:rPr>
          <w:rFonts w:hint="default" w:ascii="Times New Roman" w:hAnsi="Times New Roman" w:eastAsia="Times New Roman" w:cs="Times New Roman"/>
          <w:b/>
          <w:i/>
          <w:color w:val="auto"/>
          <w:spacing w:val="0"/>
          <w:position w:val="0"/>
          <w:sz w:val="28"/>
          <w:szCs w:val="28"/>
          <w:shd w:val="clear" w:fill="auto"/>
        </w:rPr>
        <w:t xml:space="preserve"> ДЯКУЮ</w:t>
      </w:r>
      <w:r>
        <w:rPr>
          <w:rFonts w:hint="default" w:ascii="Times New Roman" w:hAnsi="Times New Roman" w:eastAsia="Times New Roman" w:cs="Times New Roman"/>
          <w:i/>
          <w:color w:val="auto"/>
          <w:spacing w:val="0"/>
          <w:position w:val="0"/>
          <w:sz w:val="28"/>
          <w:szCs w:val="28"/>
          <w:shd w:val="clear" w:fill="auto"/>
        </w:rPr>
        <w:t xml:space="preserve">  </w:t>
      </w:r>
      <w:r>
        <w:rPr>
          <w:rFonts w:hint="default" w:ascii="Times New Roman" w:hAnsi="Times New Roman" w:eastAsia="Times New Roman" w:cs="Times New Roman"/>
          <w:b/>
          <w:i/>
          <w:color w:val="auto"/>
          <w:spacing w:val="0"/>
          <w:position w:val="0"/>
          <w:sz w:val="28"/>
          <w:szCs w:val="28"/>
          <w:shd w:val="clear" w:fill="auto"/>
        </w:rPr>
        <w:t>за увагу!!!</w:t>
      </w:r>
      <w:r>
        <w:rPr>
          <w:rFonts w:hint="default" w:ascii="Times New Roman" w:hAnsi="Times New Roman" w:eastAsia="Times New Roman" w:cs="Times New Roman"/>
          <w:i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</w:p>
    <w:sectPr>
      <w:pgSz w:w="11906" w:h="16838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706C9DF"/>
    <w:multiLevelType w:val="singleLevel"/>
    <w:tmpl w:val="A706C9D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ompat>
    <w:doNotExpandShiftReturn/>
    <w:doNotWrapTextWithPunct/>
    <w:doNotUseEastAsianBreakRules/>
    <w:doNotUseIndentAsNumberingTabStop/>
    <w:useAltKinsokuLineBreakRules/>
    <w:splitPgBreakAndParaMark/>
    <w:compatSetting w:name="compatibilityMode" w:uri="http://schemas.microsoft.com/office/word" w:val="12"/>
  </w:compat>
  <w:rsids>
    <w:rsidRoot w:val="00000000"/>
    <w:rsid w:val="2DCA4F6F"/>
    <w:rsid w:val="609658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1"/>
      <w:szCs w:val="22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Office_10.2.0.7635_F1E327BC-269C-435d-A152-05C5408002CA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2019-04-09T07:01:00Z</dcterms:created>
  <dc:creator>Паша</dc:creator>
  <cp:lastModifiedBy>Паша</cp:lastModifiedBy>
  <dcterms:modified xsi:type="dcterms:W3CDTF">2019-04-09T07:42:05Z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