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04" w:rsidRPr="00EC76B6" w:rsidRDefault="00A15004" w:rsidP="00A15004">
      <w:pPr>
        <w:jc w:val="center"/>
        <w:rPr>
          <w:b/>
          <w:sz w:val="28"/>
          <w:szCs w:val="28"/>
          <w:u w:val="single"/>
        </w:rPr>
      </w:pPr>
      <w:r w:rsidRPr="00EC76B6">
        <w:rPr>
          <w:b/>
          <w:sz w:val="28"/>
          <w:szCs w:val="28"/>
          <w:u w:val="single"/>
        </w:rPr>
        <w:t>Волинське відділення МАН Украї</w:t>
      </w:r>
      <w:r>
        <w:rPr>
          <w:b/>
          <w:sz w:val="28"/>
          <w:szCs w:val="28"/>
          <w:u w:val="single"/>
        </w:rPr>
        <w:t>н</w:t>
      </w:r>
      <w:r w:rsidRPr="00EC76B6">
        <w:rPr>
          <w:b/>
          <w:sz w:val="28"/>
          <w:szCs w:val="28"/>
          <w:u w:val="single"/>
        </w:rPr>
        <w:t>и,</w:t>
      </w:r>
    </w:p>
    <w:p w:rsidR="00A15004" w:rsidRPr="00EC76B6" w:rsidRDefault="00A15004" w:rsidP="00A15004">
      <w:pPr>
        <w:jc w:val="center"/>
        <w:rPr>
          <w:b/>
          <w:sz w:val="28"/>
          <w:szCs w:val="28"/>
          <w:u w:val="single"/>
        </w:rPr>
      </w:pPr>
      <w:r w:rsidRPr="00EC76B6">
        <w:rPr>
          <w:b/>
          <w:sz w:val="28"/>
          <w:szCs w:val="28"/>
          <w:u w:val="single"/>
        </w:rPr>
        <w:t>Відділення історії</w:t>
      </w:r>
    </w:p>
    <w:p w:rsidR="00A15004" w:rsidRDefault="00A15004" w:rsidP="00A150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секція історичного краєзнавства</w:t>
      </w:r>
    </w:p>
    <w:p w:rsidR="00A15004" w:rsidRPr="00EC76B6" w:rsidRDefault="00A15004" w:rsidP="00A15004">
      <w:pPr>
        <w:jc w:val="center"/>
        <w:rPr>
          <w:b/>
          <w:sz w:val="28"/>
          <w:szCs w:val="28"/>
          <w:u w:val="single"/>
        </w:rPr>
      </w:pPr>
    </w:p>
    <w:p w:rsidR="00A15004" w:rsidRPr="008D1472" w:rsidRDefault="00A15004" w:rsidP="00A15004">
      <w:pPr>
        <w:jc w:val="center"/>
        <w:rPr>
          <w:i/>
          <w:sz w:val="28"/>
          <w:szCs w:val="28"/>
        </w:rPr>
      </w:pPr>
      <w:r w:rsidRPr="008D1472">
        <w:rPr>
          <w:b/>
          <w:i/>
          <w:sz w:val="28"/>
          <w:szCs w:val="28"/>
        </w:rPr>
        <w:t>Культурно-мистецьке та духовне життя</w:t>
      </w:r>
      <w:r w:rsidRPr="008D1472">
        <w:rPr>
          <w:b/>
          <w:bCs/>
          <w:i/>
          <w:iCs/>
          <w:sz w:val="28"/>
          <w:szCs w:val="28"/>
        </w:rPr>
        <w:t xml:space="preserve"> українців, поляків та євреїв</w:t>
      </w:r>
      <w:r w:rsidRPr="008D147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D1472">
        <w:rPr>
          <w:b/>
          <w:bCs/>
          <w:i/>
          <w:iCs/>
          <w:sz w:val="28"/>
          <w:szCs w:val="28"/>
        </w:rPr>
        <w:t>міста</w:t>
      </w:r>
      <w:r w:rsidRPr="008D1472">
        <w:rPr>
          <w:b/>
          <w:i/>
          <w:sz w:val="28"/>
          <w:szCs w:val="28"/>
        </w:rPr>
        <w:t xml:space="preserve"> Ковеля у 1919 – 1939 рр</w:t>
      </w:r>
      <w:r w:rsidRPr="008D1472">
        <w:rPr>
          <w:i/>
          <w:sz w:val="28"/>
          <w:szCs w:val="28"/>
        </w:rPr>
        <w:t>.</w:t>
      </w:r>
    </w:p>
    <w:p w:rsidR="00A15004" w:rsidRPr="00013000" w:rsidRDefault="00A15004" w:rsidP="00A15004">
      <w:pPr>
        <w:jc w:val="center"/>
        <w:rPr>
          <w:b/>
          <w:i/>
          <w:sz w:val="28"/>
          <w:szCs w:val="28"/>
        </w:rPr>
      </w:pPr>
    </w:p>
    <w:p w:rsidR="00A15004" w:rsidRDefault="00A15004" w:rsidP="00A150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Роботу виконала:</w:t>
      </w:r>
      <w:proofErr w:type="spellStart"/>
      <w:r>
        <w:rPr>
          <w:i/>
          <w:sz w:val="28"/>
          <w:szCs w:val="28"/>
        </w:rPr>
        <w:t>Савош</w:t>
      </w:r>
      <w:proofErr w:type="spellEnd"/>
      <w:r>
        <w:rPr>
          <w:i/>
          <w:sz w:val="28"/>
          <w:szCs w:val="28"/>
        </w:rPr>
        <w:t xml:space="preserve"> Таїсія Миколаївна,</w:t>
      </w:r>
    </w:p>
    <w:p w:rsidR="00A15004" w:rsidRPr="00623AE6" w:rsidRDefault="00A15004" w:rsidP="00A150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учениця 10 класу</w:t>
      </w:r>
    </w:p>
    <w:p w:rsidR="00A15004" w:rsidRPr="00623AE6" w:rsidRDefault="00A15004" w:rsidP="00A15004">
      <w:pPr>
        <w:jc w:val="right"/>
        <w:rPr>
          <w:i/>
          <w:sz w:val="28"/>
          <w:szCs w:val="28"/>
        </w:rPr>
      </w:pPr>
      <w:r w:rsidRPr="00623AE6">
        <w:rPr>
          <w:i/>
          <w:sz w:val="28"/>
          <w:szCs w:val="28"/>
        </w:rPr>
        <w:t>ОНЗ «</w:t>
      </w:r>
      <w:proofErr w:type="spellStart"/>
      <w:r w:rsidRPr="00623AE6">
        <w:rPr>
          <w:i/>
          <w:sz w:val="28"/>
          <w:szCs w:val="28"/>
        </w:rPr>
        <w:t>Люблинецька</w:t>
      </w:r>
      <w:proofErr w:type="spellEnd"/>
      <w:r w:rsidRPr="00623AE6">
        <w:rPr>
          <w:i/>
          <w:sz w:val="28"/>
          <w:szCs w:val="28"/>
        </w:rPr>
        <w:t xml:space="preserve"> ЗОШ І-ІІІ ступенів», </w:t>
      </w:r>
    </w:p>
    <w:p w:rsidR="00A15004" w:rsidRDefault="00A15004" w:rsidP="00A15004">
      <w:pPr>
        <w:jc w:val="right"/>
        <w:rPr>
          <w:i/>
          <w:sz w:val="28"/>
          <w:szCs w:val="28"/>
        </w:rPr>
      </w:pPr>
      <w:r w:rsidRPr="00623AE6">
        <w:rPr>
          <w:i/>
          <w:sz w:val="28"/>
          <w:szCs w:val="28"/>
        </w:rPr>
        <w:t>Науковий керівник:</w:t>
      </w:r>
      <w:r>
        <w:rPr>
          <w:i/>
          <w:sz w:val="28"/>
          <w:szCs w:val="28"/>
        </w:rPr>
        <w:t xml:space="preserve"> </w:t>
      </w:r>
      <w:proofErr w:type="spellStart"/>
      <w:r w:rsidRPr="00623AE6">
        <w:rPr>
          <w:i/>
          <w:sz w:val="28"/>
          <w:szCs w:val="28"/>
        </w:rPr>
        <w:t>Діка</w:t>
      </w:r>
      <w:proofErr w:type="spellEnd"/>
      <w:r w:rsidRPr="00623AE6">
        <w:rPr>
          <w:i/>
          <w:sz w:val="28"/>
          <w:szCs w:val="28"/>
        </w:rPr>
        <w:t xml:space="preserve"> М. В</w:t>
      </w:r>
      <w:r>
        <w:rPr>
          <w:i/>
          <w:sz w:val="28"/>
          <w:szCs w:val="28"/>
        </w:rPr>
        <w:t>.</w:t>
      </w:r>
      <w:r w:rsidRPr="00623AE6">
        <w:rPr>
          <w:i/>
          <w:sz w:val="28"/>
          <w:szCs w:val="28"/>
        </w:rPr>
        <w:t>, вчитель історії</w:t>
      </w:r>
    </w:p>
    <w:p w:rsidR="00A15004" w:rsidRDefault="00A15004" w:rsidP="00A15004">
      <w:pPr>
        <w:jc w:val="right"/>
        <w:rPr>
          <w:i/>
          <w:sz w:val="28"/>
          <w:szCs w:val="28"/>
        </w:rPr>
      </w:pPr>
      <w:r w:rsidRPr="00623AE6">
        <w:rPr>
          <w:i/>
          <w:sz w:val="28"/>
          <w:szCs w:val="28"/>
        </w:rPr>
        <w:t xml:space="preserve"> ОНЗ «</w:t>
      </w:r>
      <w:proofErr w:type="spellStart"/>
      <w:r w:rsidRPr="00623AE6">
        <w:rPr>
          <w:i/>
          <w:sz w:val="28"/>
          <w:szCs w:val="28"/>
        </w:rPr>
        <w:t>Люблинецька</w:t>
      </w:r>
      <w:proofErr w:type="spellEnd"/>
      <w:r w:rsidRPr="00623AE6">
        <w:rPr>
          <w:i/>
          <w:sz w:val="28"/>
          <w:szCs w:val="28"/>
        </w:rPr>
        <w:t xml:space="preserve"> ЗОШ І-ІІІ ступенів»</w:t>
      </w:r>
    </w:p>
    <w:p w:rsidR="00A15004" w:rsidRPr="00623AE6" w:rsidRDefault="00A15004" w:rsidP="00A15004">
      <w:pPr>
        <w:jc w:val="right"/>
        <w:rPr>
          <w:i/>
          <w:sz w:val="28"/>
          <w:szCs w:val="28"/>
        </w:rPr>
      </w:pPr>
    </w:p>
    <w:p w:rsidR="00A15004" w:rsidRDefault="00A15004" w:rsidP="00A15004">
      <w:pPr>
        <w:spacing w:line="360" w:lineRule="auto"/>
        <w:ind w:firstLine="709"/>
        <w:jc w:val="both"/>
        <w:rPr>
          <w:sz w:val="28"/>
          <w:szCs w:val="28"/>
        </w:rPr>
      </w:pPr>
      <w:r w:rsidRPr="00013000">
        <w:rPr>
          <w:sz w:val="28"/>
          <w:szCs w:val="28"/>
        </w:rPr>
        <w:t>Науково-дослідницька робота присвячена складним історич</w:t>
      </w:r>
      <w:r>
        <w:rPr>
          <w:sz w:val="28"/>
          <w:szCs w:val="28"/>
        </w:rPr>
        <w:t>ним та етнокультурним процесам у м. Ковелі в</w:t>
      </w:r>
      <w:r w:rsidRPr="00013000">
        <w:rPr>
          <w:sz w:val="28"/>
          <w:szCs w:val="28"/>
        </w:rPr>
        <w:t xml:space="preserve"> період між двома світовими війнами.</w:t>
      </w:r>
    </w:p>
    <w:p w:rsidR="00A15004" w:rsidRDefault="00A15004" w:rsidP="00A15004">
      <w:pPr>
        <w:spacing w:line="360" w:lineRule="auto"/>
        <w:ind w:firstLine="709"/>
        <w:jc w:val="both"/>
        <w:rPr>
          <w:sz w:val="28"/>
          <w:szCs w:val="28"/>
        </w:rPr>
      </w:pPr>
      <w:r w:rsidRPr="00F14904">
        <w:rPr>
          <w:b/>
          <w:sz w:val="28"/>
          <w:szCs w:val="28"/>
        </w:rPr>
        <w:t>Актуальність</w:t>
      </w:r>
      <w:r>
        <w:rPr>
          <w:sz w:val="28"/>
          <w:szCs w:val="28"/>
        </w:rPr>
        <w:t xml:space="preserve"> теми даної роботи полягає в</w:t>
      </w:r>
      <w:r w:rsidRPr="00F14904">
        <w:rPr>
          <w:sz w:val="28"/>
          <w:szCs w:val="28"/>
        </w:rPr>
        <w:t xml:space="preserve"> необхідно</w:t>
      </w:r>
      <w:r>
        <w:rPr>
          <w:sz w:val="28"/>
          <w:szCs w:val="28"/>
        </w:rPr>
        <w:t>сті більш ґрунтовного вивчення й</w:t>
      </w:r>
      <w:r w:rsidRPr="00F14904">
        <w:rPr>
          <w:sz w:val="28"/>
          <w:szCs w:val="28"/>
        </w:rPr>
        <w:t xml:space="preserve"> повнішого та об’єктивного висвітлення особливостей куль</w:t>
      </w:r>
      <w:r>
        <w:rPr>
          <w:sz w:val="28"/>
          <w:szCs w:val="28"/>
        </w:rPr>
        <w:t>турно-мистецького життя Ковеля в</w:t>
      </w:r>
      <w:r w:rsidRPr="00F14904">
        <w:rPr>
          <w:sz w:val="28"/>
          <w:szCs w:val="28"/>
        </w:rPr>
        <w:t xml:space="preserve"> 1919 </w:t>
      </w:r>
      <w:r>
        <w:rPr>
          <w:sz w:val="28"/>
          <w:szCs w:val="28"/>
        </w:rPr>
        <w:t xml:space="preserve">– </w:t>
      </w:r>
      <w:r w:rsidRPr="00F14904">
        <w:rPr>
          <w:sz w:val="28"/>
          <w:szCs w:val="28"/>
        </w:rPr>
        <w:t>1939 рр. із залученням історичних першоджерел місцевого та іноземного походження.</w:t>
      </w:r>
    </w:p>
    <w:p w:rsidR="00A15004" w:rsidRDefault="00A15004" w:rsidP="00A15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013000">
        <w:rPr>
          <w:b/>
          <w:sz w:val="28"/>
          <w:szCs w:val="28"/>
        </w:rPr>
        <w:t>етою</w:t>
      </w:r>
      <w:r w:rsidRPr="00013000">
        <w:rPr>
          <w:sz w:val="28"/>
          <w:szCs w:val="28"/>
        </w:rPr>
        <w:t xml:space="preserve"> дослідження є аналіз</w:t>
      </w:r>
      <w:r>
        <w:rPr>
          <w:sz w:val="28"/>
          <w:szCs w:val="28"/>
        </w:rPr>
        <w:t xml:space="preserve"> </w:t>
      </w:r>
      <w:r w:rsidRPr="00013000">
        <w:rPr>
          <w:sz w:val="28"/>
          <w:szCs w:val="28"/>
        </w:rPr>
        <w:t>основних напря</w:t>
      </w:r>
      <w:r>
        <w:rPr>
          <w:sz w:val="28"/>
          <w:szCs w:val="28"/>
        </w:rPr>
        <w:t xml:space="preserve">мів розвитку культури в Ковелі в </w:t>
      </w:r>
      <w:r w:rsidRPr="00013000">
        <w:rPr>
          <w:sz w:val="28"/>
          <w:szCs w:val="28"/>
        </w:rPr>
        <w:t xml:space="preserve">1919 – 1939 рр., визначення їх характеру, змісту та впливу на загальноісторичний розвиток міста. У розрізі мети перед нами постали такі </w:t>
      </w:r>
      <w:r w:rsidRPr="00013000">
        <w:rPr>
          <w:b/>
          <w:sz w:val="28"/>
          <w:szCs w:val="28"/>
        </w:rPr>
        <w:t>завдання</w:t>
      </w:r>
      <w:r w:rsidRPr="00013000">
        <w:rPr>
          <w:sz w:val="28"/>
          <w:szCs w:val="28"/>
        </w:rPr>
        <w:t xml:space="preserve">: відтворити основні </w:t>
      </w:r>
      <w:r>
        <w:rPr>
          <w:sz w:val="28"/>
          <w:szCs w:val="28"/>
        </w:rPr>
        <w:t>віхи с</w:t>
      </w:r>
      <w:r w:rsidRPr="00013000">
        <w:rPr>
          <w:sz w:val="28"/>
          <w:szCs w:val="28"/>
        </w:rPr>
        <w:t>успільно-історичних процесів у Ковелі в міжвоєнний період; проаналізу</w:t>
      </w:r>
      <w:r>
        <w:rPr>
          <w:sz w:val="28"/>
          <w:szCs w:val="28"/>
        </w:rPr>
        <w:t>вати становище освітніх установ</w:t>
      </w:r>
      <w:r w:rsidRPr="00013000">
        <w:rPr>
          <w:sz w:val="28"/>
          <w:szCs w:val="28"/>
        </w:rPr>
        <w:t>; визначити та дослідити</w:t>
      </w:r>
      <w:r>
        <w:rPr>
          <w:sz w:val="28"/>
          <w:szCs w:val="28"/>
        </w:rPr>
        <w:t xml:space="preserve"> </w:t>
      </w:r>
      <w:r w:rsidRPr="00013000">
        <w:rPr>
          <w:sz w:val="28"/>
          <w:szCs w:val="28"/>
        </w:rPr>
        <w:t>особливості літературно-мистецького життя через призму діяльності видатних особистостей міста; розкрити вплив українських, польських та єврейських церковно-релігійних інституцій на формування духовної культури</w:t>
      </w:r>
      <w:r>
        <w:rPr>
          <w:sz w:val="28"/>
          <w:szCs w:val="28"/>
        </w:rPr>
        <w:t>.</w:t>
      </w:r>
    </w:p>
    <w:p w:rsidR="00A15004" w:rsidRDefault="00A15004" w:rsidP="00A15004">
      <w:pPr>
        <w:spacing w:line="360" w:lineRule="auto"/>
        <w:ind w:firstLine="709"/>
        <w:jc w:val="both"/>
        <w:rPr>
          <w:sz w:val="28"/>
          <w:szCs w:val="28"/>
        </w:rPr>
      </w:pPr>
      <w:r w:rsidRPr="00013000">
        <w:rPr>
          <w:sz w:val="28"/>
          <w:szCs w:val="28"/>
        </w:rPr>
        <w:t xml:space="preserve">Отримані </w:t>
      </w:r>
      <w:r w:rsidRPr="00013000">
        <w:rPr>
          <w:b/>
          <w:sz w:val="28"/>
          <w:szCs w:val="28"/>
        </w:rPr>
        <w:t>результати</w:t>
      </w:r>
      <w:r w:rsidRPr="00013000">
        <w:rPr>
          <w:sz w:val="28"/>
          <w:szCs w:val="28"/>
        </w:rPr>
        <w:t xml:space="preserve"> доводять, що збереження національної ідентичності представників різних народів під окупаційною владою Польщі стало можливим завдяки багаторічній діяльності українських та єврейських патріотичних сил, товариств, політичних організацій, окремих громадсько-культурних діячів. </w:t>
      </w:r>
      <w:proofErr w:type="spellStart"/>
      <w:r w:rsidRPr="00013000">
        <w:rPr>
          <w:sz w:val="28"/>
          <w:szCs w:val="28"/>
        </w:rPr>
        <w:t>Ковельчани</w:t>
      </w:r>
      <w:proofErr w:type="spellEnd"/>
      <w:r w:rsidRPr="00013000">
        <w:rPr>
          <w:sz w:val="28"/>
          <w:szCs w:val="28"/>
        </w:rPr>
        <w:t xml:space="preserve"> доклали чимало зусиль для збереження своїх мовних, релігійних та національних традицій, тим самим вони чинили великі </w:t>
      </w:r>
      <w:r w:rsidRPr="00013000">
        <w:rPr>
          <w:sz w:val="28"/>
          <w:szCs w:val="28"/>
        </w:rPr>
        <w:lastRenderedPageBreak/>
        <w:t>перешкоди політиці полонізації, яку активно впроваджувала</w:t>
      </w:r>
      <w:r>
        <w:rPr>
          <w:sz w:val="28"/>
          <w:szCs w:val="28"/>
        </w:rPr>
        <w:t xml:space="preserve"> тут</w:t>
      </w:r>
      <w:r w:rsidRPr="00013000">
        <w:rPr>
          <w:sz w:val="28"/>
          <w:szCs w:val="28"/>
        </w:rPr>
        <w:t xml:space="preserve"> Друга Річ Посполита.</w:t>
      </w:r>
    </w:p>
    <w:p w:rsidR="00A67432" w:rsidRDefault="00A67432"/>
    <w:sectPr w:rsidR="00A67432" w:rsidSect="00A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5004"/>
    <w:rsid w:val="00A15004"/>
    <w:rsid w:val="00A6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2019-04-12T09:03:00Z</dcterms:created>
  <dcterms:modified xsi:type="dcterms:W3CDTF">2019-04-12T09:04:00Z</dcterms:modified>
</cp:coreProperties>
</file>