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79" w:rsidRPr="00306C6F" w:rsidRDefault="00C67879" w:rsidP="00C67879">
      <w:pPr>
        <w:keepNext/>
        <w:spacing w:after="0" w:line="36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Тези </w:t>
      </w:r>
    </w:p>
    <w:p w:rsidR="00C67879" w:rsidRPr="00306C6F" w:rsidRDefault="00C67879" w:rsidP="00C67879">
      <w:pPr>
        <w:spacing w:after="0" w:line="0" w:lineRule="atLeast"/>
        <w:jc w:val="center"/>
        <w:rPr>
          <w:rFonts w:ascii="Times New Roman" w:eastAsia="Times New Roman" w:hAnsi="Times New Roman" w:cs="Times New Roman"/>
          <w:sz w:val="28"/>
          <w:szCs w:val="28"/>
          <w:lang w:val="uk-UA" w:eastAsia="ru-RU"/>
        </w:rPr>
      </w:pPr>
      <w:r w:rsidRPr="00306C6F">
        <w:rPr>
          <w:rFonts w:ascii="Times New Roman" w:eastAsia="Times New Roman" w:hAnsi="Times New Roman" w:cs="Times New Roman"/>
          <w:sz w:val="28"/>
          <w:szCs w:val="28"/>
          <w:lang w:val="uk-UA" w:eastAsia="ru-RU"/>
        </w:rPr>
        <w:t>науково-дослідницьк</w:t>
      </w:r>
      <w:r>
        <w:rPr>
          <w:rFonts w:ascii="Times New Roman" w:eastAsia="Times New Roman" w:hAnsi="Times New Roman" w:cs="Times New Roman"/>
          <w:sz w:val="28"/>
          <w:szCs w:val="28"/>
          <w:lang w:val="uk-UA" w:eastAsia="ru-RU"/>
        </w:rPr>
        <w:t>ої</w:t>
      </w:r>
      <w:r w:rsidRPr="00306C6F">
        <w:rPr>
          <w:rFonts w:ascii="Times New Roman" w:eastAsia="Times New Roman" w:hAnsi="Times New Roman" w:cs="Times New Roman"/>
          <w:sz w:val="28"/>
          <w:szCs w:val="28"/>
          <w:lang w:val="uk-UA" w:eastAsia="ru-RU"/>
        </w:rPr>
        <w:t xml:space="preserve"> робот</w:t>
      </w:r>
      <w:r>
        <w:rPr>
          <w:rFonts w:ascii="Times New Roman" w:eastAsia="Times New Roman" w:hAnsi="Times New Roman" w:cs="Times New Roman"/>
          <w:sz w:val="28"/>
          <w:szCs w:val="28"/>
          <w:lang w:val="uk-UA" w:eastAsia="ru-RU"/>
        </w:rPr>
        <w:t>и</w:t>
      </w:r>
    </w:p>
    <w:p w:rsidR="00C67879" w:rsidRPr="00306C6F" w:rsidRDefault="00C67879" w:rsidP="00C67879">
      <w:pPr>
        <w:spacing w:after="0" w:line="0" w:lineRule="atLeast"/>
        <w:jc w:val="center"/>
        <w:rPr>
          <w:rFonts w:ascii="Times New Roman" w:eastAsia="Times New Roman" w:hAnsi="Times New Roman" w:cs="Times New Roman"/>
          <w:sz w:val="28"/>
          <w:szCs w:val="28"/>
          <w:lang w:val="uk-UA" w:eastAsia="ru-RU"/>
        </w:rPr>
      </w:pPr>
      <w:r w:rsidRPr="00306C6F">
        <w:rPr>
          <w:rFonts w:ascii="Times New Roman" w:eastAsia="Times New Roman" w:hAnsi="Times New Roman" w:cs="Times New Roman"/>
          <w:sz w:val="28"/>
          <w:szCs w:val="28"/>
          <w:lang w:val="uk-UA" w:eastAsia="ru-RU"/>
        </w:rPr>
        <w:t xml:space="preserve">учениці </w:t>
      </w:r>
      <w:r w:rsidR="001F758A">
        <w:rPr>
          <w:rFonts w:ascii="Times New Roman" w:eastAsia="Times New Roman" w:hAnsi="Times New Roman" w:cs="Times New Roman"/>
          <w:sz w:val="28"/>
          <w:szCs w:val="28"/>
          <w:lang w:val="uk-UA" w:eastAsia="ru-RU"/>
        </w:rPr>
        <w:t>10</w:t>
      </w:r>
      <w:r w:rsidRPr="00306C6F">
        <w:rPr>
          <w:rFonts w:ascii="Times New Roman" w:eastAsia="Times New Roman" w:hAnsi="Times New Roman" w:cs="Times New Roman"/>
          <w:sz w:val="28"/>
          <w:szCs w:val="28"/>
          <w:lang w:val="uk-UA" w:eastAsia="ru-RU"/>
        </w:rPr>
        <w:t xml:space="preserve"> класу </w:t>
      </w:r>
      <w:proofErr w:type="spellStart"/>
      <w:r w:rsidRPr="00306C6F">
        <w:rPr>
          <w:rFonts w:ascii="Times New Roman" w:eastAsia="Times New Roman" w:hAnsi="Times New Roman" w:cs="Times New Roman"/>
          <w:sz w:val="28"/>
          <w:szCs w:val="28"/>
          <w:lang w:val="uk-UA" w:eastAsia="ru-RU"/>
        </w:rPr>
        <w:t>Великописарівської</w:t>
      </w:r>
      <w:proofErr w:type="spellEnd"/>
      <w:r w:rsidRPr="00306C6F">
        <w:rPr>
          <w:rFonts w:ascii="Times New Roman" w:eastAsia="Times New Roman" w:hAnsi="Times New Roman" w:cs="Times New Roman"/>
          <w:sz w:val="28"/>
          <w:szCs w:val="28"/>
          <w:lang w:val="uk-UA" w:eastAsia="ru-RU"/>
        </w:rPr>
        <w:t xml:space="preserve"> спеціалізованої школи І-ІІІ ступенів імені Геро</w:t>
      </w:r>
      <w:r w:rsidR="001F758A">
        <w:rPr>
          <w:rFonts w:ascii="Times New Roman" w:eastAsia="Times New Roman" w:hAnsi="Times New Roman" w:cs="Times New Roman"/>
          <w:sz w:val="28"/>
          <w:szCs w:val="28"/>
          <w:lang w:val="uk-UA" w:eastAsia="ru-RU"/>
        </w:rPr>
        <w:t xml:space="preserve">я Радянського Союзу </w:t>
      </w:r>
      <w:proofErr w:type="spellStart"/>
      <w:r w:rsidR="001F758A">
        <w:rPr>
          <w:rFonts w:ascii="Times New Roman" w:eastAsia="Times New Roman" w:hAnsi="Times New Roman" w:cs="Times New Roman"/>
          <w:sz w:val="28"/>
          <w:szCs w:val="28"/>
          <w:lang w:val="uk-UA" w:eastAsia="ru-RU"/>
        </w:rPr>
        <w:t>І.М.Середи</w:t>
      </w:r>
      <w:proofErr w:type="spellEnd"/>
    </w:p>
    <w:p w:rsidR="00C67879" w:rsidRPr="00306C6F" w:rsidRDefault="00C67879" w:rsidP="00C67879">
      <w:pPr>
        <w:spacing w:after="0" w:line="0" w:lineRule="atLeast"/>
        <w:jc w:val="center"/>
        <w:rPr>
          <w:rFonts w:ascii="Times New Roman" w:eastAsia="Times New Roman" w:hAnsi="Times New Roman" w:cs="Times New Roman"/>
          <w:sz w:val="28"/>
          <w:szCs w:val="28"/>
          <w:lang w:val="uk-UA" w:eastAsia="ru-RU"/>
        </w:rPr>
      </w:pPr>
      <w:proofErr w:type="spellStart"/>
      <w:r w:rsidRPr="00306C6F">
        <w:rPr>
          <w:rFonts w:ascii="Times New Roman" w:eastAsia="Times New Roman" w:hAnsi="Times New Roman" w:cs="Times New Roman"/>
          <w:sz w:val="28"/>
          <w:szCs w:val="28"/>
          <w:lang w:val="uk-UA" w:eastAsia="ru-RU"/>
        </w:rPr>
        <w:t>Надточий</w:t>
      </w:r>
      <w:proofErr w:type="spellEnd"/>
      <w:r w:rsidRPr="00306C6F">
        <w:rPr>
          <w:rFonts w:ascii="Times New Roman" w:eastAsia="Times New Roman" w:hAnsi="Times New Roman" w:cs="Times New Roman"/>
          <w:sz w:val="28"/>
          <w:szCs w:val="28"/>
          <w:lang w:val="uk-UA" w:eastAsia="ru-RU"/>
        </w:rPr>
        <w:t xml:space="preserve"> Анастасії Михайлівни</w:t>
      </w:r>
    </w:p>
    <w:p w:rsidR="00C67879" w:rsidRDefault="00C67879" w:rsidP="00C0286D">
      <w:pPr>
        <w:spacing w:after="0" w:line="0" w:lineRule="atLeast"/>
        <w:jc w:val="center"/>
        <w:rPr>
          <w:rFonts w:ascii="Times New Roman" w:eastAsia="Times New Roman" w:hAnsi="Times New Roman" w:cs="Times New Roman"/>
          <w:sz w:val="28"/>
          <w:szCs w:val="28"/>
          <w:lang w:val="uk-UA" w:eastAsia="ru-RU"/>
        </w:rPr>
      </w:pPr>
      <w:r w:rsidRPr="00306C6F">
        <w:rPr>
          <w:rFonts w:ascii="Times New Roman" w:eastAsia="Times New Roman" w:hAnsi="Times New Roman" w:cs="Times New Roman"/>
          <w:sz w:val="28"/>
          <w:szCs w:val="28"/>
          <w:lang w:val="uk-UA" w:eastAsia="ru-RU"/>
        </w:rPr>
        <w:t xml:space="preserve"> «Купальська обрядовість </w:t>
      </w:r>
      <w:r>
        <w:rPr>
          <w:rFonts w:ascii="Times New Roman" w:eastAsia="Times New Roman" w:hAnsi="Times New Roman" w:cs="Times New Roman"/>
          <w:sz w:val="28"/>
          <w:szCs w:val="28"/>
          <w:lang w:val="uk-UA" w:eastAsia="ru-RU"/>
        </w:rPr>
        <w:t xml:space="preserve">Слобожанщини на матеріалах </w:t>
      </w:r>
      <w:proofErr w:type="spellStart"/>
      <w:r w:rsidR="00E35FE4">
        <w:rPr>
          <w:rFonts w:ascii="Times New Roman" w:eastAsia="Times New Roman" w:hAnsi="Times New Roman" w:cs="Times New Roman"/>
          <w:sz w:val="28"/>
          <w:szCs w:val="28"/>
          <w:lang w:val="uk-UA" w:eastAsia="ru-RU"/>
        </w:rPr>
        <w:t>В</w:t>
      </w:r>
      <w:bookmarkStart w:id="0" w:name="_GoBack"/>
      <w:bookmarkEnd w:id="0"/>
      <w:r w:rsidRPr="00306C6F">
        <w:rPr>
          <w:rFonts w:ascii="Times New Roman" w:eastAsia="Times New Roman" w:hAnsi="Times New Roman" w:cs="Times New Roman"/>
          <w:sz w:val="28"/>
          <w:szCs w:val="28"/>
          <w:lang w:val="uk-UA" w:eastAsia="ru-RU"/>
        </w:rPr>
        <w:t>еликописарівщини</w:t>
      </w:r>
      <w:proofErr w:type="spellEnd"/>
      <w:r w:rsidRPr="00306C6F">
        <w:rPr>
          <w:rFonts w:ascii="Times New Roman" w:eastAsia="Times New Roman" w:hAnsi="Times New Roman" w:cs="Times New Roman"/>
          <w:sz w:val="28"/>
          <w:szCs w:val="28"/>
          <w:lang w:val="uk-UA" w:eastAsia="ru-RU"/>
        </w:rPr>
        <w:t>»</w:t>
      </w:r>
    </w:p>
    <w:p w:rsidR="00C67879" w:rsidRPr="00074168" w:rsidRDefault="00C67879" w:rsidP="00C67879">
      <w:pPr>
        <w:pStyle w:val="western"/>
        <w:shd w:val="clear" w:color="auto" w:fill="FFFFFF"/>
        <w:spacing w:before="0" w:beforeAutospacing="0" w:after="0" w:afterAutospacing="0" w:line="0" w:lineRule="atLeast"/>
        <w:ind w:firstLine="851"/>
        <w:jc w:val="both"/>
        <w:rPr>
          <w:b/>
          <w:color w:val="000000"/>
          <w:sz w:val="28"/>
          <w:szCs w:val="28"/>
          <w:lang w:val="uk-UA"/>
        </w:rPr>
      </w:pPr>
      <w:r w:rsidRPr="00074168">
        <w:rPr>
          <w:b/>
          <w:color w:val="000000"/>
          <w:sz w:val="28"/>
          <w:szCs w:val="28"/>
          <w:lang w:val="uk-UA"/>
        </w:rPr>
        <w:t>Науков</w:t>
      </w:r>
      <w:r w:rsidR="001F758A">
        <w:rPr>
          <w:b/>
          <w:color w:val="000000"/>
          <w:sz w:val="28"/>
          <w:szCs w:val="28"/>
          <w:lang w:val="uk-UA"/>
        </w:rPr>
        <w:t>ий</w:t>
      </w:r>
      <w:r w:rsidRPr="00074168">
        <w:rPr>
          <w:b/>
          <w:color w:val="000000"/>
          <w:sz w:val="28"/>
          <w:szCs w:val="28"/>
          <w:lang w:val="uk-UA"/>
        </w:rPr>
        <w:t xml:space="preserve"> керівник:</w:t>
      </w:r>
    </w:p>
    <w:p w:rsidR="00C67879" w:rsidRDefault="00C67879" w:rsidP="00C67879">
      <w:pPr>
        <w:pStyle w:val="western"/>
        <w:shd w:val="clear" w:color="auto" w:fill="FFFFFF"/>
        <w:spacing w:before="0" w:beforeAutospacing="0" w:after="0" w:afterAutospacing="0" w:line="0" w:lineRule="atLeast"/>
        <w:jc w:val="both"/>
        <w:rPr>
          <w:color w:val="000000"/>
          <w:sz w:val="28"/>
          <w:szCs w:val="28"/>
          <w:lang w:val="uk-UA"/>
        </w:rPr>
      </w:pPr>
      <w:r w:rsidRPr="00074168">
        <w:rPr>
          <w:sz w:val="28"/>
          <w:szCs w:val="28"/>
          <w:lang w:val="uk-UA"/>
        </w:rPr>
        <w:t xml:space="preserve">Обідець Катерина </w:t>
      </w:r>
      <w:r>
        <w:rPr>
          <w:sz w:val="28"/>
          <w:szCs w:val="28"/>
          <w:lang w:val="uk-UA"/>
        </w:rPr>
        <w:t xml:space="preserve">Олександрівна – учитель </w:t>
      </w:r>
      <w:proofErr w:type="spellStart"/>
      <w:r>
        <w:rPr>
          <w:color w:val="000000"/>
          <w:sz w:val="28"/>
          <w:szCs w:val="28"/>
          <w:lang w:val="uk-UA"/>
        </w:rPr>
        <w:t>Великописарівської</w:t>
      </w:r>
      <w:proofErr w:type="spellEnd"/>
      <w:r>
        <w:rPr>
          <w:color w:val="000000"/>
          <w:sz w:val="28"/>
          <w:szCs w:val="28"/>
          <w:lang w:val="uk-UA"/>
        </w:rPr>
        <w:t xml:space="preserve"> СЗОШ І-ІІІ ст. імені Геро</w:t>
      </w:r>
      <w:r w:rsidR="001F758A">
        <w:rPr>
          <w:color w:val="000000"/>
          <w:sz w:val="28"/>
          <w:szCs w:val="28"/>
          <w:lang w:val="uk-UA"/>
        </w:rPr>
        <w:t xml:space="preserve">я Радянського Союзу </w:t>
      </w:r>
      <w:proofErr w:type="spellStart"/>
      <w:r w:rsidR="001F758A">
        <w:rPr>
          <w:color w:val="000000"/>
          <w:sz w:val="28"/>
          <w:szCs w:val="28"/>
          <w:lang w:val="uk-UA"/>
        </w:rPr>
        <w:t>І.М.Середи</w:t>
      </w:r>
      <w:proofErr w:type="spellEnd"/>
    </w:p>
    <w:p w:rsidR="00C67879" w:rsidRDefault="00C67879" w:rsidP="00C67879">
      <w:pPr>
        <w:spacing w:after="0" w:line="0" w:lineRule="atLeast"/>
        <w:ind w:firstLine="851"/>
        <w:jc w:val="both"/>
        <w:rPr>
          <w:sz w:val="28"/>
          <w:szCs w:val="28"/>
          <w:lang w:val="uk-UA"/>
        </w:rPr>
      </w:pPr>
      <w:r w:rsidRPr="0091468E">
        <w:rPr>
          <w:rFonts w:ascii="Times New Roman" w:hAnsi="Times New Roman" w:cs="Times New Roman"/>
          <w:b/>
          <w:bCs/>
          <w:sz w:val="28"/>
          <w:szCs w:val="28"/>
          <w:lang w:val="uk-UA"/>
        </w:rPr>
        <w:t>Актуальність дослідження</w:t>
      </w:r>
      <w:r>
        <w:rPr>
          <w:b/>
          <w:bCs/>
          <w:sz w:val="28"/>
          <w:szCs w:val="28"/>
          <w:lang w:val="uk-UA"/>
        </w:rPr>
        <w:t>.</w:t>
      </w:r>
      <w:r w:rsidRPr="0091468E">
        <w:rPr>
          <w:sz w:val="28"/>
          <w:szCs w:val="28"/>
          <w:lang w:val="uk-UA"/>
        </w:rPr>
        <w:t xml:space="preserve"> </w:t>
      </w:r>
      <w:r w:rsidRPr="0091468E">
        <w:rPr>
          <w:rFonts w:ascii="Times New Roman" w:hAnsi="Times New Roman" w:cs="Times New Roman"/>
          <w:sz w:val="28"/>
          <w:szCs w:val="28"/>
          <w:lang w:val="uk-UA"/>
        </w:rPr>
        <w:t>Аналіз етнографічних рис і явищ духовних вірувань наших пращурів дає можливість реконструювати й осмислити старожитні форми ведення господарства та побуту, суспільних відносин, систему давньослов’янського світогляду. Такі елементи духовної культури, як народні звичаї та обряди календарних свят, дають підґрунтя для вивчення етнічної специфіки того чи іншого народу, розкривають генетичну подібність у закономірності історичного розвитку різних етносів, активізують становлення духовного середовища населення регіону.</w:t>
      </w:r>
    </w:p>
    <w:p w:rsidR="00C67879" w:rsidRPr="00D47BBC" w:rsidRDefault="00C67879" w:rsidP="00C67879">
      <w:pPr>
        <w:pStyle w:val="western"/>
        <w:shd w:val="clear" w:color="auto" w:fill="FFFFFF"/>
        <w:spacing w:before="0" w:beforeAutospacing="0" w:after="0" w:afterAutospacing="0" w:line="0" w:lineRule="atLeast"/>
        <w:ind w:firstLine="851"/>
        <w:jc w:val="both"/>
        <w:rPr>
          <w:sz w:val="28"/>
          <w:szCs w:val="28"/>
          <w:lang w:val="uk-UA"/>
        </w:rPr>
      </w:pPr>
      <w:r w:rsidRPr="008F3FF9">
        <w:rPr>
          <w:b/>
          <w:bCs/>
          <w:sz w:val="28"/>
          <w:szCs w:val="28"/>
          <w:lang w:val="uk-UA"/>
        </w:rPr>
        <w:t>Об</w:t>
      </w:r>
      <w:r>
        <w:rPr>
          <w:b/>
          <w:bCs/>
          <w:sz w:val="28"/>
          <w:szCs w:val="28"/>
          <w:lang w:val="uk-UA"/>
        </w:rPr>
        <w:t>’</w:t>
      </w:r>
      <w:r w:rsidRPr="008F3FF9">
        <w:rPr>
          <w:b/>
          <w:bCs/>
          <w:sz w:val="28"/>
          <w:szCs w:val="28"/>
          <w:lang w:val="uk-UA"/>
        </w:rPr>
        <w:t>єкт дослідження</w:t>
      </w:r>
      <w:r w:rsidRPr="008F3FF9">
        <w:rPr>
          <w:sz w:val="28"/>
          <w:szCs w:val="28"/>
          <w:lang w:val="uk-UA"/>
        </w:rPr>
        <w:t xml:space="preserve"> –</w:t>
      </w:r>
      <w:r>
        <w:rPr>
          <w:sz w:val="28"/>
          <w:szCs w:val="28"/>
          <w:lang w:val="uk-UA"/>
        </w:rPr>
        <w:t xml:space="preserve"> у</w:t>
      </w:r>
      <w:r w:rsidRPr="008F3FF9">
        <w:rPr>
          <w:sz w:val="28"/>
          <w:szCs w:val="28"/>
          <w:lang w:val="uk-UA"/>
        </w:rPr>
        <w:t>країнська</w:t>
      </w:r>
      <w:r>
        <w:rPr>
          <w:sz w:val="28"/>
          <w:szCs w:val="28"/>
          <w:lang w:val="uk-UA"/>
        </w:rPr>
        <w:t xml:space="preserve"> народна </w:t>
      </w:r>
      <w:r w:rsidRPr="008F3FF9">
        <w:rPr>
          <w:sz w:val="28"/>
          <w:szCs w:val="28"/>
          <w:lang w:val="uk-UA"/>
        </w:rPr>
        <w:t xml:space="preserve">купальська обрядовість </w:t>
      </w:r>
      <w:r>
        <w:rPr>
          <w:sz w:val="28"/>
          <w:szCs w:val="28"/>
          <w:lang w:val="uk-UA"/>
        </w:rPr>
        <w:t xml:space="preserve">та традиції </w:t>
      </w:r>
      <w:proofErr w:type="spellStart"/>
      <w:r w:rsidRPr="008F3FF9">
        <w:rPr>
          <w:sz w:val="28"/>
          <w:szCs w:val="28"/>
          <w:lang w:val="uk-UA"/>
        </w:rPr>
        <w:t>Великописарівщини</w:t>
      </w:r>
      <w:proofErr w:type="spellEnd"/>
      <w:r>
        <w:rPr>
          <w:sz w:val="28"/>
          <w:szCs w:val="28"/>
          <w:lang w:val="uk-UA"/>
        </w:rPr>
        <w:t xml:space="preserve"> Сумської області.</w:t>
      </w:r>
    </w:p>
    <w:p w:rsidR="00C67879" w:rsidRPr="00380655" w:rsidRDefault="00C67879" w:rsidP="00C67879">
      <w:pPr>
        <w:pStyle w:val="western"/>
        <w:shd w:val="clear" w:color="auto" w:fill="FFFFFF"/>
        <w:spacing w:before="0" w:beforeAutospacing="0" w:after="0" w:afterAutospacing="0" w:line="0" w:lineRule="atLeast"/>
        <w:ind w:firstLine="851"/>
        <w:jc w:val="both"/>
        <w:rPr>
          <w:sz w:val="28"/>
          <w:szCs w:val="28"/>
          <w:lang w:val="uk-UA"/>
        </w:rPr>
      </w:pPr>
      <w:r w:rsidRPr="003263E8">
        <w:rPr>
          <w:b/>
          <w:bCs/>
          <w:sz w:val="28"/>
          <w:szCs w:val="28"/>
          <w:lang w:val="uk-UA"/>
        </w:rPr>
        <w:t>Предмет дослідження</w:t>
      </w:r>
      <w:r w:rsidRPr="00B15AD5">
        <w:rPr>
          <w:b/>
          <w:bCs/>
          <w:sz w:val="28"/>
          <w:szCs w:val="28"/>
          <w:lang w:val="uk-UA"/>
        </w:rPr>
        <w:t xml:space="preserve"> </w:t>
      </w:r>
      <w:r w:rsidRPr="003263E8">
        <w:rPr>
          <w:sz w:val="28"/>
          <w:szCs w:val="28"/>
          <w:lang w:val="uk-UA"/>
        </w:rPr>
        <w:t>–</w:t>
      </w:r>
      <w:r>
        <w:rPr>
          <w:sz w:val="28"/>
          <w:szCs w:val="28"/>
          <w:lang w:val="uk-UA"/>
        </w:rPr>
        <w:t xml:space="preserve"> самобутність</w:t>
      </w:r>
      <w:r w:rsidRPr="00380655">
        <w:rPr>
          <w:sz w:val="28"/>
          <w:szCs w:val="28"/>
        </w:rPr>
        <w:t xml:space="preserve"> </w:t>
      </w:r>
      <w:proofErr w:type="spellStart"/>
      <w:r w:rsidRPr="00380655">
        <w:rPr>
          <w:sz w:val="28"/>
          <w:szCs w:val="28"/>
        </w:rPr>
        <w:t>народної</w:t>
      </w:r>
      <w:proofErr w:type="spellEnd"/>
      <w:r w:rsidRPr="00380655">
        <w:rPr>
          <w:sz w:val="28"/>
          <w:szCs w:val="28"/>
        </w:rPr>
        <w:t xml:space="preserve"> </w:t>
      </w:r>
      <w:proofErr w:type="spellStart"/>
      <w:r w:rsidRPr="00380655">
        <w:rPr>
          <w:sz w:val="28"/>
          <w:szCs w:val="28"/>
        </w:rPr>
        <w:t>купальської</w:t>
      </w:r>
      <w:proofErr w:type="spellEnd"/>
      <w:r w:rsidRPr="00380655">
        <w:rPr>
          <w:sz w:val="28"/>
          <w:szCs w:val="28"/>
        </w:rPr>
        <w:t xml:space="preserve"> </w:t>
      </w:r>
      <w:proofErr w:type="spellStart"/>
      <w:r w:rsidRPr="00380655">
        <w:rPr>
          <w:sz w:val="28"/>
          <w:szCs w:val="28"/>
        </w:rPr>
        <w:t>обрядовості</w:t>
      </w:r>
      <w:proofErr w:type="spellEnd"/>
      <w:r w:rsidRPr="00403182">
        <w:rPr>
          <w:sz w:val="28"/>
          <w:szCs w:val="28"/>
          <w:lang w:val="uk-UA"/>
        </w:rPr>
        <w:t xml:space="preserve"> на </w:t>
      </w:r>
      <w:proofErr w:type="spellStart"/>
      <w:r w:rsidRPr="00380655">
        <w:rPr>
          <w:sz w:val="28"/>
          <w:szCs w:val="28"/>
          <w:lang w:val="uk-UA"/>
        </w:rPr>
        <w:t>Великописарівщині</w:t>
      </w:r>
      <w:proofErr w:type="spellEnd"/>
    </w:p>
    <w:p w:rsidR="00C67879" w:rsidRDefault="00C67879" w:rsidP="00C67879">
      <w:pPr>
        <w:pStyle w:val="western"/>
        <w:shd w:val="clear" w:color="auto" w:fill="FFFFFF"/>
        <w:spacing w:before="0" w:beforeAutospacing="0" w:after="0" w:afterAutospacing="0" w:line="0" w:lineRule="atLeast"/>
        <w:ind w:firstLine="851"/>
        <w:jc w:val="both"/>
        <w:rPr>
          <w:sz w:val="28"/>
          <w:szCs w:val="28"/>
          <w:lang w:val="uk-UA"/>
        </w:rPr>
      </w:pPr>
      <w:r w:rsidRPr="00D47BBC">
        <w:rPr>
          <w:b/>
          <w:bCs/>
          <w:sz w:val="28"/>
          <w:szCs w:val="28"/>
          <w:lang w:val="uk-UA"/>
        </w:rPr>
        <w:t>Мета</w:t>
      </w:r>
      <w:r>
        <w:rPr>
          <w:b/>
          <w:bCs/>
          <w:sz w:val="28"/>
          <w:szCs w:val="28"/>
          <w:lang w:val="uk-UA"/>
        </w:rPr>
        <w:t xml:space="preserve"> </w:t>
      </w:r>
      <w:r w:rsidRPr="00F84BB9">
        <w:rPr>
          <w:b/>
          <w:sz w:val="28"/>
          <w:szCs w:val="28"/>
          <w:lang w:val="uk-UA"/>
        </w:rPr>
        <w:t>роботи:</w:t>
      </w:r>
      <w:r>
        <w:rPr>
          <w:b/>
          <w:sz w:val="28"/>
          <w:szCs w:val="28"/>
          <w:lang w:val="uk-UA"/>
        </w:rPr>
        <w:t xml:space="preserve"> </w:t>
      </w:r>
      <w:r>
        <w:rPr>
          <w:sz w:val="28"/>
          <w:szCs w:val="28"/>
          <w:lang w:val="uk-UA"/>
        </w:rPr>
        <w:t>розкрити</w:t>
      </w:r>
      <w:r w:rsidRPr="00D47BBC">
        <w:rPr>
          <w:sz w:val="28"/>
          <w:szCs w:val="28"/>
          <w:lang w:val="uk-UA"/>
        </w:rPr>
        <w:t xml:space="preserve"> комплекс</w:t>
      </w:r>
      <w:r>
        <w:rPr>
          <w:sz w:val="28"/>
          <w:szCs w:val="28"/>
          <w:lang w:val="uk-UA"/>
        </w:rPr>
        <w:t xml:space="preserve"> </w:t>
      </w:r>
      <w:proofErr w:type="spellStart"/>
      <w:r w:rsidRPr="00D47BBC">
        <w:rPr>
          <w:sz w:val="28"/>
          <w:szCs w:val="28"/>
          <w:lang w:val="uk-UA"/>
        </w:rPr>
        <w:t>обрядодій</w:t>
      </w:r>
      <w:proofErr w:type="spellEnd"/>
      <w:r w:rsidRPr="00D47BBC">
        <w:rPr>
          <w:sz w:val="28"/>
          <w:szCs w:val="28"/>
          <w:lang w:val="uk-UA"/>
        </w:rPr>
        <w:t xml:space="preserve"> та їх смислов</w:t>
      </w:r>
      <w:r>
        <w:rPr>
          <w:sz w:val="28"/>
          <w:szCs w:val="28"/>
          <w:lang w:val="uk-UA"/>
        </w:rPr>
        <w:t>ий зміст</w:t>
      </w:r>
      <w:r w:rsidRPr="00D47BBC">
        <w:rPr>
          <w:sz w:val="28"/>
          <w:szCs w:val="28"/>
          <w:lang w:val="uk-UA"/>
        </w:rPr>
        <w:t>, пов’язани</w:t>
      </w:r>
      <w:r>
        <w:rPr>
          <w:sz w:val="28"/>
          <w:szCs w:val="28"/>
          <w:lang w:val="uk-UA"/>
        </w:rPr>
        <w:t>й</w:t>
      </w:r>
      <w:r w:rsidRPr="00D47BBC">
        <w:rPr>
          <w:sz w:val="28"/>
          <w:szCs w:val="28"/>
          <w:lang w:val="uk-UA"/>
        </w:rPr>
        <w:t xml:space="preserve"> із регіональною специфікою</w:t>
      </w:r>
      <w:r>
        <w:rPr>
          <w:sz w:val="28"/>
          <w:szCs w:val="28"/>
          <w:lang w:val="uk-UA"/>
        </w:rPr>
        <w:t xml:space="preserve"> </w:t>
      </w:r>
      <w:r w:rsidRPr="00D47BBC">
        <w:rPr>
          <w:sz w:val="28"/>
          <w:szCs w:val="28"/>
          <w:lang w:val="uk-UA"/>
        </w:rPr>
        <w:t>та динамікою побутуван</w:t>
      </w:r>
      <w:r>
        <w:rPr>
          <w:sz w:val="28"/>
          <w:szCs w:val="28"/>
          <w:lang w:val="uk-UA"/>
        </w:rPr>
        <w:t>ня купальських обрядових звичаїв</w:t>
      </w:r>
      <w:r w:rsidRPr="00D47BBC">
        <w:rPr>
          <w:sz w:val="28"/>
          <w:szCs w:val="28"/>
          <w:lang w:val="uk-UA"/>
        </w:rPr>
        <w:t xml:space="preserve"> </w:t>
      </w:r>
      <w:proofErr w:type="spellStart"/>
      <w:r w:rsidRPr="00D47BBC">
        <w:rPr>
          <w:sz w:val="28"/>
          <w:szCs w:val="28"/>
          <w:lang w:val="uk-UA"/>
        </w:rPr>
        <w:t>Великописарівщини</w:t>
      </w:r>
      <w:proofErr w:type="spellEnd"/>
      <w:r w:rsidRPr="00D47BBC">
        <w:rPr>
          <w:sz w:val="28"/>
          <w:szCs w:val="28"/>
          <w:lang w:val="uk-UA"/>
        </w:rPr>
        <w:t xml:space="preserve">. </w:t>
      </w:r>
    </w:p>
    <w:p w:rsidR="00C0286D" w:rsidRDefault="00C0286D" w:rsidP="00C0286D">
      <w:pPr>
        <w:pStyle w:val="western"/>
        <w:shd w:val="clear" w:color="auto" w:fill="FFFFFF"/>
        <w:spacing w:before="0" w:beforeAutospacing="0" w:after="0" w:afterAutospacing="0"/>
        <w:ind w:firstLine="851"/>
        <w:jc w:val="both"/>
        <w:rPr>
          <w:sz w:val="28"/>
          <w:szCs w:val="28"/>
        </w:rPr>
      </w:pPr>
      <w:proofErr w:type="spellStart"/>
      <w:r>
        <w:rPr>
          <w:sz w:val="28"/>
          <w:szCs w:val="28"/>
        </w:rPr>
        <w:t>Досягнення</w:t>
      </w:r>
      <w:proofErr w:type="spellEnd"/>
      <w:r>
        <w:rPr>
          <w:sz w:val="28"/>
          <w:szCs w:val="28"/>
        </w:rPr>
        <w:t xml:space="preserve"> </w:t>
      </w:r>
      <w:proofErr w:type="spellStart"/>
      <w:r>
        <w:rPr>
          <w:sz w:val="28"/>
          <w:szCs w:val="28"/>
        </w:rPr>
        <w:t>поставленої</w:t>
      </w:r>
      <w:proofErr w:type="spellEnd"/>
      <w:r>
        <w:rPr>
          <w:sz w:val="28"/>
          <w:szCs w:val="28"/>
        </w:rPr>
        <w:t xml:space="preserve"> мети </w:t>
      </w:r>
      <w:proofErr w:type="spellStart"/>
      <w:r>
        <w:rPr>
          <w:sz w:val="28"/>
          <w:szCs w:val="28"/>
        </w:rPr>
        <w:t>передбачається</w:t>
      </w:r>
      <w:proofErr w:type="spellEnd"/>
      <w:r>
        <w:rPr>
          <w:sz w:val="28"/>
          <w:szCs w:val="28"/>
        </w:rPr>
        <w:t xml:space="preserve"> </w:t>
      </w:r>
      <w:proofErr w:type="spellStart"/>
      <w:r>
        <w:rPr>
          <w:sz w:val="28"/>
          <w:szCs w:val="28"/>
        </w:rPr>
        <w:t>виконанням</w:t>
      </w:r>
      <w:proofErr w:type="spellEnd"/>
      <w:r>
        <w:rPr>
          <w:sz w:val="28"/>
          <w:szCs w:val="28"/>
        </w:rPr>
        <w:t xml:space="preserve"> </w:t>
      </w:r>
      <w:proofErr w:type="spellStart"/>
      <w:r>
        <w:rPr>
          <w:sz w:val="28"/>
          <w:szCs w:val="28"/>
        </w:rPr>
        <w:t>наступних</w:t>
      </w:r>
      <w:proofErr w:type="spellEnd"/>
      <w:r>
        <w:rPr>
          <w:sz w:val="28"/>
          <w:szCs w:val="28"/>
          <w:lang w:val="uk-UA"/>
        </w:rPr>
        <w:t xml:space="preserve"> </w:t>
      </w:r>
      <w:proofErr w:type="spellStart"/>
      <w:r>
        <w:rPr>
          <w:b/>
          <w:bCs/>
          <w:sz w:val="28"/>
          <w:szCs w:val="28"/>
        </w:rPr>
        <w:t>завдань</w:t>
      </w:r>
      <w:proofErr w:type="spellEnd"/>
      <w:r>
        <w:rPr>
          <w:sz w:val="28"/>
          <w:szCs w:val="28"/>
        </w:rPr>
        <w:t>:</w:t>
      </w:r>
    </w:p>
    <w:p w:rsidR="00C0286D" w:rsidRPr="008D2F62" w:rsidRDefault="00C0286D" w:rsidP="00C0286D">
      <w:pPr>
        <w:pStyle w:val="western"/>
        <w:shd w:val="clear" w:color="auto" w:fill="FFFFFF"/>
        <w:spacing w:before="0" w:beforeAutospacing="0" w:after="0" w:afterAutospacing="0"/>
        <w:ind w:firstLine="851"/>
        <w:jc w:val="both"/>
        <w:rPr>
          <w:sz w:val="28"/>
          <w:szCs w:val="28"/>
        </w:rPr>
      </w:pPr>
      <w:r>
        <w:rPr>
          <w:sz w:val="28"/>
          <w:szCs w:val="28"/>
          <w:lang w:val="uk-UA"/>
        </w:rPr>
        <w:t xml:space="preserve">– з’ясувати розвиток та побутування купальських ритуальних дійств </w:t>
      </w:r>
      <w:proofErr w:type="spellStart"/>
      <w:r>
        <w:rPr>
          <w:sz w:val="28"/>
          <w:szCs w:val="28"/>
          <w:lang w:val="uk-UA"/>
        </w:rPr>
        <w:t>Великописарівщини</w:t>
      </w:r>
      <w:proofErr w:type="spellEnd"/>
      <w:r>
        <w:rPr>
          <w:sz w:val="28"/>
          <w:szCs w:val="28"/>
          <w:lang w:val="uk-UA"/>
        </w:rPr>
        <w:t xml:space="preserve"> та регіональні особливості їх функціонування;</w:t>
      </w:r>
    </w:p>
    <w:p w:rsidR="00C0286D" w:rsidRDefault="00C0286D" w:rsidP="00C0286D">
      <w:pPr>
        <w:pStyle w:val="western"/>
        <w:shd w:val="clear" w:color="auto" w:fill="FFFFFF"/>
        <w:spacing w:before="0" w:beforeAutospacing="0" w:after="0" w:afterAutospacing="0"/>
        <w:ind w:firstLine="851"/>
        <w:jc w:val="both"/>
        <w:rPr>
          <w:sz w:val="28"/>
          <w:szCs w:val="28"/>
          <w:lang w:val="uk-UA"/>
        </w:rPr>
      </w:pPr>
      <w:r>
        <w:rPr>
          <w:sz w:val="28"/>
          <w:szCs w:val="28"/>
          <w:lang w:val="uk-UA"/>
        </w:rPr>
        <w:t>– </w:t>
      </w:r>
      <w:r w:rsidRPr="00446BCD">
        <w:rPr>
          <w:sz w:val="28"/>
          <w:szCs w:val="28"/>
          <w:lang w:val="uk-UA"/>
        </w:rPr>
        <w:t>узагальнити</w:t>
      </w:r>
      <w:r w:rsidRPr="006F385E">
        <w:rPr>
          <w:color w:val="FF0000"/>
          <w:sz w:val="28"/>
          <w:szCs w:val="28"/>
          <w:lang w:val="uk-UA"/>
        </w:rPr>
        <w:t xml:space="preserve"> </w:t>
      </w:r>
      <w:r>
        <w:rPr>
          <w:sz w:val="28"/>
          <w:szCs w:val="28"/>
          <w:lang w:val="uk-UA"/>
        </w:rPr>
        <w:t>взаємозв’язки традиційних українських обрядів</w:t>
      </w:r>
      <w:r>
        <w:rPr>
          <w:sz w:val="28"/>
          <w:szCs w:val="28"/>
          <w:lang w:val="uk-UA"/>
        </w:rPr>
        <w:br/>
        <w:t>із дохристиянськими віруваннями;</w:t>
      </w:r>
    </w:p>
    <w:p w:rsidR="00C0286D" w:rsidRDefault="00C0286D" w:rsidP="00C0286D">
      <w:pPr>
        <w:pStyle w:val="western"/>
        <w:shd w:val="clear" w:color="auto" w:fill="FFFFFF"/>
        <w:spacing w:before="0" w:beforeAutospacing="0" w:after="0" w:afterAutospacing="0"/>
        <w:ind w:firstLine="851"/>
        <w:jc w:val="both"/>
        <w:rPr>
          <w:sz w:val="28"/>
          <w:szCs w:val="28"/>
          <w:lang w:val="uk-UA"/>
        </w:rPr>
      </w:pPr>
      <w:r>
        <w:rPr>
          <w:sz w:val="28"/>
          <w:szCs w:val="28"/>
          <w:lang w:val="uk-UA"/>
        </w:rPr>
        <w:t xml:space="preserve">– окреслити та описати </w:t>
      </w:r>
      <w:proofErr w:type="spellStart"/>
      <w:r>
        <w:rPr>
          <w:sz w:val="28"/>
          <w:szCs w:val="28"/>
        </w:rPr>
        <w:t>елементи</w:t>
      </w:r>
      <w:proofErr w:type="spellEnd"/>
      <w:r w:rsidRPr="00650E25">
        <w:rPr>
          <w:color w:val="FF0000"/>
          <w:sz w:val="28"/>
          <w:szCs w:val="28"/>
          <w:lang w:val="uk-UA"/>
        </w:rPr>
        <w:t xml:space="preserve"> </w:t>
      </w:r>
      <w:r>
        <w:rPr>
          <w:sz w:val="28"/>
          <w:szCs w:val="28"/>
          <w:lang w:val="uk-UA"/>
        </w:rPr>
        <w:t xml:space="preserve">купальських </w:t>
      </w:r>
      <w:r w:rsidRPr="00446BCD">
        <w:rPr>
          <w:sz w:val="28"/>
          <w:szCs w:val="28"/>
        </w:rPr>
        <w:t>обряд</w:t>
      </w:r>
      <w:proofErr w:type="spellStart"/>
      <w:r w:rsidRPr="00446BCD">
        <w:rPr>
          <w:sz w:val="28"/>
          <w:szCs w:val="28"/>
          <w:lang w:val="uk-UA"/>
        </w:rPr>
        <w:t>одій</w:t>
      </w:r>
      <w:proofErr w:type="spellEnd"/>
      <w:r>
        <w:rPr>
          <w:sz w:val="28"/>
          <w:szCs w:val="28"/>
          <w:lang w:val="uk-UA"/>
        </w:rPr>
        <w:br/>
        <w:t xml:space="preserve">на </w:t>
      </w:r>
      <w:proofErr w:type="spellStart"/>
      <w:r>
        <w:rPr>
          <w:sz w:val="28"/>
          <w:szCs w:val="28"/>
          <w:lang w:val="uk-UA"/>
        </w:rPr>
        <w:t>Великописарівщині</w:t>
      </w:r>
      <w:proofErr w:type="spellEnd"/>
      <w:r>
        <w:rPr>
          <w:sz w:val="28"/>
          <w:szCs w:val="28"/>
          <w:lang w:val="uk-UA"/>
        </w:rPr>
        <w:t>.</w:t>
      </w:r>
    </w:p>
    <w:p w:rsidR="00C0286D" w:rsidRPr="0053399E" w:rsidRDefault="00C0286D" w:rsidP="00C0286D">
      <w:pPr>
        <w:pStyle w:val="western"/>
        <w:shd w:val="clear" w:color="auto" w:fill="FFFFFF"/>
        <w:spacing w:before="0" w:beforeAutospacing="0" w:after="0" w:afterAutospacing="0" w:line="0" w:lineRule="atLeast"/>
        <w:ind w:left="851"/>
        <w:jc w:val="both"/>
        <w:rPr>
          <w:sz w:val="28"/>
          <w:szCs w:val="28"/>
          <w:lang w:val="uk-UA"/>
        </w:rPr>
      </w:pPr>
      <w:r>
        <w:rPr>
          <w:sz w:val="28"/>
          <w:szCs w:val="28"/>
          <w:lang w:val="uk-UA"/>
        </w:rPr>
        <w:t xml:space="preserve">– підготувати тематичну експозицію «Обрядова культура </w:t>
      </w:r>
      <w:proofErr w:type="spellStart"/>
      <w:r>
        <w:rPr>
          <w:sz w:val="28"/>
          <w:szCs w:val="28"/>
          <w:lang w:val="uk-UA"/>
        </w:rPr>
        <w:t>Великописарівщини</w:t>
      </w:r>
      <w:proofErr w:type="spellEnd"/>
      <w:r>
        <w:rPr>
          <w:sz w:val="28"/>
          <w:szCs w:val="28"/>
          <w:lang w:val="uk-UA"/>
        </w:rPr>
        <w:t>»</w:t>
      </w:r>
    </w:p>
    <w:p w:rsidR="00F51990" w:rsidRDefault="00F51990" w:rsidP="00F51990">
      <w:pPr>
        <w:pStyle w:val="western"/>
        <w:shd w:val="clear" w:color="auto" w:fill="FFFFFF"/>
        <w:spacing w:before="0" w:beforeAutospacing="0" w:after="0" w:afterAutospacing="0"/>
        <w:ind w:firstLine="851"/>
        <w:jc w:val="both"/>
        <w:rPr>
          <w:b/>
          <w:bCs/>
          <w:sz w:val="28"/>
          <w:szCs w:val="28"/>
          <w:lang w:val="uk-UA"/>
        </w:rPr>
      </w:pPr>
      <w:r>
        <w:rPr>
          <w:b/>
          <w:bCs/>
          <w:sz w:val="28"/>
          <w:szCs w:val="28"/>
          <w:lang w:val="uk-UA"/>
        </w:rPr>
        <w:t xml:space="preserve">Наукова новизна: </w:t>
      </w:r>
    </w:p>
    <w:p w:rsidR="00F51990" w:rsidRPr="000A1021" w:rsidRDefault="00F51990" w:rsidP="00F51990">
      <w:pPr>
        <w:pStyle w:val="western"/>
        <w:shd w:val="clear" w:color="auto" w:fill="FFFFFF"/>
        <w:spacing w:before="0" w:beforeAutospacing="0" w:after="0" w:afterAutospacing="0"/>
        <w:ind w:firstLine="851"/>
        <w:jc w:val="both"/>
        <w:rPr>
          <w:b/>
          <w:bCs/>
          <w:i/>
          <w:sz w:val="28"/>
          <w:szCs w:val="28"/>
          <w:lang w:val="uk-UA"/>
        </w:rPr>
      </w:pPr>
      <w:r w:rsidRPr="000A1021">
        <w:rPr>
          <w:bCs/>
          <w:i/>
          <w:sz w:val="28"/>
          <w:szCs w:val="28"/>
          <w:lang w:val="uk-UA"/>
        </w:rPr>
        <w:t>Уперше</w:t>
      </w:r>
      <w:r>
        <w:rPr>
          <w:bCs/>
          <w:i/>
          <w:sz w:val="28"/>
          <w:szCs w:val="28"/>
          <w:lang w:val="uk-UA"/>
        </w:rPr>
        <w:t>:</w:t>
      </w:r>
    </w:p>
    <w:p w:rsidR="00F51990" w:rsidRDefault="00F51990" w:rsidP="00F51990">
      <w:pPr>
        <w:pStyle w:val="western"/>
        <w:shd w:val="clear" w:color="auto" w:fill="FFFFFF"/>
        <w:spacing w:before="0" w:beforeAutospacing="0" w:after="0" w:afterAutospacing="0"/>
        <w:ind w:firstLine="851"/>
        <w:jc w:val="both"/>
        <w:rPr>
          <w:sz w:val="28"/>
          <w:szCs w:val="28"/>
          <w:lang w:val="uk-UA"/>
        </w:rPr>
      </w:pPr>
      <w:r>
        <w:rPr>
          <w:sz w:val="28"/>
          <w:szCs w:val="28"/>
          <w:lang w:val="uk-UA"/>
        </w:rPr>
        <w:t>– висвітлено структурні компоненти свята Івана Купала</w:t>
      </w:r>
      <w:r>
        <w:rPr>
          <w:sz w:val="28"/>
          <w:szCs w:val="28"/>
          <w:lang w:val="uk-UA"/>
        </w:rPr>
        <w:br/>
        <w:t xml:space="preserve">на </w:t>
      </w:r>
      <w:proofErr w:type="spellStart"/>
      <w:r>
        <w:rPr>
          <w:sz w:val="28"/>
          <w:szCs w:val="28"/>
          <w:lang w:val="uk-UA"/>
        </w:rPr>
        <w:t>Великописарівщині</w:t>
      </w:r>
      <w:proofErr w:type="spellEnd"/>
      <w:r>
        <w:rPr>
          <w:sz w:val="28"/>
          <w:szCs w:val="28"/>
          <w:lang w:val="uk-UA"/>
        </w:rPr>
        <w:t>;</w:t>
      </w:r>
    </w:p>
    <w:p w:rsidR="00F51990" w:rsidRPr="00C0286D" w:rsidRDefault="00F51990" w:rsidP="00F51990">
      <w:pPr>
        <w:pStyle w:val="western"/>
        <w:shd w:val="clear" w:color="auto" w:fill="FFFFFF"/>
        <w:spacing w:before="0" w:beforeAutospacing="0" w:after="0" w:afterAutospacing="0"/>
        <w:ind w:firstLine="851"/>
        <w:jc w:val="both"/>
        <w:rPr>
          <w:color w:val="FF0000"/>
          <w:sz w:val="28"/>
          <w:szCs w:val="28"/>
          <w:lang w:val="uk-UA"/>
        </w:rPr>
      </w:pPr>
      <w:r w:rsidRPr="00C9349E">
        <w:rPr>
          <w:sz w:val="28"/>
          <w:szCs w:val="28"/>
          <w:lang w:val="uk-UA"/>
        </w:rPr>
        <w:t xml:space="preserve">– виявлено специфічні елементи слобожанських купальських </w:t>
      </w:r>
      <w:proofErr w:type="spellStart"/>
      <w:r w:rsidRPr="00C0286D">
        <w:rPr>
          <w:sz w:val="28"/>
          <w:szCs w:val="28"/>
          <w:lang w:val="uk-UA"/>
        </w:rPr>
        <w:t>обрядодій</w:t>
      </w:r>
      <w:proofErr w:type="spellEnd"/>
      <w:r w:rsidRPr="00C0286D">
        <w:rPr>
          <w:sz w:val="28"/>
          <w:szCs w:val="28"/>
          <w:lang w:val="uk-UA"/>
        </w:rPr>
        <w:t xml:space="preserve"> </w:t>
      </w:r>
      <w:proofErr w:type="spellStart"/>
      <w:r w:rsidRPr="00C0286D">
        <w:rPr>
          <w:sz w:val="28"/>
          <w:szCs w:val="28"/>
          <w:lang w:val="uk-UA"/>
        </w:rPr>
        <w:t>Великописарівщини</w:t>
      </w:r>
      <w:proofErr w:type="spellEnd"/>
      <w:r w:rsidRPr="00C0286D">
        <w:rPr>
          <w:sz w:val="28"/>
          <w:szCs w:val="28"/>
          <w:lang w:val="uk-UA"/>
        </w:rPr>
        <w:t>.</w:t>
      </w:r>
    </w:p>
    <w:p w:rsidR="00F51990" w:rsidRPr="00C0286D" w:rsidRDefault="00F51990" w:rsidP="00F51990">
      <w:pPr>
        <w:pStyle w:val="western"/>
        <w:shd w:val="clear" w:color="auto" w:fill="FFFFFF"/>
        <w:spacing w:before="0" w:beforeAutospacing="0" w:after="0" w:afterAutospacing="0"/>
        <w:ind w:firstLine="851"/>
        <w:jc w:val="both"/>
        <w:rPr>
          <w:i/>
          <w:sz w:val="28"/>
          <w:szCs w:val="28"/>
          <w:lang w:val="uk-UA"/>
        </w:rPr>
      </w:pPr>
      <w:r w:rsidRPr="00C0286D">
        <w:rPr>
          <w:i/>
          <w:sz w:val="28"/>
          <w:szCs w:val="28"/>
          <w:lang w:val="uk-UA"/>
        </w:rPr>
        <w:t>Удосконалено:</w:t>
      </w:r>
    </w:p>
    <w:p w:rsidR="00F51990" w:rsidRPr="00C0286D" w:rsidRDefault="00F51990" w:rsidP="00F51990">
      <w:pPr>
        <w:pStyle w:val="western"/>
        <w:shd w:val="clear" w:color="auto" w:fill="FFFFFF"/>
        <w:spacing w:before="0" w:beforeAutospacing="0" w:after="0" w:afterAutospacing="0"/>
        <w:ind w:firstLine="851"/>
        <w:jc w:val="both"/>
        <w:rPr>
          <w:sz w:val="28"/>
          <w:szCs w:val="28"/>
          <w:lang w:val="uk-UA"/>
        </w:rPr>
      </w:pPr>
      <w:r w:rsidRPr="00C0286D">
        <w:rPr>
          <w:sz w:val="28"/>
          <w:szCs w:val="28"/>
          <w:lang w:val="uk-UA"/>
        </w:rPr>
        <w:t>– розуміння функцій та ритуальної семантики купальської обрядовості;</w:t>
      </w:r>
    </w:p>
    <w:p w:rsidR="00F51990" w:rsidRPr="00C0286D" w:rsidRDefault="00F51990" w:rsidP="00F51990">
      <w:pPr>
        <w:pStyle w:val="western"/>
        <w:shd w:val="clear" w:color="auto" w:fill="FFFFFF"/>
        <w:spacing w:before="0" w:beforeAutospacing="0" w:after="0" w:afterAutospacing="0"/>
        <w:ind w:firstLine="851"/>
        <w:jc w:val="both"/>
        <w:rPr>
          <w:sz w:val="28"/>
          <w:szCs w:val="28"/>
          <w:lang w:val="uk-UA"/>
        </w:rPr>
      </w:pPr>
      <w:r w:rsidRPr="00C0286D">
        <w:rPr>
          <w:sz w:val="28"/>
          <w:szCs w:val="28"/>
          <w:lang w:val="uk-UA"/>
        </w:rPr>
        <w:t>– характеристику традиційних народних знань та вірувань, що увійшли</w:t>
      </w:r>
      <w:r w:rsidRPr="00C0286D">
        <w:rPr>
          <w:sz w:val="28"/>
          <w:szCs w:val="28"/>
          <w:lang w:val="uk-UA"/>
        </w:rPr>
        <w:br/>
        <w:t>в ритуальний купальський комплекс;</w:t>
      </w:r>
    </w:p>
    <w:p w:rsidR="00F51990" w:rsidRPr="00C0286D" w:rsidRDefault="00F51990" w:rsidP="00F51990">
      <w:pPr>
        <w:pStyle w:val="western"/>
        <w:shd w:val="clear" w:color="auto" w:fill="FFFFFF"/>
        <w:spacing w:before="0" w:beforeAutospacing="0" w:after="0" w:afterAutospacing="0"/>
        <w:ind w:firstLine="851"/>
        <w:jc w:val="both"/>
        <w:rPr>
          <w:sz w:val="28"/>
          <w:szCs w:val="28"/>
          <w:lang w:val="uk-UA"/>
        </w:rPr>
      </w:pPr>
      <w:r w:rsidRPr="00C0286D">
        <w:rPr>
          <w:sz w:val="28"/>
          <w:szCs w:val="28"/>
          <w:lang w:val="uk-UA"/>
        </w:rPr>
        <w:t>– трансформацію народних традицій в святково-обрядовій культурі;</w:t>
      </w:r>
    </w:p>
    <w:p w:rsidR="00F51990" w:rsidRPr="00C0286D" w:rsidRDefault="00F51990" w:rsidP="00F51990">
      <w:pPr>
        <w:pStyle w:val="western"/>
        <w:shd w:val="clear" w:color="auto" w:fill="FFFFFF"/>
        <w:spacing w:before="0" w:beforeAutospacing="0" w:after="0" w:afterAutospacing="0"/>
        <w:ind w:firstLine="851"/>
        <w:jc w:val="both"/>
        <w:rPr>
          <w:i/>
          <w:sz w:val="28"/>
          <w:szCs w:val="28"/>
          <w:lang w:val="uk-UA"/>
        </w:rPr>
      </w:pPr>
      <w:r w:rsidRPr="00C0286D">
        <w:rPr>
          <w:i/>
          <w:sz w:val="28"/>
          <w:szCs w:val="28"/>
          <w:lang w:val="uk-UA"/>
        </w:rPr>
        <w:lastRenderedPageBreak/>
        <w:t>Набуло подальшого розвитку:</w:t>
      </w:r>
    </w:p>
    <w:p w:rsidR="00F51990" w:rsidRPr="00C0286D" w:rsidRDefault="00F51990" w:rsidP="00F51990">
      <w:pPr>
        <w:pStyle w:val="western"/>
        <w:shd w:val="clear" w:color="auto" w:fill="FFFFFF"/>
        <w:spacing w:before="0" w:beforeAutospacing="0" w:after="0" w:afterAutospacing="0"/>
        <w:ind w:firstLine="851"/>
        <w:jc w:val="both"/>
        <w:rPr>
          <w:i/>
          <w:sz w:val="28"/>
          <w:szCs w:val="28"/>
          <w:lang w:val="uk-UA"/>
        </w:rPr>
      </w:pPr>
      <w:r w:rsidRPr="00C0286D">
        <w:rPr>
          <w:sz w:val="28"/>
          <w:szCs w:val="28"/>
          <w:lang w:val="uk-UA"/>
        </w:rPr>
        <w:t xml:space="preserve">– загальні уявлення про купальський </w:t>
      </w:r>
      <w:proofErr w:type="spellStart"/>
      <w:r w:rsidRPr="00C0286D">
        <w:rPr>
          <w:sz w:val="28"/>
          <w:szCs w:val="28"/>
          <w:lang w:val="uk-UA"/>
        </w:rPr>
        <w:t>звичаєво</w:t>
      </w:r>
      <w:proofErr w:type="spellEnd"/>
      <w:r w:rsidRPr="00C0286D">
        <w:rPr>
          <w:sz w:val="28"/>
          <w:szCs w:val="28"/>
          <w:lang w:val="uk-UA"/>
        </w:rPr>
        <w:t>-обрядовий комплекс Слобожанщини</w:t>
      </w:r>
    </w:p>
    <w:p w:rsidR="00C67879" w:rsidRPr="00C0286D" w:rsidRDefault="00F51990" w:rsidP="00F51990">
      <w:pPr>
        <w:spacing w:after="0" w:line="240" w:lineRule="auto"/>
        <w:ind w:firstLine="567"/>
        <w:jc w:val="both"/>
        <w:rPr>
          <w:rFonts w:ascii="Times New Roman" w:hAnsi="Times New Roman" w:cs="Times New Roman"/>
          <w:sz w:val="28"/>
          <w:szCs w:val="28"/>
          <w:lang w:val="uk-UA"/>
        </w:rPr>
      </w:pPr>
      <w:r w:rsidRPr="00C0286D">
        <w:rPr>
          <w:rFonts w:ascii="Times New Roman" w:hAnsi="Times New Roman" w:cs="Times New Roman"/>
          <w:sz w:val="28"/>
          <w:szCs w:val="28"/>
          <w:lang w:val="uk-UA"/>
        </w:rPr>
        <w:t>– характеристика</w:t>
      </w:r>
      <w:r w:rsidRPr="00C0286D">
        <w:rPr>
          <w:rFonts w:ascii="Times New Roman" w:hAnsi="Times New Roman" w:cs="Times New Roman"/>
          <w:color w:val="FF0000"/>
          <w:sz w:val="28"/>
          <w:szCs w:val="28"/>
          <w:lang w:val="uk-UA"/>
        </w:rPr>
        <w:t xml:space="preserve"> </w:t>
      </w:r>
      <w:r w:rsidRPr="00C0286D">
        <w:rPr>
          <w:rFonts w:ascii="Times New Roman" w:hAnsi="Times New Roman" w:cs="Times New Roman"/>
          <w:sz w:val="28"/>
          <w:szCs w:val="28"/>
          <w:lang w:val="uk-UA"/>
        </w:rPr>
        <w:t xml:space="preserve">сучасного стану побутування традиційних купальських звичаїв та обрядів на </w:t>
      </w:r>
      <w:proofErr w:type="spellStart"/>
      <w:r w:rsidRPr="00C0286D">
        <w:rPr>
          <w:rFonts w:ascii="Times New Roman" w:hAnsi="Times New Roman" w:cs="Times New Roman"/>
          <w:sz w:val="28"/>
          <w:szCs w:val="28"/>
          <w:lang w:val="uk-UA"/>
        </w:rPr>
        <w:t>Великописарівщині</w:t>
      </w:r>
      <w:proofErr w:type="spellEnd"/>
      <w:r w:rsidRPr="00C0286D">
        <w:rPr>
          <w:rFonts w:ascii="Times New Roman" w:hAnsi="Times New Roman" w:cs="Times New Roman"/>
          <w:sz w:val="28"/>
          <w:szCs w:val="28"/>
          <w:lang w:val="uk-UA"/>
        </w:rPr>
        <w:t>.</w:t>
      </w:r>
    </w:p>
    <w:p w:rsidR="00F51990" w:rsidRDefault="00F51990" w:rsidP="00F51990">
      <w:pPr>
        <w:pStyle w:val="western"/>
        <w:shd w:val="clear" w:color="auto" w:fill="FFFFFF"/>
        <w:spacing w:before="0" w:beforeAutospacing="0" w:after="0" w:afterAutospacing="0"/>
        <w:ind w:firstLine="851"/>
        <w:jc w:val="both"/>
        <w:rPr>
          <w:sz w:val="28"/>
          <w:szCs w:val="28"/>
          <w:lang w:val="uk-UA"/>
        </w:rPr>
      </w:pPr>
      <w:r>
        <w:rPr>
          <w:b/>
          <w:sz w:val="28"/>
          <w:szCs w:val="28"/>
          <w:lang w:val="uk-UA"/>
        </w:rPr>
        <w:t>Територіальні межі роботи</w:t>
      </w:r>
      <w:r>
        <w:rPr>
          <w:sz w:val="28"/>
          <w:szCs w:val="28"/>
          <w:lang w:val="uk-UA"/>
        </w:rPr>
        <w:t xml:space="preserve"> охоплюють межі </w:t>
      </w:r>
      <w:proofErr w:type="spellStart"/>
      <w:r>
        <w:rPr>
          <w:sz w:val="28"/>
          <w:szCs w:val="28"/>
          <w:lang w:val="uk-UA"/>
        </w:rPr>
        <w:t>Великописарівського</w:t>
      </w:r>
      <w:proofErr w:type="spellEnd"/>
      <w:r>
        <w:rPr>
          <w:sz w:val="28"/>
          <w:szCs w:val="28"/>
          <w:lang w:val="uk-UA"/>
        </w:rPr>
        <w:t xml:space="preserve"> району Сумської області </w:t>
      </w:r>
      <w:r w:rsidRPr="00C9349E">
        <w:rPr>
          <w:sz w:val="28"/>
          <w:szCs w:val="28"/>
          <w:lang w:val="uk-UA"/>
        </w:rPr>
        <w:t>в його сучасних адміністративно-територіальних кордонах</w:t>
      </w:r>
      <w:r>
        <w:rPr>
          <w:sz w:val="28"/>
          <w:szCs w:val="28"/>
          <w:lang w:val="uk-UA"/>
        </w:rPr>
        <w:t>.</w:t>
      </w:r>
    </w:p>
    <w:p w:rsidR="00F51990" w:rsidRPr="00386256" w:rsidRDefault="00F51990" w:rsidP="00F51990">
      <w:pPr>
        <w:pStyle w:val="western"/>
        <w:shd w:val="clear" w:color="auto" w:fill="FFFFFF"/>
        <w:spacing w:before="0" w:beforeAutospacing="0" w:after="0" w:afterAutospacing="0"/>
        <w:ind w:firstLine="851"/>
        <w:jc w:val="both"/>
        <w:rPr>
          <w:i/>
          <w:color w:val="FF0000"/>
          <w:sz w:val="28"/>
          <w:szCs w:val="28"/>
          <w:lang w:val="uk-UA"/>
        </w:rPr>
      </w:pPr>
      <w:r>
        <w:rPr>
          <w:b/>
          <w:sz w:val="28"/>
          <w:szCs w:val="28"/>
          <w:lang w:val="uk-UA"/>
        </w:rPr>
        <w:t>Хронологічні межі роботи</w:t>
      </w:r>
      <w:r>
        <w:rPr>
          <w:sz w:val="28"/>
          <w:szCs w:val="28"/>
          <w:lang w:val="uk-UA"/>
        </w:rPr>
        <w:t xml:space="preserve"> 1933–2017 рр.: нижня межа 1933 р. визначається віком найстаршого </w:t>
      </w:r>
      <w:r w:rsidRPr="0007473B">
        <w:rPr>
          <w:sz w:val="28"/>
          <w:szCs w:val="28"/>
          <w:lang w:val="uk-UA"/>
        </w:rPr>
        <w:t>респондента дослідження</w:t>
      </w:r>
      <w:r>
        <w:rPr>
          <w:sz w:val="28"/>
          <w:szCs w:val="28"/>
          <w:lang w:val="uk-UA"/>
        </w:rPr>
        <w:t xml:space="preserve">, верхня хронологічна межа 2017 р. </w:t>
      </w:r>
      <w:r w:rsidRPr="0007473B">
        <w:rPr>
          <w:sz w:val="28"/>
          <w:szCs w:val="28"/>
          <w:lang w:val="uk-UA"/>
        </w:rPr>
        <w:t>відповідає часу завершення польових досліджень</w:t>
      </w:r>
      <w:r>
        <w:rPr>
          <w:sz w:val="28"/>
          <w:szCs w:val="28"/>
          <w:lang w:val="uk-UA"/>
        </w:rPr>
        <w:t>.</w:t>
      </w:r>
    </w:p>
    <w:p w:rsidR="00F51990" w:rsidRPr="00F51990" w:rsidRDefault="00F51990" w:rsidP="00F51990">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F51990">
        <w:rPr>
          <w:rFonts w:ascii="Times New Roman" w:hAnsi="Times New Roman" w:cs="Times New Roman"/>
          <w:b/>
          <w:bCs/>
          <w:sz w:val="28"/>
          <w:szCs w:val="28"/>
          <w:lang w:val="uk-UA"/>
        </w:rPr>
        <w:t xml:space="preserve">Джерельну базу дослідження </w:t>
      </w:r>
      <w:r w:rsidRPr="00F51990">
        <w:rPr>
          <w:rFonts w:ascii="Times New Roman" w:hAnsi="Times New Roman" w:cs="Times New Roman"/>
          <w:sz w:val="28"/>
          <w:szCs w:val="28"/>
          <w:lang w:val="uk-UA"/>
        </w:rPr>
        <w:t xml:space="preserve">становлять описи компонентів традиційної календарної обрядовості жителів Слобожанщини (обрядів, пісень, танців, народних ігор тощо), здійснені дослідниками у фольклорно-етнографічних розвідках у селах Харківщини і Сумщини, матеріали дослідників фольклору та обрядовості Слобожанщини ХІХ – </w:t>
      </w:r>
      <w:proofErr w:type="spellStart"/>
      <w:r w:rsidRPr="00F51990">
        <w:rPr>
          <w:rFonts w:ascii="Times New Roman" w:hAnsi="Times New Roman" w:cs="Times New Roman"/>
          <w:sz w:val="28"/>
          <w:szCs w:val="28"/>
          <w:lang w:val="uk-UA"/>
        </w:rPr>
        <w:t>поч</w:t>
      </w:r>
      <w:proofErr w:type="spellEnd"/>
      <w:r w:rsidRPr="00F51990">
        <w:rPr>
          <w:rFonts w:ascii="Times New Roman" w:hAnsi="Times New Roman" w:cs="Times New Roman"/>
          <w:sz w:val="28"/>
          <w:szCs w:val="28"/>
          <w:lang w:val="uk-UA"/>
        </w:rPr>
        <w:t>. ХХ ст.: В. Іванова, П. Іванова, О. Потебні, М. </w:t>
      </w:r>
      <w:proofErr w:type="spellStart"/>
      <w:r w:rsidRPr="00F51990">
        <w:rPr>
          <w:rFonts w:ascii="Times New Roman" w:hAnsi="Times New Roman" w:cs="Times New Roman"/>
          <w:sz w:val="28"/>
          <w:szCs w:val="28"/>
          <w:lang w:val="uk-UA"/>
        </w:rPr>
        <w:t>Сумцова</w:t>
      </w:r>
      <w:proofErr w:type="spellEnd"/>
      <w:r w:rsidRPr="00F51990">
        <w:rPr>
          <w:rFonts w:ascii="Times New Roman" w:hAnsi="Times New Roman" w:cs="Times New Roman"/>
          <w:sz w:val="28"/>
          <w:szCs w:val="28"/>
          <w:lang w:val="uk-UA"/>
        </w:rPr>
        <w:t xml:space="preserve">, П. Чубинського; особисто проведені  </w:t>
      </w:r>
      <w:r w:rsidRPr="00F51990">
        <w:rPr>
          <w:rFonts w:ascii="Times New Roman" w:eastAsiaTheme="minorEastAsia" w:hAnsi="Times New Roman" w:cs="Times New Roman"/>
          <w:color w:val="000000" w:themeColor="text1"/>
          <w:kern w:val="24"/>
          <w:sz w:val="28"/>
          <w:szCs w:val="28"/>
          <w:lang w:val="uk-UA"/>
        </w:rPr>
        <w:t xml:space="preserve">польові дослідження на </w:t>
      </w:r>
      <w:proofErr w:type="spellStart"/>
      <w:r w:rsidRPr="00F51990">
        <w:rPr>
          <w:rFonts w:ascii="Times New Roman" w:eastAsiaTheme="minorEastAsia" w:hAnsi="Times New Roman" w:cs="Times New Roman"/>
          <w:color w:val="000000" w:themeColor="text1"/>
          <w:kern w:val="24"/>
          <w:sz w:val="28"/>
          <w:szCs w:val="28"/>
          <w:lang w:val="uk-UA"/>
        </w:rPr>
        <w:t>Великописарівщині</w:t>
      </w:r>
      <w:proofErr w:type="spellEnd"/>
      <w:r w:rsidRPr="00F51990">
        <w:rPr>
          <w:rFonts w:ascii="Times New Roman" w:eastAsiaTheme="minorEastAsia" w:hAnsi="Times New Roman" w:cs="Times New Roman"/>
          <w:color w:val="000000" w:themeColor="text1"/>
          <w:kern w:val="24"/>
          <w:sz w:val="28"/>
          <w:szCs w:val="28"/>
          <w:lang w:val="uk-UA"/>
        </w:rPr>
        <w:t>, під час яких записано автентичні обряди, пісні, танці, народні ігри тощо.</w:t>
      </w:r>
    </w:p>
    <w:p w:rsidR="00F51990" w:rsidRPr="00C0286D" w:rsidRDefault="00F51990" w:rsidP="00F51990">
      <w:pPr>
        <w:pStyle w:val="western"/>
        <w:shd w:val="clear" w:color="auto" w:fill="FFFFFF"/>
        <w:spacing w:before="0" w:beforeAutospacing="0" w:after="0" w:afterAutospacing="0"/>
        <w:ind w:firstLine="851"/>
        <w:jc w:val="both"/>
        <w:rPr>
          <w:sz w:val="28"/>
          <w:szCs w:val="28"/>
          <w:lang w:val="uk-UA"/>
        </w:rPr>
      </w:pPr>
      <w:r w:rsidRPr="00386256">
        <w:rPr>
          <w:b/>
          <w:bCs/>
          <w:sz w:val="28"/>
          <w:szCs w:val="28"/>
          <w:lang w:val="uk-UA"/>
        </w:rPr>
        <w:t>Практичн</w:t>
      </w:r>
      <w:r>
        <w:rPr>
          <w:b/>
          <w:bCs/>
          <w:sz w:val="28"/>
          <w:szCs w:val="28"/>
          <w:lang w:val="uk-UA"/>
        </w:rPr>
        <w:t>е</w:t>
      </w:r>
      <w:r w:rsidRPr="00386256">
        <w:rPr>
          <w:b/>
          <w:bCs/>
          <w:sz w:val="28"/>
          <w:szCs w:val="28"/>
          <w:lang w:val="uk-UA"/>
        </w:rPr>
        <w:t xml:space="preserve"> знач</w:t>
      </w:r>
      <w:r>
        <w:rPr>
          <w:b/>
          <w:bCs/>
          <w:sz w:val="28"/>
          <w:szCs w:val="28"/>
          <w:lang w:val="uk-UA"/>
        </w:rPr>
        <w:t>ення</w:t>
      </w:r>
      <w:r w:rsidRPr="00386256">
        <w:rPr>
          <w:b/>
          <w:bCs/>
          <w:sz w:val="28"/>
          <w:szCs w:val="28"/>
          <w:lang w:val="uk-UA"/>
        </w:rPr>
        <w:t xml:space="preserve"> роботи</w:t>
      </w:r>
      <w:r>
        <w:rPr>
          <w:b/>
          <w:bCs/>
          <w:sz w:val="28"/>
          <w:szCs w:val="28"/>
          <w:lang w:val="uk-UA"/>
        </w:rPr>
        <w:t xml:space="preserve"> </w:t>
      </w:r>
      <w:r w:rsidRPr="00386256">
        <w:rPr>
          <w:sz w:val="28"/>
          <w:szCs w:val="28"/>
          <w:lang w:val="uk-UA"/>
        </w:rPr>
        <w:t xml:space="preserve">полягає </w:t>
      </w:r>
      <w:r>
        <w:rPr>
          <w:sz w:val="28"/>
          <w:szCs w:val="28"/>
          <w:lang w:val="uk-UA"/>
        </w:rPr>
        <w:t>в</w:t>
      </w:r>
      <w:r w:rsidRPr="00386256">
        <w:rPr>
          <w:sz w:val="28"/>
          <w:szCs w:val="28"/>
          <w:lang w:val="uk-UA"/>
        </w:rPr>
        <w:t xml:space="preserve"> тому, що </w:t>
      </w:r>
      <w:r>
        <w:rPr>
          <w:sz w:val="28"/>
          <w:szCs w:val="28"/>
          <w:lang w:val="uk-UA"/>
        </w:rPr>
        <w:t xml:space="preserve">положення та </w:t>
      </w:r>
      <w:proofErr w:type="spellStart"/>
      <w:r>
        <w:rPr>
          <w:sz w:val="28"/>
          <w:szCs w:val="28"/>
        </w:rPr>
        <w:t>результати</w:t>
      </w:r>
      <w:proofErr w:type="spellEnd"/>
      <w:r>
        <w:rPr>
          <w:sz w:val="28"/>
          <w:szCs w:val="28"/>
        </w:rPr>
        <w:t xml:space="preserve"> </w:t>
      </w:r>
      <w:proofErr w:type="spellStart"/>
      <w:r>
        <w:rPr>
          <w:sz w:val="28"/>
          <w:szCs w:val="28"/>
        </w:rPr>
        <w:t>дослідження</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використані</w:t>
      </w:r>
      <w:proofErr w:type="spellEnd"/>
      <w:r>
        <w:rPr>
          <w:sz w:val="28"/>
          <w:szCs w:val="28"/>
        </w:rPr>
        <w:t xml:space="preserve"> </w:t>
      </w:r>
      <w:r>
        <w:rPr>
          <w:sz w:val="28"/>
          <w:szCs w:val="28"/>
          <w:lang w:val="uk-UA"/>
        </w:rPr>
        <w:t>при підготовці та проведенні курсів загальноосвітньої школи «Народознавство», «Українознавство», влаштуванні</w:t>
      </w:r>
      <w:r>
        <w:rPr>
          <w:sz w:val="28"/>
          <w:szCs w:val="28"/>
        </w:rPr>
        <w:t xml:space="preserve"> свята </w:t>
      </w:r>
      <w:proofErr w:type="spellStart"/>
      <w:r>
        <w:rPr>
          <w:sz w:val="28"/>
          <w:szCs w:val="28"/>
        </w:rPr>
        <w:t>Івана</w:t>
      </w:r>
      <w:proofErr w:type="spellEnd"/>
      <w:r>
        <w:rPr>
          <w:sz w:val="28"/>
          <w:szCs w:val="28"/>
        </w:rPr>
        <w:t xml:space="preserve"> Купала, </w:t>
      </w:r>
      <w:r>
        <w:rPr>
          <w:sz w:val="28"/>
          <w:szCs w:val="28"/>
          <w:lang w:val="uk-UA"/>
        </w:rPr>
        <w:t xml:space="preserve">в розробці регіональних програм </w:t>
      </w:r>
      <w:proofErr w:type="spellStart"/>
      <w:r>
        <w:rPr>
          <w:sz w:val="28"/>
          <w:szCs w:val="28"/>
        </w:rPr>
        <w:t>розвитку</w:t>
      </w:r>
      <w:proofErr w:type="spellEnd"/>
      <w:r>
        <w:rPr>
          <w:sz w:val="28"/>
          <w:szCs w:val="28"/>
        </w:rPr>
        <w:t xml:space="preserve"> </w:t>
      </w:r>
      <w:proofErr w:type="spellStart"/>
      <w:r>
        <w:rPr>
          <w:sz w:val="28"/>
          <w:szCs w:val="28"/>
        </w:rPr>
        <w:t>етнотуризму</w:t>
      </w:r>
      <w:proofErr w:type="spellEnd"/>
      <w:r>
        <w:rPr>
          <w:sz w:val="28"/>
          <w:szCs w:val="28"/>
          <w:lang w:val="uk-UA"/>
        </w:rPr>
        <w:t xml:space="preserve">, </w:t>
      </w:r>
      <w:r>
        <w:rPr>
          <w:sz w:val="28"/>
          <w:szCs w:val="28"/>
        </w:rPr>
        <w:t>культур</w:t>
      </w:r>
      <w:r>
        <w:rPr>
          <w:sz w:val="28"/>
          <w:szCs w:val="28"/>
          <w:lang w:val="uk-UA"/>
        </w:rPr>
        <w:t>и,</w:t>
      </w:r>
      <w:r>
        <w:rPr>
          <w:sz w:val="28"/>
          <w:szCs w:val="28"/>
        </w:rPr>
        <w:t xml:space="preserve"> </w:t>
      </w:r>
      <w:proofErr w:type="spellStart"/>
      <w:r>
        <w:rPr>
          <w:sz w:val="28"/>
          <w:szCs w:val="28"/>
        </w:rPr>
        <w:t>природоохоронній</w:t>
      </w:r>
      <w:proofErr w:type="spellEnd"/>
      <w:r>
        <w:rPr>
          <w:sz w:val="28"/>
          <w:szCs w:val="28"/>
        </w:rPr>
        <w:t xml:space="preserve"> </w:t>
      </w:r>
      <w:proofErr w:type="spellStart"/>
      <w:r>
        <w:rPr>
          <w:sz w:val="28"/>
          <w:szCs w:val="28"/>
        </w:rPr>
        <w:t>діяльності</w:t>
      </w:r>
      <w:proofErr w:type="spellEnd"/>
      <w:r>
        <w:rPr>
          <w:sz w:val="28"/>
          <w:szCs w:val="28"/>
          <w:lang w:val="uk-UA"/>
        </w:rPr>
        <w:t xml:space="preserve"> району</w:t>
      </w:r>
      <w:r w:rsidR="00C0286D">
        <w:rPr>
          <w:sz w:val="28"/>
          <w:szCs w:val="28"/>
        </w:rPr>
        <w:t xml:space="preserve">; </w:t>
      </w:r>
      <w:proofErr w:type="spellStart"/>
      <w:r w:rsidR="00C0286D">
        <w:rPr>
          <w:sz w:val="28"/>
          <w:szCs w:val="28"/>
        </w:rPr>
        <w:t>матеріали</w:t>
      </w:r>
      <w:proofErr w:type="spellEnd"/>
      <w:r w:rsidR="00C0286D">
        <w:rPr>
          <w:sz w:val="28"/>
          <w:szCs w:val="28"/>
        </w:rPr>
        <w:t xml:space="preserve"> </w:t>
      </w:r>
      <w:proofErr w:type="spellStart"/>
      <w:r w:rsidR="00C0286D">
        <w:rPr>
          <w:sz w:val="28"/>
          <w:szCs w:val="28"/>
        </w:rPr>
        <w:t>дослідження</w:t>
      </w:r>
      <w:proofErr w:type="spellEnd"/>
      <w:r w:rsidR="00C0286D">
        <w:rPr>
          <w:sz w:val="28"/>
          <w:szCs w:val="28"/>
        </w:rPr>
        <w:t xml:space="preserve"> </w:t>
      </w:r>
      <w:proofErr w:type="spellStart"/>
      <w:r w:rsidR="00C0286D">
        <w:rPr>
          <w:sz w:val="28"/>
          <w:szCs w:val="28"/>
        </w:rPr>
        <w:t>покладено</w:t>
      </w:r>
      <w:proofErr w:type="spellEnd"/>
      <w:r w:rsidR="00C0286D">
        <w:rPr>
          <w:sz w:val="28"/>
          <w:szCs w:val="28"/>
        </w:rPr>
        <w:t xml:space="preserve"> у основу </w:t>
      </w:r>
      <w:proofErr w:type="spellStart"/>
      <w:r w:rsidR="00C0286D">
        <w:rPr>
          <w:sz w:val="28"/>
          <w:szCs w:val="28"/>
        </w:rPr>
        <w:t>тематичної</w:t>
      </w:r>
      <w:proofErr w:type="spellEnd"/>
      <w:r w:rsidR="00C0286D">
        <w:rPr>
          <w:sz w:val="28"/>
          <w:szCs w:val="28"/>
        </w:rPr>
        <w:t xml:space="preserve"> </w:t>
      </w:r>
      <w:proofErr w:type="spellStart"/>
      <w:r w:rsidR="00C0286D">
        <w:rPr>
          <w:sz w:val="28"/>
          <w:szCs w:val="28"/>
        </w:rPr>
        <w:t>експозиції</w:t>
      </w:r>
      <w:proofErr w:type="spellEnd"/>
      <w:r w:rsidR="00C0286D">
        <w:rPr>
          <w:sz w:val="28"/>
          <w:szCs w:val="28"/>
        </w:rPr>
        <w:t xml:space="preserve"> «</w:t>
      </w:r>
      <w:r w:rsidR="00C0286D">
        <w:rPr>
          <w:sz w:val="28"/>
          <w:szCs w:val="28"/>
          <w:lang w:val="uk-UA"/>
        </w:rPr>
        <w:t xml:space="preserve">Обрядова культура </w:t>
      </w:r>
      <w:proofErr w:type="spellStart"/>
      <w:r w:rsidR="00C0286D">
        <w:rPr>
          <w:sz w:val="28"/>
          <w:szCs w:val="28"/>
          <w:lang w:val="uk-UA"/>
        </w:rPr>
        <w:t>Великописарівщини</w:t>
      </w:r>
      <w:proofErr w:type="spellEnd"/>
      <w:r w:rsidR="00C0286D">
        <w:rPr>
          <w:sz w:val="28"/>
          <w:szCs w:val="28"/>
          <w:lang w:val="uk-UA"/>
        </w:rPr>
        <w:t>»</w:t>
      </w:r>
    </w:p>
    <w:p w:rsidR="00F51990" w:rsidRDefault="00F51990" w:rsidP="00F51990">
      <w:pPr>
        <w:pStyle w:val="western"/>
        <w:shd w:val="clear" w:color="auto" w:fill="FFFFFF"/>
        <w:spacing w:before="0" w:beforeAutospacing="0" w:after="0" w:afterAutospacing="0"/>
        <w:ind w:firstLine="851"/>
        <w:jc w:val="both"/>
        <w:rPr>
          <w:sz w:val="28"/>
          <w:szCs w:val="28"/>
          <w:lang w:val="uk-UA"/>
        </w:rPr>
      </w:pPr>
      <w:proofErr w:type="spellStart"/>
      <w:r>
        <w:rPr>
          <w:b/>
          <w:bCs/>
          <w:sz w:val="28"/>
          <w:szCs w:val="28"/>
        </w:rPr>
        <w:t>Апробація</w:t>
      </w:r>
      <w:proofErr w:type="spellEnd"/>
      <w:r>
        <w:rPr>
          <w:b/>
          <w:bCs/>
          <w:color w:val="FF0000"/>
          <w:sz w:val="28"/>
          <w:szCs w:val="28"/>
          <w:lang w:val="uk-UA"/>
        </w:rPr>
        <w:t xml:space="preserve"> </w:t>
      </w:r>
      <w:r>
        <w:rPr>
          <w:b/>
          <w:bCs/>
          <w:sz w:val="28"/>
          <w:szCs w:val="28"/>
          <w:lang w:val="uk-UA"/>
        </w:rPr>
        <w:t xml:space="preserve">результатів дослідження. </w:t>
      </w:r>
      <w:r>
        <w:rPr>
          <w:sz w:val="28"/>
          <w:szCs w:val="28"/>
          <w:lang w:val="uk-UA"/>
        </w:rPr>
        <w:t>Н</w:t>
      </w:r>
      <w:r>
        <w:rPr>
          <w:sz w:val="28"/>
          <w:szCs w:val="28"/>
        </w:rPr>
        <w:t xml:space="preserve">а </w:t>
      </w:r>
      <w:proofErr w:type="spellStart"/>
      <w:r>
        <w:rPr>
          <w:sz w:val="28"/>
          <w:szCs w:val="28"/>
        </w:rPr>
        <w:t>основі</w:t>
      </w:r>
      <w:proofErr w:type="spellEnd"/>
      <w:r>
        <w:rPr>
          <w:sz w:val="28"/>
          <w:szCs w:val="28"/>
        </w:rPr>
        <w:t xml:space="preserve"> </w:t>
      </w:r>
      <w:r>
        <w:rPr>
          <w:sz w:val="28"/>
          <w:szCs w:val="28"/>
          <w:lang w:val="uk-UA"/>
        </w:rPr>
        <w:t xml:space="preserve">зібраного </w:t>
      </w:r>
      <w:proofErr w:type="spellStart"/>
      <w:r>
        <w:rPr>
          <w:sz w:val="28"/>
          <w:szCs w:val="28"/>
        </w:rPr>
        <w:t>матеріалу</w:t>
      </w:r>
      <w:proofErr w:type="spellEnd"/>
      <w:r>
        <w:rPr>
          <w:sz w:val="28"/>
          <w:szCs w:val="28"/>
          <w:lang w:val="uk-UA"/>
        </w:rPr>
        <w:br/>
      </w:r>
      <w:r>
        <w:rPr>
          <w:sz w:val="28"/>
          <w:szCs w:val="28"/>
        </w:rPr>
        <w:t xml:space="preserve">на </w:t>
      </w:r>
      <w:proofErr w:type="spellStart"/>
      <w:r>
        <w:rPr>
          <w:sz w:val="28"/>
          <w:szCs w:val="28"/>
        </w:rPr>
        <w:t>Великописарівщині</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підготовано</w:t>
      </w:r>
      <w:proofErr w:type="spellEnd"/>
      <w:r>
        <w:rPr>
          <w:sz w:val="28"/>
          <w:szCs w:val="28"/>
        </w:rPr>
        <w:t xml:space="preserve">, </w:t>
      </w:r>
      <w:proofErr w:type="spellStart"/>
      <w:r>
        <w:rPr>
          <w:sz w:val="28"/>
          <w:szCs w:val="28"/>
        </w:rPr>
        <w:t>організовано</w:t>
      </w:r>
      <w:proofErr w:type="spellEnd"/>
      <w:r>
        <w:rPr>
          <w:sz w:val="28"/>
          <w:szCs w:val="28"/>
        </w:rPr>
        <w:t xml:space="preserve"> </w:t>
      </w:r>
      <w:r w:rsidRPr="00C9349E">
        <w:rPr>
          <w:sz w:val="28"/>
          <w:szCs w:val="28"/>
        </w:rPr>
        <w:t xml:space="preserve">та </w:t>
      </w:r>
      <w:r w:rsidRPr="00C9349E">
        <w:rPr>
          <w:sz w:val="28"/>
          <w:szCs w:val="28"/>
          <w:lang w:val="uk-UA"/>
        </w:rPr>
        <w:t>кілька разів</w:t>
      </w:r>
      <w:r w:rsidRPr="00986AFE">
        <w:rPr>
          <w:color w:val="FF0000"/>
          <w:sz w:val="28"/>
          <w:szCs w:val="28"/>
          <w:lang w:val="uk-UA"/>
        </w:rPr>
        <w:t xml:space="preserve"> </w:t>
      </w:r>
      <w:r>
        <w:rPr>
          <w:sz w:val="28"/>
          <w:szCs w:val="28"/>
        </w:rPr>
        <w:t>проведено</w:t>
      </w:r>
      <w:r>
        <w:rPr>
          <w:sz w:val="28"/>
          <w:szCs w:val="28"/>
          <w:lang w:val="uk-UA"/>
        </w:rPr>
        <w:t xml:space="preserve"> </w:t>
      </w:r>
      <w:r>
        <w:rPr>
          <w:sz w:val="28"/>
          <w:szCs w:val="28"/>
        </w:rPr>
        <w:t xml:space="preserve">свято </w:t>
      </w:r>
      <w:proofErr w:type="spellStart"/>
      <w:r>
        <w:rPr>
          <w:sz w:val="28"/>
          <w:szCs w:val="28"/>
        </w:rPr>
        <w:t>Івана</w:t>
      </w:r>
      <w:proofErr w:type="spellEnd"/>
      <w:r>
        <w:rPr>
          <w:sz w:val="28"/>
          <w:szCs w:val="28"/>
        </w:rPr>
        <w:t xml:space="preserve"> Купала</w:t>
      </w:r>
      <w:r>
        <w:rPr>
          <w:sz w:val="28"/>
          <w:szCs w:val="28"/>
          <w:lang w:val="uk-UA"/>
        </w:rPr>
        <w:t xml:space="preserve"> (протягом 2012–2017 рр.). </w:t>
      </w:r>
      <w:r w:rsidRPr="00C9349E">
        <w:rPr>
          <w:sz w:val="28"/>
          <w:szCs w:val="28"/>
          <w:lang w:val="uk-UA"/>
        </w:rPr>
        <w:t>Ці заходи висвітлювалися</w:t>
      </w:r>
      <w:r>
        <w:rPr>
          <w:sz w:val="28"/>
          <w:szCs w:val="28"/>
          <w:lang w:val="uk-UA"/>
        </w:rPr>
        <w:t xml:space="preserve"> у районній газеті «Ворскла» та на сайті Великої </w:t>
      </w:r>
      <w:proofErr w:type="spellStart"/>
      <w:r>
        <w:rPr>
          <w:sz w:val="28"/>
          <w:szCs w:val="28"/>
          <w:lang w:val="uk-UA"/>
        </w:rPr>
        <w:t>Писарівки</w:t>
      </w:r>
      <w:proofErr w:type="spellEnd"/>
      <w:r>
        <w:rPr>
          <w:sz w:val="28"/>
          <w:szCs w:val="28"/>
          <w:lang w:val="uk-UA"/>
        </w:rPr>
        <w:t xml:space="preserve">. </w:t>
      </w:r>
    </w:p>
    <w:p w:rsidR="00C0286D" w:rsidRDefault="00C0286D" w:rsidP="00C0286D">
      <w:pPr>
        <w:spacing w:after="0" w:line="240" w:lineRule="auto"/>
        <w:ind w:firstLine="851"/>
        <w:jc w:val="both"/>
        <w:rPr>
          <w:rFonts w:ascii="Times New Roman" w:hAnsi="Times New Roman" w:cs="Times New Roman"/>
          <w:sz w:val="28"/>
          <w:szCs w:val="28"/>
          <w:lang w:val="uk-UA"/>
        </w:rPr>
      </w:pPr>
    </w:p>
    <w:p w:rsidR="00F51990" w:rsidRDefault="00F51990" w:rsidP="00C0286D">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Великописарівщина</w:t>
      </w:r>
      <w:proofErr w:type="spellEnd"/>
      <w:r>
        <w:rPr>
          <w:rFonts w:ascii="Times New Roman" w:hAnsi="Times New Roman" w:cs="Times New Roman"/>
          <w:sz w:val="28"/>
          <w:szCs w:val="28"/>
          <w:lang w:val="uk-UA"/>
        </w:rPr>
        <w:t>, як слобожанський регіон, зберігає значний пласт народних звичаїв та обрядів, що можна пояснити певним консерватизмом суспільного життя краю, віддаленням від індустріальних центрів.</w:t>
      </w:r>
    </w:p>
    <w:p w:rsidR="00C0286D" w:rsidRPr="0082491D" w:rsidRDefault="00C0286D" w:rsidP="00C0286D">
      <w:pPr>
        <w:shd w:val="clear" w:color="auto" w:fill="FFFFFF"/>
        <w:spacing w:after="0" w:line="240" w:lineRule="auto"/>
        <w:ind w:firstLine="851"/>
        <w:jc w:val="both"/>
        <w:rPr>
          <w:rFonts w:ascii="Times New Roman" w:hAnsi="Times New Roman" w:cs="Times New Roman"/>
          <w:sz w:val="28"/>
          <w:szCs w:val="28"/>
          <w:lang w:val="uk-UA"/>
        </w:rPr>
      </w:pPr>
      <w:r w:rsidRPr="0082491D">
        <w:rPr>
          <w:rFonts w:ascii="Times New Roman" w:hAnsi="Times New Roman" w:cs="Times New Roman"/>
          <w:sz w:val="28"/>
          <w:szCs w:val="28"/>
          <w:lang w:val="uk-UA"/>
        </w:rPr>
        <w:t xml:space="preserve">Розвиток купальської обрядовості на </w:t>
      </w:r>
      <w:proofErr w:type="spellStart"/>
      <w:r w:rsidRPr="0082491D">
        <w:rPr>
          <w:rFonts w:ascii="Times New Roman" w:hAnsi="Times New Roman" w:cs="Times New Roman"/>
          <w:sz w:val="28"/>
          <w:szCs w:val="28"/>
          <w:lang w:val="uk-UA"/>
        </w:rPr>
        <w:t>Великописарівщині</w:t>
      </w:r>
      <w:proofErr w:type="spellEnd"/>
      <w:r w:rsidRPr="0082491D">
        <w:rPr>
          <w:rFonts w:ascii="Times New Roman" w:hAnsi="Times New Roman" w:cs="Times New Roman"/>
          <w:sz w:val="28"/>
          <w:szCs w:val="28"/>
          <w:lang w:val="uk-UA"/>
        </w:rPr>
        <w:t xml:space="preserve"> відбувався шляхом поступового занепаду магічно-ритуальн</w:t>
      </w:r>
      <w:r>
        <w:rPr>
          <w:rFonts w:ascii="Times New Roman" w:hAnsi="Times New Roman" w:cs="Times New Roman"/>
          <w:sz w:val="28"/>
          <w:szCs w:val="28"/>
          <w:lang w:val="uk-UA"/>
        </w:rPr>
        <w:t xml:space="preserve">их функцій і трансформування їх </w:t>
      </w:r>
      <w:r w:rsidRPr="0082491D">
        <w:rPr>
          <w:rFonts w:ascii="Times New Roman" w:hAnsi="Times New Roman" w:cs="Times New Roman"/>
          <w:sz w:val="28"/>
          <w:szCs w:val="28"/>
          <w:lang w:val="uk-UA"/>
        </w:rPr>
        <w:t>в естетично-розважальні. На основі регіональних традицій обрядової культури народу розвивається нова обрядовість як важливий компонент сучасного життя.</w:t>
      </w:r>
    </w:p>
    <w:p w:rsidR="00C0286D" w:rsidRPr="005C2291" w:rsidRDefault="00C0286D" w:rsidP="00C0286D">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купальському обрядовому комплексі на обстеженій території </w:t>
      </w:r>
      <w:proofErr w:type="spellStart"/>
      <w:r>
        <w:rPr>
          <w:rFonts w:ascii="Times New Roman" w:eastAsia="Times New Roman" w:hAnsi="Times New Roman" w:cs="Times New Roman"/>
          <w:color w:val="000000"/>
          <w:sz w:val="28"/>
          <w:szCs w:val="28"/>
          <w:lang w:val="uk-UA" w:eastAsia="ru-RU"/>
        </w:rPr>
        <w:t>Великописарівського</w:t>
      </w:r>
      <w:proofErr w:type="spellEnd"/>
      <w:r>
        <w:rPr>
          <w:rFonts w:ascii="Times New Roman" w:eastAsia="Times New Roman" w:hAnsi="Times New Roman" w:cs="Times New Roman"/>
          <w:color w:val="000000"/>
          <w:sz w:val="28"/>
          <w:szCs w:val="28"/>
          <w:lang w:val="uk-UA" w:eastAsia="ru-RU"/>
        </w:rPr>
        <w:t xml:space="preserve"> району відсутні деякі компоненти та приурочені звичаї</w:t>
      </w:r>
      <w:r w:rsidRPr="0082491D">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t xml:space="preserve">й обряди, які збереглися і побутують на іншій території України. </w:t>
      </w:r>
      <w:r>
        <w:rPr>
          <w:rFonts w:ascii="Times New Roman" w:hAnsi="Times New Roman" w:cs="Times New Roman"/>
          <w:sz w:val="28"/>
          <w:szCs w:val="28"/>
          <w:lang w:val="uk-UA"/>
        </w:rPr>
        <w:t xml:space="preserve">Традиційними обрядовими атрибутами купальського свята найбільше зберегли своє побутування </w:t>
      </w:r>
      <w:r w:rsidRPr="005C2291">
        <w:rPr>
          <w:rFonts w:ascii="Times New Roman" w:hAnsi="Times New Roman" w:cs="Times New Roman"/>
          <w:sz w:val="28"/>
          <w:szCs w:val="28"/>
          <w:lang w:val="uk-UA"/>
        </w:rPr>
        <w:t xml:space="preserve">ті, що символізують </w:t>
      </w:r>
      <w:r>
        <w:rPr>
          <w:rFonts w:ascii="Times New Roman" w:hAnsi="Times New Roman" w:cs="Times New Roman"/>
          <w:sz w:val="28"/>
          <w:szCs w:val="28"/>
          <w:lang w:val="uk-UA"/>
        </w:rPr>
        <w:t>щасливе</w:t>
      </w:r>
      <w:r w:rsidRPr="005C2291">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розквіт та силу природи</w:t>
      </w:r>
      <w:r w:rsidRPr="005C2291">
        <w:rPr>
          <w:rFonts w:ascii="Times New Roman" w:hAnsi="Times New Roman" w:cs="Times New Roman"/>
          <w:sz w:val="28"/>
          <w:szCs w:val="28"/>
          <w:lang w:val="uk-UA"/>
        </w:rPr>
        <w:t xml:space="preserve"> – віночок, </w:t>
      </w:r>
      <w:r>
        <w:rPr>
          <w:rFonts w:ascii="Times New Roman" w:hAnsi="Times New Roman" w:cs="Times New Roman"/>
          <w:sz w:val="28"/>
          <w:szCs w:val="28"/>
          <w:lang w:val="uk-UA"/>
        </w:rPr>
        <w:t xml:space="preserve">обрядове дерево, лялька, вогнище та вірування у їх </w:t>
      </w:r>
      <w:r w:rsidRPr="005C2291">
        <w:rPr>
          <w:rFonts w:ascii="Times New Roman" w:hAnsi="Times New Roman" w:cs="Times New Roman"/>
          <w:sz w:val="28"/>
          <w:szCs w:val="28"/>
          <w:lang w:val="uk-UA"/>
        </w:rPr>
        <w:t>взаємоді</w:t>
      </w:r>
      <w:r>
        <w:rPr>
          <w:rFonts w:ascii="Times New Roman" w:hAnsi="Times New Roman" w:cs="Times New Roman"/>
          <w:sz w:val="28"/>
          <w:szCs w:val="28"/>
          <w:lang w:val="uk-UA"/>
        </w:rPr>
        <w:t>ю</w:t>
      </w:r>
      <w:r w:rsidRPr="005C2291">
        <w:rPr>
          <w:rFonts w:ascii="Times New Roman" w:hAnsi="Times New Roman" w:cs="Times New Roman"/>
          <w:sz w:val="28"/>
          <w:szCs w:val="28"/>
          <w:lang w:val="uk-UA"/>
        </w:rPr>
        <w:t xml:space="preserve"> з купальськими стихіями.</w:t>
      </w:r>
    </w:p>
    <w:p w:rsidR="00551EC6" w:rsidRPr="00C67879" w:rsidRDefault="00551EC6" w:rsidP="00F51990">
      <w:pPr>
        <w:spacing w:line="240" w:lineRule="auto"/>
        <w:rPr>
          <w:lang w:val="uk-UA"/>
        </w:rPr>
      </w:pPr>
    </w:p>
    <w:sectPr w:rsidR="00551EC6" w:rsidRPr="00C67879" w:rsidSect="000A12BF">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67DA"/>
    <w:multiLevelType w:val="hybridMultilevel"/>
    <w:tmpl w:val="D55A7FFE"/>
    <w:lvl w:ilvl="0" w:tplc="D09C8ED2">
      <w:start w:val="1"/>
      <w:numFmt w:val="bullet"/>
      <w:lvlText w:val=""/>
      <w:lvlJc w:val="left"/>
      <w:pPr>
        <w:tabs>
          <w:tab w:val="num" w:pos="644"/>
        </w:tabs>
        <w:ind w:left="644" w:hanging="360"/>
      </w:pPr>
      <w:rPr>
        <w:rFonts w:ascii="Wingdings" w:hAnsi="Wingdings" w:hint="default"/>
      </w:rPr>
    </w:lvl>
    <w:lvl w:ilvl="1" w:tplc="B52AAD66" w:tentative="1">
      <w:start w:val="1"/>
      <w:numFmt w:val="bullet"/>
      <w:lvlText w:val=""/>
      <w:lvlJc w:val="left"/>
      <w:pPr>
        <w:tabs>
          <w:tab w:val="num" w:pos="1364"/>
        </w:tabs>
        <w:ind w:left="1364" w:hanging="360"/>
      </w:pPr>
      <w:rPr>
        <w:rFonts w:ascii="Wingdings" w:hAnsi="Wingdings" w:hint="default"/>
      </w:rPr>
    </w:lvl>
    <w:lvl w:ilvl="2" w:tplc="8ED062CA" w:tentative="1">
      <w:start w:val="1"/>
      <w:numFmt w:val="bullet"/>
      <w:lvlText w:val=""/>
      <w:lvlJc w:val="left"/>
      <w:pPr>
        <w:tabs>
          <w:tab w:val="num" w:pos="2084"/>
        </w:tabs>
        <w:ind w:left="2084" w:hanging="360"/>
      </w:pPr>
      <w:rPr>
        <w:rFonts w:ascii="Wingdings" w:hAnsi="Wingdings" w:hint="default"/>
      </w:rPr>
    </w:lvl>
    <w:lvl w:ilvl="3" w:tplc="6CEAF04A" w:tentative="1">
      <w:start w:val="1"/>
      <w:numFmt w:val="bullet"/>
      <w:lvlText w:val=""/>
      <w:lvlJc w:val="left"/>
      <w:pPr>
        <w:tabs>
          <w:tab w:val="num" w:pos="2804"/>
        </w:tabs>
        <w:ind w:left="2804" w:hanging="360"/>
      </w:pPr>
      <w:rPr>
        <w:rFonts w:ascii="Wingdings" w:hAnsi="Wingdings" w:hint="default"/>
      </w:rPr>
    </w:lvl>
    <w:lvl w:ilvl="4" w:tplc="E0301214" w:tentative="1">
      <w:start w:val="1"/>
      <w:numFmt w:val="bullet"/>
      <w:lvlText w:val=""/>
      <w:lvlJc w:val="left"/>
      <w:pPr>
        <w:tabs>
          <w:tab w:val="num" w:pos="3524"/>
        </w:tabs>
        <w:ind w:left="3524" w:hanging="360"/>
      </w:pPr>
      <w:rPr>
        <w:rFonts w:ascii="Wingdings" w:hAnsi="Wingdings" w:hint="default"/>
      </w:rPr>
    </w:lvl>
    <w:lvl w:ilvl="5" w:tplc="F8BAA886" w:tentative="1">
      <w:start w:val="1"/>
      <w:numFmt w:val="bullet"/>
      <w:lvlText w:val=""/>
      <w:lvlJc w:val="left"/>
      <w:pPr>
        <w:tabs>
          <w:tab w:val="num" w:pos="4244"/>
        </w:tabs>
        <w:ind w:left="4244" w:hanging="360"/>
      </w:pPr>
      <w:rPr>
        <w:rFonts w:ascii="Wingdings" w:hAnsi="Wingdings" w:hint="default"/>
      </w:rPr>
    </w:lvl>
    <w:lvl w:ilvl="6" w:tplc="A684C522" w:tentative="1">
      <w:start w:val="1"/>
      <w:numFmt w:val="bullet"/>
      <w:lvlText w:val=""/>
      <w:lvlJc w:val="left"/>
      <w:pPr>
        <w:tabs>
          <w:tab w:val="num" w:pos="4964"/>
        </w:tabs>
        <w:ind w:left="4964" w:hanging="360"/>
      </w:pPr>
      <w:rPr>
        <w:rFonts w:ascii="Wingdings" w:hAnsi="Wingdings" w:hint="default"/>
      </w:rPr>
    </w:lvl>
    <w:lvl w:ilvl="7" w:tplc="5FAA763C" w:tentative="1">
      <w:start w:val="1"/>
      <w:numFmt w:val="bullet"/>
      <w:lvlText w:val=""/>
      <w:lvlJc w:val="left"/>
      <w:pPr>
        <w:tabs>
          <w:tab w:val="num" w:pos="5684"/>
        </w:tabs>
        <w:ind w:left="5684" w:hanging="360"/>
      </w:pPr>
      <w:rPr>
        <w:rFonts w:ascii="Wingdings" w:hAnsi="Wingdings" w:hint="default"/>
      </w:rPr>
    </w:lvl>
    <w:lvl w:ilvl="8" w:tplc="3B2C8F9C"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512829F5"/>
    <w:multiLevelType w:val="hybridMultilevel"/>
    <w:tmpl w:val="DF3EE538"/>
    <w:lvl w:ilvl="0" w:tplc="0FD4AB8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62EF25BE"/>
    <w:multiLevelType w:val="hybridMultilevel"/>
    <w:tmpl w:val="84BE16E0"/>
    <w:lvl w:ilvl="0" w:tplc="93327BD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79"/>
    <w:rsid w:val="000A12BF"/>
    <w:rsid w:val="001F758A"/>
    <w:rsid w:val="00551EC6"/>
    <w:rsid w:val="00C0286D"/>
    <w:rsid w:val="00C67879"/>
    <w:rsid w:val="00C978A2"/>
    <w:rsid w:val="00E35FE4"/>
    <w:rsid w:val="00F5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ED9D"/>
  <w15:docId w15:val="{22154564-ACA5-4107-B5C2-1697ADFD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C67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67879"/>
    <w:rPr>
      <w:b/>
      <w:bCs/>
    </w:rPr>
  </w:style>
  <w:style w:type="paragraph" w:styleId="a4">
    <w:name w:val="List Paragraph"/>
    <w:basedOn w:val="a"/>
    <w:uiPriority w:val="34"/>
    <w:qFormat/>
    <w:rsid w:val="00F519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0869">
      <w:bodyDiv w:val="1"/>
      <w:marLeft w:val="0"/>
      <w:marRight w:val="0"/>
      <w:marTop w:val="0"/>
      <w:marBottom w:val="0"/>
      <w:divBdr>
        <w:top w:val="none" w:sz="0" w:space="0" w:color="auto"/>
        <w:left w:val="none" w:sz="0" w:space="0" w:color="auto"/>
        <w:bottom w:val="none" w:sz="0" w:space="0" w:color="auto"/>
        <w:right w:val="none" w:sz="0" w:space="0" w:color="auto"/>
      </w:divBdr>
      <w:divsChild>
        <w:div w:id="227880687">
          <w:marLeft w:val="547"/>
          <w:marRight w:val="0"/>
          <w:marTop w:val="150"/>
          <w:marBottom w:val="0"/>
          <w:divBdr>
            <w:top w:val="none" w:sz="0" w:space="0" w:color="auto"/>
            <w:left w:val="none" w:sz="0" w:space="0" w:color="auto"/>
            <w:bottom w:val="none" w:sz="0" w:space="0" w:color="auto"/>
            <w:right w:val="none" w:sz="0" w:space="0" w:color="auto"/>
          </w:divBdr>
        </w:div>
      </w:divsChild>
    </w:div>
    <w:div w:id="595943234">
      <w:bodyDiv w:val="1"/>
      <w:marLeft w:val="0"/>
      <w:marRight w:val="0"/>
      <w:marTop w:val="0"/>
      <w:marBottom w:val="0"/>
      <w:divBdr>
        <w:top w:val="none" w:sz="0" w:space="0" w:color="auto"/>
        <w:left w:val="none" w:sz="0" w:space="0" w:color="auto"/>
        <w:bottom w:val="none" w:sz="0" w:space="0" w:color="auto"/>
        <w:right w:val="none" w:sz="0" w:space="0" w:color="auto"/>
      </w:divBdr>
      <w:divsChild>
        <w:div w:id="352418795">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2018-03-04T18:57:00Z</cp:lastPrinted>
  <dcterms:created xsi:type="dcterms:W3CDTF">2018-03-04T18:26:00Z</dcterms:created>
  <dcterms:modified xsi:type="dcterms:W3CDTF">2019-04-08T13:39:00Z</dcterms:modified>
</cp:coreProperties>
</file>