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D1" w:rsidRPr="00F57104" w:rsidRDefault="005A3299" w:rsidP="00F57104">
      <w:pPr>
        <w:ind w:firstLine="567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ЛІТНЯ АРХЕОЛОГІЧНА ШКОЛА МИКОЛАЇВСЬКОГО </w:t>
      </w:r>
      <w:proofErr w:type="spellStart"/>
      <w:r>
        <w:rPr>
          <w:b/>
          <w:bCs/>
          <w:sz w:val="28"/>
          <w:szCs w:val="28"/>
          <w:lang w:val="uk-UA"/>
        </w:rPr>
        <w:t>ОЦТКЕ</w:t>
      </w:r>
      <w:proofErr w:type="spellEnd"/>
      <w:r>
        <w:rPr>
          <w:b/>
          <w:bCs/>
          <w:sz w:val="28"/>
          <w:szCs w:val="28"/>
          <w:lang w:val="uk-UA"/>
        </w:rPr>
        <w:t xml:space="preserve"> УМ НА АРХЕОЛОГІЧНОМУ КОМПЛЕКСІ </w:t>
      </w:r>
      <w:proofErr w:type="spellStart"/>
      <w:r>
        <w:rPr>
          <w:b/>
          <w:bCs/>
          <w:sz w:val="28"/>
          <w:szCs w:val="28"/>
          <w:lang w:val="uk-UA"/>
        </w:rPr>
        <w:t>ВІКТОРІВКА-І</w:t>
      </w:r>
      <w:proofErr w:type="spellEnd"/>
      <w:r>
        <w:rPr>
          <w:b/>
          <w:bCs/>
          <w:sz w:val="28"/>
          <w:szCs w:val="28"/>
          <w:lang w:val="uk-UA"/>
        </w:rPr>
        <w:t xml:space="preserve"> ТА МУЗЕЙНА СПРАВА</w:t>
      </w:r>
    </w:p>
    <w:p w:rsidR="00D04170" w:rsidRDefault="00D04170" w:rsidP="00D041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Археологічний комплекс Вікторівка-І – це залишки поселення та грандіозного святилища, залишен</w:t>
      </w:r>
      <w:r w:rsidR="00C436E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еллінськими колоністами на правому березі Березанського лиману в Миколаївській області в </w:t>
      </w:r>
      <w:r>
        <w:rPr>
          <w:sz w:val="28"/>
          <w:szCs w:val="28"/>
          <w:lang w:val="en-US"/>
        </w:rPr>
        <w:t>VI</w:t>
      </w:r>
      <w:r w:rsidRPr="00D0417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ІІІ ст. до н.е.</w:t>
      </w:r>
    </w:p>
    <w:p w:rsidR="00D04170" w:rsidRPr="00D04170" w:rsidRDefault="00D04170" w:rsidP="004619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2013 р. </w:t>
      </w:r>
      <w:r w:rsidR="00C436EE">
        <w:rPr>
          <w:sz w:val="28"/>
          <w:szCs w:val="28"/>
          <w:lang w:val="uk-UA"/>
        </w:rPr>
        <w:t>пам’ятка</w:t>
      </w:r>
      <w:r>
        <w:rPr>
          <w:sz w:val="28"/>
          <w:szCs w:val="28"/>
          <w:lang w:val="uk-UA"/>
        </w:rPr>
        <w:t xml:space="preserve"> стала основною базо</w:t>
      </w:r>
      <w:r w:rsidR="00EF6EF6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проведення Літньої археологічної школи Миколаївського обласного Центру туризму, краєзнавства та екскурсій учнівської молоді (далі – </w:t>
      </w:r>
      <w:proofErr w:type="spellStart"/>
      <w:r>
        <w:rPr>
          <w:sz w:val="28"/>
          <w:szCs w:val="28"/>
          <w:lang w:val="uk-UA"/>
        </w:rPr>
        <w:t>МОЦТКЕ</w:t>
      </w:r>
      <w:proofErr w:type="spellEnd"/>
      <w:r>
        <w:rPr>
          <w:sz w:val="28"/>
          <w:szCs w:val="28"/>
          <w:lang w:val="uk-UA"/>
        </w:rPr>
        <w:t xml:space="preserve"> УМ).</w:t>
      </w:r>
      <w:r w:rsidR="003C5AFC">
        <w:rPr>
          <w:sz w:val="28"/>
          <w:szCs w:val="28"/>
          <w:lang w:val="uk-UA"/>
        </w:rPr>
        <w:t xml:space="preserve"> Дана робота, згідно умов конкурсу, присвячена дослідженням Вікторівки-І </w:t>
      </w:r>
      <w:r w:rsidR="005A3299">
        <w:rPr>
          <w:sz w:val="28"/>
          <w:szCs w:val="28"/>
          <w:lang w:val="uk-UA"/>
        </w:rPr>
        <w:t xml:space="preserve">та заходам з музейної справи </w:t>
      </w:r>
      <w:r w:rsidR="003C5AFC">
        <w:rPr>
          <w:sz w:val="28"/>
          <w:szCs w:val="28"/>
          <w:lang w:val="uk-UA"/>
        </w:rPr>
        <w:t xml:space="preserve">лише </w:t>
      </w:r>
      <w:r w:rsidR="00C436EE">
        <w:rPr>
          <w:sz w:val="28"/>
          <w:szCs w:val="28"/>
          <w:lang w:val="uk-UA"/>
        </w:rPr>
        <w:t>польово</w:t>
      </w:r>
      <w:r w:rsidR="005A3299">
        <w:rPr>
          <w:sz w:val="28"/>
          <w:szCs w:val="28"/>
          <w:lang w:val="uk-UA"/>
        </w:rPr>
        <w:t>го</w:t>
      </w:r>
      <w:r w:rsidR="00C436EE">
        <w:rPr>
          <w:sz w:val="28"/>
          <w:szCs w:val="28"/>
          <w:lang w:val="uk-UA"/>
        </w:rPr>
        <w:t xml:space="preserve"> сезон</w:t>
      </w:r>
      <w:r w:rsidR="005A3299">
        <w:rPr>
          <w:sz w:val="28"/>
          <w:szCs w:val="28"/>
          <w:lang w:val="uk-UA"/>
        </w:rPr>
        <w:t>у</w:t>
      </w:r>
      <w:r w:rsidR="00C436EE">
        <w:rPr>
          <w:sz w:val="28"/>
          <w:szCs w:val="28"/>
          <w:lang w:val="uk-UA"/>
        </w:rPr>
        <w:t xml:space="preserve"> </w:t>
      </w:r>
      <w:r w:rsidR="003C5AFC">
        <w:rPr>
          <w:sz w:val="28"/>
          <w:szCs w:val="28"/>
          <w:lang w:val="uk-UA"/>
        </w:rPr>
        <w:t>2018 р.</w:t>
      </w:r>
    </w:p>
    <w:p w:rsidR="00C638D1" w:rsidRDefault="00C638D1" w:rsidP="004619CE">
      <w:pPr>
        <w:ind w:firstLine="567"/>
        <w:jc w:val="both"/>
        <w:rPr>
          <w:sz w:val="28"/>
          <w:szCs w:val="28"/>
          <w:lang w:val="uk-UA"/>
        </w:rPr>
      </w:pPr>
      <w:r w:rsidRPr="0066544A"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: дослідження та інтерпретація ритуальних комплексів Вікторівського святилища </w:t>
      </w:r>
      <w:r w:rsidR="003E366E">
        <w:rPr>
          <w:sz w:val="28"/>
          <w:szCs w:val="28"/>
          <w:lang w:val="uk-UA"/>
        </w:rPr>
        <w:t>за матеріалами</w:t>
      </w:r>
      <w:r>
        <w:rPr>
          <w:sz w:val="28"/>
          <w:szCs w:val="28"/>
          <w:lang w:val="uk-UA"/>
        </w:rPr>
        <w:t xml:space="preserve"> розкопок Літньої археологічної школи </w:t>
      </w:r>
      <w:proofErr w:type="spellStart"/>
      <w:r>
        <w:rPr>
          <w:sz w:val="28"/>
          <w:szCs w:val="28"/>
          <w:lang w:val="uk-UA"/>
        </w:rPr>
        <w:t>МОЦТКЕ</w:t>
      </w:r>
      <w:proofErr w:type="spellEnd"/>
      <w:r>
        <w:rPr>
          <w:sz w:val="28"/>
          <w:szCs w:val="28"/>
          <w:lang w:val="uk-UA"/>
        </w:rPr>
        <w:t xml:space="preserve"> УМ, фіксація та вивчення рухомих та нерухомих археологічних об’єктів, популяризація досліджень через </w:t>
      </w:r>
      <w:r w:rsidR="00C436EE">
        <w:rPr>
          <w:sz w:val="28"/>
          <w:szCs w:val="28"/>
          <w:lang w:val="uk-UA"/>
        </w:rPr>
        <w:t>музейну справу</w:t>
      </w:r>
      <w:r>
        <w:rPr>
          <w:sz w:val="28"/>
          <w:szCs w:val="28"/>
          <w:lang w:val="uk-UA"/>
        </w:rPr>
        <w:t>.</w:t>
      </w:r>
    </w:p>
    <w:p w:rsidR="003C5AFC" w:rsidRDefault="003C5AFC" w:rsidP="004619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455D48">
        <w:rPr>
          <w:sz w:val="28"/>
          <w:szCs w:val="28"/>
          <w:lang w:val="uk-UA"/>
        </w:rPr>
        <w:t>досягнення</w:t>
      </w:r>
      <w:r>
        <w:rPr>
          <w:sz w:val="28"/>
          <w:szCs w:val="28"/>
          <w:lang w:val="uk-UA"/>
        </w:rPr>
        <w:t xml:space="preserve"> мети нами були поставлені наступні </w:t>
      </w:r>
      <w:r w:rsidRPr="00F57104"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: ознайомитися з публікаціями </w:t>
      </w:r>
      <w:r w:rsidR="00F57104">
        <w:rPr>
          <w:sz w:val="28"/>
          <w:szCs w:val="28"/>
          <w:lang w:val="uk-UA"/>
        </w:rPr>
        <w:t>попередніх</w:t>
      </w:r>
      <w:r>
        <w:rPr>
          <w:sz w:val="28"/>
          <w:szCs w:val="28"/>
          <w:lang w:val="uk-UA"/>
        </w:rPr>
        <w:t xml:space="preserve"> досліджень Вікторівки-І</w:t>
      </w:r>
      <w:r w:rsidR="00F5710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4619CE">
        <w:rPr>
          <w:sz w:val="28"/>
          <w:szCs w:val="28"/>
          <w:lang w:val="uk-UA"/>
        </w:rPr>
        <w:t xml:space="preserve">під час проведення </w:t>
      </w:r>
      <w:r>
        <w:rPr>
          <w:sz w:val="28"/>
          <w:szCs w:val="28"/>
          <w:lang w:val="uk-UA"/>
        </w:rPr>
        <w:t xml:space="preserve">Літньої археологічної школи </w:t>
      </w:r>
      <w:r w:rsidRPr="004619CE">
        <w:rPr>
          <w:sz w:val="28"/>
          <w:szCs w:val="28"/>
          <w:lang w:val="uk-UA"/>
        </w:rPr>
        <w:t>дослідити стародавні культурні нашарування та архітектурні з</w:t>
      </w:r>
      <w:r w:rsidR="00E54EFD">
        <w:rPr>
          <w:sz w:val="28"/>
          <w:szCs w:val="28"/>
          <w:lang w:val="uk-UA"/>
        </w:rPr>
        <w:t>алишки, всебічно їх зафіксувати</w:t>
      </w:r>
      <w:r w:rsidRPr="004619CE">
        <w:rPr>
          <w:sz w:val="28"/>
          <w:szCs w:val="28"/>
          <w:lang w:val="uk-UA"/>
        </w:rPr>
        <w:t xml:space="preserve">; провести камеральну обробку </w:t>
      </w:r>
      <w:r w:rsidR="00C436EE">
        <w:rPr>
          <w:sz w:val="28"/>
          <w:szCs w:val="28"/>
          <w:lang w:val="uk-UA"/>
        </w:rPr>
        <w:t>знахідок</w:t>
      </w:r>
      <w:r w:rsidRPr="004619CE">
        <w:rPr>
          <w:sz w:val="28"/>
          <w:szCs w:val="28"/>
          <w:lang w:val="uk-UA"/>
        </w:rPr>
        <w:t xml:space="preserve">; </w:t>
      </w:r>
      <w:r w:rsidR="00E54EFD">
        <w:rPr>
          <w:sz w:val="28"/>
          <w:szCs w:val="28"/>
          <w:lang w:val="uk-UA"/>
        </w:rPr>
        <w:t>здійснити їх класифікацію, аналіз та інтерпретацію;</w:t>
      </w:r>
      <w:r>
        <w:rPr>
          <w:sz w:val="28"/>
          <w:szCs w:val="28"/>
          <w:lang w:val="uk-UA"/>
        </w:rPr>
        <w:t xml:space="preserve"> </w:t>
      </w:r>
      <w:r w:rsidR="00C436EE">
        <w:rPr>
          <w:sz w:val="28"/>
          <w:szCs w:val="28"/>
          <w:lang w:val="uk-UA"/>
        </w:rPr>
        <w:t xml:space="preserve">за матеріалами досліджень </w:t>
      </w:r>
      <w:r>
        <w:rPr>
          <w:sz w:val="28"/>
          <w:szCs w:val="28"/>
          <w:lang w:val="uk-UA"/>
        </w:rPr>
        <w:t xml:space="preserve">організувати </w:t>
      </w:r>
      <w:r w:rsidR="00C436EE">
        <w:rPr>
          <w:sz w:val="28"/>
          <w:szCs w:val="28"/>
          <w:lang w:val="uk-UA"/>
        </w:rPr>
        <w:t xml:space="preserve">тимчасові </w:t>
      </w:r>
      <w:r>
        <w:rPr>
          <w:sz w:val="28"/>
          <w:szCs w:val="28"/>
          <w:lang w:val="uk-UA"/>
        </w:rPr>
        <w:t xml:space="preserve">виставки та </w:t>
      </w:r>
      <w:r w:rsidR="00C436EE">
        <w:rPr>
          <w:sz w:val="28"/>
          <w:szCs w:val="28"/>
          <w:lang w:val="uk-UA"/>
        </w:rPr>
        <w:t xml:space="preserve">підготувати предмети до </w:t>
      </w:r>
      <w:r>
        <w:rPr>
          <w:sz w:val="28"/>
          <w:szCs w:val="28"/>
          <w:lang w:val="uk-UA"/>
        </w:rPr>
        <w:t>передач</w:t>
      </w:r>
      <w:r w:rsidR="00C436E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010C2C">
        <w:rPr>
          <w:sz w:val="28"/>
          <w:szCs w:val="28"/>
          <w:lang w:val="uk-UA"/>
        </w:rPr>
        <w:t>в музейні фонди</w:t>
      </w:r>
      <w:r>
        <w:rPr>
          <w:sz w:val="28"/>
          <w:szCs w:val="28"/>
          <w:lang w:val="uk-UA"/>
        </w:rPr>
        <w:t>.</w:t>
      </w:r>
    </w:p>
    <w:p w:rsidR="003C5AFC" w:rsidRDefault="00E037ED" w:rsidP="004619CE">
      <w:pPr>
        <w:ind w:firstLine="567"/>
        <w:jc w:val="both"/>
        <w:rPr>
          <w:sz w:val="28"/>
          <w:szCs w:val="28"/>
          <w:lang w:val="uk-UA"/>
        </w:rPr>
      </w:pPr>
      <w:r w:rsidRPr="00455D48">
        <w:rPr>
          <w:b/>
          <w:sz w:val="28"/>
          <w:szCs w:val="28"/>
          <w:lang w:val="uk-UA"/>
        </w:rPr>
        <w:t>Об’єкт</w:t>
      </w:r>
      <w:r w:rsidRPr="009448D7">
        <w:rPr>
          <w:sz w:val="28"/>
          <w:szCs w:val="28"/>
          <w:lang w:val="uk-UA"/>
        </w:rPr>
        <w:t xml:space="preserve"> дослідження: залишки </w:t>
      </w:r>
      <w:r w:rsidR="00C436EE">
        <w:rPr>
          <w:sz w:val="28"/>
          <w:szCs w:val="28"/>
          <w:lang w:val="uk-UA"/>
        </w:rPr>
        <w:t>одного з ритуальних зольників-жертовників Вікторівського святилища, вивчені</w:t>
      </w:r>
      <w:r w:rsidRPr="009448D7">
        <w:rPr>
          <w:sz w:val="28"/>
          <w:szCs w:val="28"/>
          <w:lang w:val="uk-UA"/>
        </w:rPr>
        <w:t xml:space="preserve"> </w:t>
      </w:r>
      <w:r w:rsidR="00C436EE">
        <w:rPr>
          <w:sz w:val="28"/>
          <w:szCs w:val="28"/>
          <w:lang w:val="uk-UA"/>
        </w:rPr>
        <w:t xml:space="preserve">в </w:t>
      </w:r>
      <w:r w:rsidRPr="009448D7">
        <w:rPr>
          <w:sz w:val="28"/>
          <w:szCs w:val="28"/>
          <w:lang w:val="uk-UA"/>
        </w:rPr>
        <w:t xml:space="preserve">2018 р, а також рештки життєдіяльності давньої людини, знайдені під час розкопок. </w:t>
      </w:r>
      <w:r w:rsidRPr="00455D48">
        <w:rPr>
          <w:b/>
          <w:sz w:val="28"/>
          <w:szCs w:val="28"/>
          <w:lang w:val="uk-UA"/>
        </w:rPr>
        <w:t>Предметом</w:t>
      </w:r>
      <w:r w:rsidRPr="009448D7">
        <w:rPr>
          <w:sz w:val="28"/>
          <w:szCs w:val="28"/>
          <w:lang w:val="uk-UA"/>
        </w:rPr>
        <w:t xml:space="preserve"> дослідження є функція розкопан</w:t>
      </w:r>
      <w:r w:rsidR="00C436EE">
        <w:rPr>
          <w:sz w:val="28"/>
          <w:szCs w:val="28"/>
          <w:lang w:val="uk-UA"/>
        </w:rPr>
        <w:t>ого</w:t>
      </w:r>
      <w:r w:rsidRPr="009448D7">
        <w:rPr>
          <w:sz w:val="28"/>
          <w:szCs w:val="28"/>
          <w:lang w:val="uk-UA"/>
        </w:rPr>
        <w:t xml:space="preserve"> об’єкт</w:t>
      </w:r>
      <w:r w:rsidR="00C436EE">
        <w:rPr>
          <w:sz w:val="28"/>
          <w:szCs w:val="28"/>
          <w:lang w:val="uk-UA"/>
        </w:rPr>
        <w:t>у</w:t>
      </w:r>
      <w:r w:rsidRPr="009448D7">
        <w:rPr>
          <w:sz w:val="28"/>
          <w:szCs w:val="28"/>
          <w:lang w:val="uk-UA"/>
        </w:rPr>
        <w:t xml:space="preserve">, історична ситуація та події, пов’язані з </w:t>
      </w:r>
      <w:r w:rsidR="00C436EE">
        <w:rPr>
          <w:sz w:val="28"/>
          <w:szCs w:val="28"/>
          <w:lang w:val="uk-UA"/>
        </w:rPr>
        <w:t>його</w:t>
      </w:r>
      <w:r w:rsidRPr="009448D7">
        <w:rPr>
          <w:sz w:val="28"/>
          <w:szCs w:val="28"/>
          <w:lang w:val="uk-UA"/>
        </w:rPr>
        <w:t xml:space="preserve"> існуванням.</w:t>
      </w:r>
    </w:p>
    <w:p w:rsidR="00AA3E44" w:rsidRPr="009448D7" w:rsidRDefault="00AA3E44" w:rsidP="004619CE">
      <w:pPr>
        <w:ind w:firstLine="567"/>
        <w:jc w:val="both"/>
        <w:rPr>
          <w:sz w:val="28"/>
          <w:szCs w:val="28"/>
          <w:lang w:val="uk-UA"/>
        </w:rPr>
      </w:pPr>
      <w:r w:rsidRPr="00455D48">
        <w:rPr>
          <w:b/>
          <w:sz w:val="28"/>
          <w:szCs w:val="28"/>
          <w:lang w:val="uk-UA"/>
        </w:rPr>
        <w:t>Особистий внесок</w:t>
      </w:r>
      <w:r>
        <w:rPr>
          <w:sz w:val="28"/>
          <w:szCs w:val="28"/>
          <w:lang w:val="uk-UA"/>
        </w:rPr>
        <w:t xml:space="preserve"> автора у роботу, відзначився безпосередньою участю протягом двох років в усіх етапах розкопок та камеральної обробки матеріалу Вікторівки-І, підготовці до передачі артефактів до фондів Миколаївського обласного краєзнавчого музею. За матеріалами археологічних досліджень автор роботи бере участь в оформленні тимчасових виставок Музею історії </w:t>
      </w:r>
      <w:proofErr w:type="spellStart"/>
      <w:r>
        <w:rPr>
          <w:sz w:val="28"/>
          <w:szCs w:val="28"/>
          <w:lang w:val="uk-UA"/>
        </w:rPr>
        <w:t>МОЦТКЕ</w:t>
      </w:r>
      <w:proofErr w:type="spellEnd"/>
      <w:r>
        <w:rPr>
          <w:sz w:val="28"/>
          <w:szCs w:val="28"/>
          <w:lang w:val="uk-UA"/>
        </w:rPr>
        <w:t xml:space="preserve"> УМ, розробці та проведенні екскурсій, оформленні презентаційного матеріалу</w:t>
      </w:r>
      <w:r w:rsidR="009D47B1">
        <w:rPr>
          <w:sz w:val="28"/>
          <w:szCs w:val="28"/>
          <w:lang w:val="uk-UA"/>
        </w:rPr>
        <w:t xml:space="preserve"> (банерів, макетів)</w:t>
      </w:r>
      <w:r>
        <w:rPr>
          <w:sz w:val="28"/>
          <w:szCs w:val="28"/>
          <w:lang w:val="uk-UA"/>
        </w:rPr>
        <w:t xml:space="preserve">. </w:t>
      </w:r>
    </w:p>
    <w:p w:rsidR="00C638D1" w:rsidRDefault="00B87B8A" w:rsidP="00A540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початковому етапі дослідження ми ознайомилися з результатами попередніх археологічних розкопок Вікторівки-І</w:t>
      </w:r>
      <w:r w:rsidR="009D47B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F57104">
        <w:rPr>
          <w:sz w:val="28"/>
          <w:szCs w:val="28"/>
          <w:lang w:val="uk-UA"/>
        </w:rPr>
        <w:t>П</w:t>
      </w:r>
      <w:r w:rsidR="009D47B1">
        <w:rPr>
          <w:sz w:val="28"/>
          <w:szCs w:val="28"/>
          <w:lang w:val="uk-UA"/>
        </w:rPr>
        <w:t>ам’ятка</w:t>
      </w:r>
      <w:r>
        <w:rPr>
          <w:sz w:val="28"/>
          <w:szCs w:val="28"/>
          <w:lang w:val="uk-UA"/>
        </w:rPr>
        <w:t xml:space="preserve"> була відкрита в 1913 р. </w:t>
      </w:r>
      <w:proofErr w:type="spellStart"/>
      <w:r>
        <w:rPr>
          <w:sz w:val="28"/>
          <w:szCs w:val="28"/>
          <w:lang w:val="uk-UA"/>
        </w:rPr>
        <w:t>В.І.</w:t>
      </w:r>
      <w:r w:rsidR="002C179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Гошке</w:t>
      </w:r>
      <w:proofErr w:type="spellEnd"/>
      <w:r>
        <w:rPr>
          <w:sz w:val="28"/>
          <w:szCs w:val="28"/>
          <w:lang w:val="uk-UA"/>
        </w:rPr>
        <w:t xml:space="preserve">вичем. В 1949 р. розкопки проводилися </w:t>
      </w:r>
      <w:r w:rsidR="00CE09A1">
        <w:rPr>
          <w:sz w:val="28"/>
          <w:szCs w:val="28"/>
          <w:lang w:val="uk-UA"/>
        </w:rPr>
        <w:t xml:space="preserve">експедицією Одеського археологічного музею на чолі з </w:t>
      </w:r>
      <w:proofErr w:type="spellStart"/>
      <w:r w:rsidR="00CE09A1">
        <w:rPr>
          <w:sz w:val="28"/>
          <w:szCs w:val="28"/>
          <w:lang w:val="uk-UA"/>
        </w:rPr>
        <w:t>М.Ф.</w:t>
      </w:r>
      <w:r w:rsidR="002C1796">
        <w:rPr>
          <w:sz w:val="28"/>
          <w:szCs w:val="28"/>
          <w:lang w:val="uk-UA"/>
        </w:rPr>
        <w:t> </w:t>
      </w:r>
      <w:r w:rsidR="00CE09A1">
        <w:rPr>
          <w:sz w:val="28"/>
          <w:szCs w:val="28"/>
          <w:lang w:val="uk-UA"/>
        </w:rPr>
        <w:t>Бол</w:t>
      </w:r>
      <w:proofErr w:type="spellEnd"/>
      <w:r w:rsidR="00CE09A1">
        <w:rPr>
          <w:sz w:val="28"/>
          <w:szCs w:val="28"/>
          <w:lang w:val="uk-UA"/>
        </w:rPr>
        <w:t>т</w:t>
      </w:r>
      <w:r w:rsidR="00F57104">
        <w:rPr>
          <w:sz w:val="28"/>
          <w:szCs w:val="28"/>
          <w:lang w:val="uk-UA"/>
        </w:rPr>
        <w:t>е</w:t>
      </w:r>
      <w:r w:rsidR="00CE09A1">
        <w:rPr>
          <w:sz w:val="28"/>
          <w:szCs w:val="28"/>
          <w:lang w:val="uk-UA"/>
        </w:rPr>
        <w:t xml:space="preserve">нко. </w:t>
      </w:r>
      <w:r w:rsidR="0056596B">
        <w:rPr>
          <w:sz w:val="28"/>
          <w:szCs w:val="28"/>
          <w:lang w:val="uk-UA"/>
        </w:rPr>
        <w:t>В 2012 р. роботи відновлено експедицією Охоронної археологічної служби України на чолі з Д.В.</w:t>
      </w:r>
      <w:r w:rsidR="006319CD">
        <w:rPr>
          <w:sz w:val="28"/>
          <w:szCs w:val="28"/>
          <w:lang w:val="uk-UA"/>
        </w:rPr>
        <w:t> </w:t>
      </w:r>
      <w:r w:rsidR="0056596B">
        <w:rPr>
          <w:sz w:val="28"/>
          <w:szCs w:val="28"/>
          <w:lang w:val="uk-UA"/>
        </w:rPr>
        <w:t>Бондаренко. В 2013 р.</w:t>
      </w:r>
      <w:r w:rsidR="008F3EDF">
        <w:rPr>
          <w:sz w:val="28"/>
          <w:szCs w:val="28"/>
          <w:lang w:val="uk-UA"/>
        </w:rPr>
        <w:t>,</w:t>
      </w:r>
      <w:r w:rsidR="0056596B">
        <w:rPr>
          <w:sz w:val="28"/>
          <w:szCs w:val="28"/>
          <w:lang w:val="uk-UA"/>
        </w:rPr>
        <w:t xml:space="preserve"> </w:t>
      </w:r>
      <w:r w:rsidR="008F3EDF">
        <w:rPr>
          <w:sz w:val="28"/>
          <w:szCs w:val="28"/>
          <w:lang w:val="uk-UA"/>
        </w:rPr>
        <w:t xml:space="preserve">в рамках роботи Літньої археологічної школи </w:t>
      </w:r>
      <w:proofErr w:type="spellStart"/>
      <w:r w:rsidR="008F3EDF">
        <w:rPr>
          <w:sz w:val="28"/>
          <w:szCs w:val="28"/>
          <w:lang w:val="uk-UA"/>
        </w:rPr>
        <w:t>МОЦТКЕ</w:t>
      </w:r>
      <w:proofErr w:type="spellEnd"/>
      <w:r w:rsidR="008F3EDF">
        <w:rPr>
          <w:sz w:val="28"/>
          <w:szCs w:val="28"/>
          <w:lang w:val="uk-UA"/>
        </w:rPr>
        <w:t xml:space="preserve"> УМ, </w:t>
      </w:r>
      <w:r w:rsidR="0056596B">
        <w:rPr>
          <w:sz w:val="28"/>
          <w:szCs w:val="28"/>
          <w:lang w:val="uk-UA"/>
        </w:rPr>
        <w:t xml:space="preserve">на околицях поселення відкрито </w:t>
      </w:r>
      <w:r w:rsidR="006319CD">
        <w:rPr>
          <w:sz w:val="28"/>
          <w:szCs w:val="28"/>
          <w:lang w:val="uk-UA"/>
        </w:rPr>
        <w:t xml:space="preserve">масштабне прикордонне </w:t>
      </w:r>
      <w:r w:rsidR="0056596B">
        <w:rPr>
          <w:sz w:val="28"/>
          <w:szCs w:val="28"/>
          <w:lang w:val="uk-UA"/>
        </w:rPr>
        <w:t>святилище</w:t>
      </w:r>
      <w:r w:rsidR="006319CD">
        <w:rPr>
          <w:sz w:val="28"/>
          <w:szCs w:val="28"/>
          <w:lang w:val="uk-UA"/>
        </w:rPr>
        <w:t xml:space="preserve"> </w:t>
      </w:r>
      <w:proofErr w:type="spellStart"/>
      <w:r w:rsidR="006319CD">
        <w:rPr>
          <w:sz w:val="28"/>
          <w:szCs w:val="28"/>
          <w:lang w:val="uk-UA"/>
        </w:rPr>
        <w:t>Ольвійської</w:t>
      </w:r>
      <w:proofErr w:type="spellEnd"/>
      <w:r w:rsidR="006319CD">
        <w:rPr>
          <w:sz w:val="28"/>
          <w:szCs w:val="28"/>
          <w:lang w:val="uk-UA"/>
        </w:rPr>
        <w:t xml:space="preserve"> держави,</w:t>
      </w:r>
      <w:r w:rsidR="0056596B">
        <w:rPr>
          <w:sz w:val="28"/>
          <w:szCs w:val="28"/>
          <w:lang w:val="uk-UA"/>
        </w:rPr>
        <w:t xml:space="preserve"> аналогів якому на сьогодні невідомо.</w:t>
      </w:r>
    </w:p>
    <w:p w:rsidR="0056596B" w:rsidRDefault="00281969" w:rsidP="004619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 даного дослідження два роки поспіль бра</w:t>
      </w:r>
      <w:r w:rsidR="003F2C1C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 безпосередню участь в розкопках </w:t>
      </w:r>
      <w:r w:rsidR="003F2C1C">
        <w:rPr>
          <w:sz w:val="28"/>
          <w:szCs w:val="28"/>
          <w:lang w:val="uk-UA"/>
        </w:rPr>
        <w:t>пам’ятки</w:t>
      </w:r>
      <w:r w:rsidR="008F3EDF">
        <w:rPr>
          <w:sz w:val="28"/>
          <w:szCs w:val="28"/>
          <w:lang w:val="uk-UA"/>
        </w:rPr>
        <w:t xml:space="preserve"> в рамках роботи</w:t>
      </w:r>
      <w:r>
        <w:rPr>
          <w:sz w:val="28"/>
          <w:szCs w:val="28"/>
          <w:lang w:val="uk-UA"/>
        </w:rPr>
        <w:t xml:space="preserve"> Літньої археологічної школи. </w:t>
      </w:r>
    </w:p>
    <w:p w:rsidR="00144D74" w:rsidRDefault="003F2C1C" w:rsidP="003F2C1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281969">
        <w:rPr>
          <w:sz w:val="28"/>
          <w:szCs w:val="28"/>
          <w:lang w:val="uk-UA"/>
        </w:rPr>
        <w:t xml:space="preserve">2018 р. нам вдалося </w:t>
      </w:r>
      <w:r>
        <w:rPr>
          <w:sz w:val="28"/>
          <w:szCs w:val="28"/>
          <w:lang w:val="uk-UA"/>
        </w:rPr>
        <w:t>завершити дослідження зольника-жертовника № 1 Вікторівського святилища</w:t>
      </w:r>
      <w:r w:rsidR="002819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81969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ей</w:t>
      </w:r>
      <w:r w:rsidR="00281969">
        <w:rPr>
          <w:sz w:val="28"/>
          <w:szCs w:val="28"/>
          <w:lang w:val="uk-UA"/>
        </w:rPr>
        <w:t xml:space="preserve"> об’єкт </w:t>
      </w:r>
      <w:r>
        <w:rPr>
          <w:sz w:val="28"/>
          <w:szCs w:val="28"/>
          <w:lang w:val="uk-UA"/>
        </w:rPr>
        <w:t>являв</w:t>
      </w:r>
      <w:r w:rsidR="00281969">
        <w:rPr>
          <w:sz w:val="28"/>
          <w:szCs w:val="28"/>
          <w:lang w:val="uk-UA"/>
        </w:rPr>
        <w:t xml:space="preserve"> собою </w:t>
      </w:r>
      <w:r w:rsidR="00FA0D40">
        <w:rPr>
          <w:sz w:val="28"/>
          <w:szCs w:val="28"/>
          <w:lang w:val="uk-UA"/>
        </w:rPr>
        <w:t>вирубан</w:t>
      </w:r>
      <w:r>
        <w:rPr>
          <w:sz w:val="28"/>
          <w:szCs w:val="28"/>
          <w:lang w:val="uk-UA"/>
        </w:rPr>
        <w:t>ий</w:t>
      </w:r>
      <w:r w:rsidR="00FA0D40">
        <w:rPr>
          <w:sz w:val="28"/>
          <w:szCs w:val="28"/>
          <w:lang w:val="uk-UA"/>
        </w:rPr>
        <w:t xml:space="preserve"> в материковій глині величезн</w:t>
      </w:r>
      <w:r>
        <w:rPr>
          <w:sz w:val="28"/>
          <w:szCs w:val="28"/>
          <w:lang w:val="uk-UA"/>
        </w:rPr>
        <w:t>ий</w:t>
      </w:r>
      <w:r w:rsidR="00FA0D40">
        <w:rPr>
          <w:sz w:val="28"/>
          <w:szCs w:val="28"/>
          <w:lang w:val="uk-UA"/>
        </w:rPr>
        <w:t xml:space="preserve"> котлован</w:t>
      </w:r>
      <w:r>
        <w:rPr>
          <w:sz w:val="28"/>
          <w:szCs w:val="28"/>
          <w:lang w:val="uk-UA"/>
        </w:rPr>
        <w:t>,</w:t>
      </w:r>
      <w:r w:rsidR="00FA0D40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</w:t>
      </w:r>
      <w:r w:rsidR="00FA0D40">
        <w:rPr>
          <w:sz w:val="28"/>
          <w:szCs w:val="28"/>
          <w:lang w:val="uk-UA"/>
        </w:rPr>
        <w:t>повнен</w:t>
      </w:r>
      <w:r>
        <w:rPr>
          <w:sz w:val="28"/>
          <w:szCs w:val="28"/>
          <w:lang w:val="uk-UA"/>
        </w:rPr>
        <w:t>ий</w:t>
      </w:r>
      <w:r w:rsidR="00FA0D40">
        <w:rPr>
          <w:sz w:val="28"/>
          <w:szCs w:val="28"/>
          <w:lang w:val="uk-UA"/>
        </w:rPr>
        <w:t xml:space="preserve"> ритуальною золою з перепаленими рештками жертвоприношень у вигляді чисельних уламків посуду, знарядь праці, предметів побуту, прикрас, монет, кісток тварин та черепашок молюсків.</w:t>
      </w:r>
      <w:r w:rsidR="00144D74">
        <w:rPr>
          <w:sz w:val="28"/>
          <w:szCs w:val="28"/>
          <w:lang w:val="uk-UA"/>
        </w:rPr>
        <w:t xml:space="preserve"> Конфігурація котлован</w:t>
      </w:r>
      <w:r>
        <w:rPr>
          <w:sz w:val="28"/>
          <w:szCs w:val="28"/>
          <w:lang w:val="uk-UA"/>
        </w:rPr>
        <w:t>у</w:t>
      </w:r>
      <w:r w:rsidR="00144D74">
        <w:rPr>
          <w:sz w:val="28"/>
          <w:szCs w:val="28"/>
          <w:lang w:val="uk-UA"/>
        </w:rPr>
        <w:t xml:space="preserve"> складна – з великою кількіст</w:t>
      </w:r>
      <w:r>
        <w:rPr>
          <w:sz w:val="28"/>
          <w:szCs w:val="28"/>
          <w:lang w:val="uk-UA"/>
        </w:rPr>
        <w:t>ю</w:t>
      </w:r>
      <w:r w:rsidR="00E54EFD">
        <w:rPr>
          <w:sz w:val="28"/>
          <w:szCs w:val="28"/>
          <w:lang w:val="uk-UA"/>
        </w:rPr>
        <w:t xml:space="preserve"> ям, уступів та сходинок для </w:t>
      </w:r>
      <w:r w:rsidR="00144D74">
        <w:rPr>
          <w:sz w:val="28"/>
          <w:szCs w:val="28"/>
          <w:lang w:val="uk-UA"/>
        </w:rPr>
        <w:t xml:space="preserve">сполучення між давньою денною поверхнею та дном </w:t>
      </w:r>
      <w:r>
        <w:rPr>
          <w:sz w:val="28"/>
          <w:szCs w:val="28"/>
          <w:lang w:val="uk-UA"/>
        </w:rPr>
        <w:t>жертовника</w:t>
      </w:r>
      <w:r w:rsidR="00144D74">
        <w:rPr>
          <w:sz w:val="28"/>
          <w:szCs w:val="28"/>
          <w:lang w:val="uk-UA"/>
        </w:rPr>
        <w:t>, глибина як</w:t>
      </w:r>
      <w:r>
        <w:rPr>
          <w:sz w:val="28"/>
          <w:szCs w:val="28"/>
          <w:lang w:val="uk-UA"/>
        </w:rPr>
        <w:t>ого</w:t>
      </w:r>
      <w:r w:rsidR="00144D74">
        <w:rPr>
          <w:sz w:val="28"/>
          <w:szCs w:val="28"/>
          <w:lang w:val="uk-UA"/>
        </w:rPr>
        <w:t xml:space="preserve"> сягала 2,</w:t>
      </w:r>
      <w:r w:rsidR="00F304C2">
        <w:rPr>
          <w:sz w:val="28"/>
          <w:szCs w:val="28"/>
          <w:lang w:val="uk-UA"/>
        </w:rPr>
        <w:t>7</w:t>
      </w:r>
      <w:r w:rsidR="00144D74">
        <w:rPr>
          <w:sz w:val="28"/>
          <w:szCs w:val="28"/>
          <w:lang w:val="uk-UA"/>
        </w:rPr>
        <w:t xml:space="preserve"> м. Найцікавіш</w:t>
      </w:r>
      <w:r w:rsidR="00F304C2">
        <w:rPr>
          <w:sz w:val="28"/>
          <w:szCs w:val="28"/>
          <w:lang w:val="uk-UA"/>
        </w:rPr>
        <w:t>ою</w:t>
      </w:r>
      <w:r w:rsidR="00144D74">
        <w:rPr>
          <w:sz w:val="28"/>
          <w:szCs w:val="28"/>
          <w:lang w:val="uk-UA"/>
        </w:rPr>
        <w:t xml:space="preserve"> особлив</w:t>
      </w:r>
      <w:r w:rsidR="00F304C2">
        <w:rPr>
          <w:sz w:val="28"/>
          <w:szCs w:val="28"/>
          <w:lang w:val="uk-UA"/>
        </w:rPr>
        <w:t>істю</w:t>
      </w:r>
      <w:r w:rsidR="00144D74">
        <w:rPr>
          <w:sz w:val="28"/>
          <w:szCs w:val="28"/>
          <w:lang w:val="uk-UA"/>
        </w:rPr>
        <w:t xml:space="preserve"> зольник</w:t>
      </w:r>
      <w:r w:rsidR="00F304C2">
        <w:rPr>
          <w:sz w:val="28"/>
          <w:szCs w:val="28"/>
          <w:lang w:val="uk-UA"/>
        </w:rPr>
        <w:t>у</w:t>
      </w:r>
      <w:r w:rsidR="00144D74">
        <w:rPr>
          <w:sz w:val="28"/>
          <w:szCs w:val="28"/>
          <w:lang w:val="uk-UA"/>
        </w:rPr>
        <w:t xml:space="preserve"> </w:t>
      </w:r>
      <w:r w:rsidR="00F304C2">
        <w:rPr>
          <w:sz w:val="28"/>
          <w:szCs w:val="28"/>
          <w:lang w:val="uk-UA"/>
        </w:rPr>
        <w:t>виявилися</w:t>
      </w:r>
      <w:r w:rsidR="00144D74">
        <w:rPr>
          <w:sz w:val="28"/>
          <w:szCs w:val="28"/>
          <w:lang w:val="uk-UA"/>
        </w:rPr>
        <w:t xml:space="preserve"> 1</w:t>
      </w:r>
      <w:r w:rsidR="00F304C2">
        <w:rPr>
          <w:sz w:val="28"/>
          <w:szCs w:val="28"/>
          <w:lang w:val="uk-UA"/>
        </w:rPr>
        <w:t xml:space="preserve">0 людських </w:t>
      </w:r>
      <w:r w:rsidR="00144D74">
        <w:rPr>
          <w:sz w:val="28"/>
          <w:szCs w:val="28"/>
          <w:lang w:val="uk-UA"/>
        </w:rPr>
        <w:t>жертвоприношень</w:t>
      </w:r>
      <w:r w:rsidR="00F304C2">
        <w:rPr>
          <w:sz w:val="28"/>
          <w:szCs w:val="28"/>
          <w:lang w:val="uk-UA"/>
        </w:rPr>
        <w:t>,</w:t>
      </w:r>
      <w:r w:rsidR="00144D74">
        <w:rPr>
          <w:sz w:val="28"/>
          <w:szCs w:val="28"/>
          <w:lang w:val="uk-UA"/>
        </w:rPr>
        <w:t xml:space="preserve"> здійснених на початковій фазі функціонування об’єкт</w:t>
      </w:r>
      <w:r w:rsidR="00F304C2">
        <w:rPr>
          <w:sz w:val="28"/>
          <w:szCs w:val="28"/>
          <w:lang w:val="uk-UA"/>
        </w:rPr>
        <w:t>у</w:t>
      </w:r>
      <w:r w:rsidR="00144D74">
        <w:rPr>
          <w:sz w:val="28"/>
          <w:szCs w:val="28"/>
          <w:lang w:val="uk-UA"/>
        </w:rPr>
        <w:t xml:space="preserve">. Зазначимо, що даний ритуал не був характерним для античної традиції, і його відправлення, може свідчити про надзвичайну важливість </w:t>
      </w:r>
      <w:r w:rsidR="00010C2C">
        <w:rPr>
          <w:sz w:val="28"/>
          <w:szCs w:val="28"/>
          <w:lang w:val="uk-UA"/>
        </w:rPr>
        <w:t>комплексу</w:t>
      </w:r>
      <w:r w:rsidR="00144D74">
        <w:rPr>
          <w:sz w:val="28"/>
          <w:szCs w:val="28"/>
          <w:lang w:val="uk-UA"/>
        </w:rPr>
        <w:t xml:space="preserve">. </w:t>
      </w:r>
    </w:p>
    <w:p w:rsidR="00144D74" w:rsidRDefault="00307D0E" w:rsidP="00144D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Найбільше часу зай</w:t>
      </w:r>
      <w:r w:rsidR="006A422F">
        <w:rPr>
          <w:sz w:val="28"/>
          <w:szCs w:val="28"/>
          <w:lang w:val="uk-UA"/>
        </w:rPr>
        <w:t>няв</w:t>
      </w:r>
      <w:r>
        <w:rPr>
          <w:sz w:val="28"/>
          <w:szCs w:val="28"/>
          <w:lang w:val="uk-UA"/>
        </w:rPr>
        <w:t xml:space="preserve"> етап камеральної обробки здобутого при розкопках матеріалу.</w:t>
      </w:r>
      <w:r w:rsidR="006A422F">
        <w:rPr>
          <w:sz w:val="28"/>
          <w:szCs w:val="28"/>
          <w:lang w:val="uk-UA"/>
        </w:rPr>
        <w:t xml:space="preserve"> Первинне очищення знахідок відбувалося в польових умовах, всі останні етапи – на базі Музею історії </w:t>
      </w:r>
      <w:proofErr w:type="spellStart"/>
      <w:r w:rsidR="006A422F">
        <w:rPr>
          <w:sz w:val="28"/>
          <w:szCs w:val="28"/>
          <w:lang w:val="uk-UA"/>
        </w:rPr>
        <w:t>МОЦТКЕ</w:t>
      </w:r>
      <w:proofErr w:type="spellEnd"/>
      <w:r w:rsidR="006A422F">
        <w:rPr>
          <w:sz w:val="28"/>
          <w:szCs w:val="28"/>
          <w:lang w:val="uk-UA"/>
        </w:rPr>
        <w:t xml:space="preserve"> УМ.</w:t>
      </w:r>
      <w:r>
        <w:rPr>
          <w:sz w:val="28"/>
          <w:szCs w:val="28"/>
          <w:lang w:val="uk-UA"/>
        </w:rPr>
        <w:t xml:space="preserve"> </w:t>
      </w:r>
      <w:r w:rsidR="006A422F">
        <w:rPr>
          <w:sz w:val="28"/>
          <w:szCs w:val="28"/>
          <w:lang w:val="uk-UA"/>
        </w:rPr>
        <w:t>Всі</w:t>
      </w:r>
      <w:r>
        <w:rPr>
          <w:sz w:val="28"/>
          <w:szCs w:val="28"/>
          <w:lang w:val="uk-UA"/>
        </w:rPr>
        <w:t xml:space="preserve"> зібрані у відповідності до глибин та об’єктів знахідки були </w:t>
      </w:r>
      <w:r w:rsidR="006A422F">
        <w:rPr>
          <w:sz w:val="28"/>
          <w:szCs w:val="28"/>
          <w:lang w:val="uk-UA"/>
        </w:rPr>
        <w:t>класифіковані</w:t>
      </w:r>
      <w:r w:rsidR="00996148">
        <w:rPr>
          <w:sz w:val="28"/>
          <w:szCs w:val="28"/>
          <w:lang w:val="uk-UA"/>
        </w:rPr>
        <w:t xml:space="preserve"> відповідно до матеріалу та способу виготовлення, призначення, цент</w:t>
      </w:r>
      <w:r w:rsidR="006A422F">
        <w:rPr>
          <w:sz w:val="28"/>
          <w:szCs w:val="28"/>
          <w:lang w:val="uk-UA"/>
        </w:rPr>
        <w:t>рів в</w:t>
      </w:r>
      <w:r w:rsidR="00996148">
        <w:rPr>
          <w:sz w:val="28"/>
          <w:szCs w:val="28"/>
          <w:lang w:val="uk-UA"/>
        </w:rPr>
        <w:t xml:space="preserve">иробництва та датування. </w:t>
      </w:r>
      <w:r w:rsidR="00E54EFD">
        <w:rPr>
          <w:sz w:val="28"/>
          <w:szCs w:val="28"/>
          <w:lang w:val="uk-UA"/>
        </w:rPr>
        <w:t>Класифікувався та датувався матеріал</w:t>
      </w:r>
      <w:r w:rsidR="00996148">
        <w:rPr>
          <w:sz w:val="28"/>
          <w:szCs w:val="28"/>
          <w:lang w:val="uk-UA"/>
        </w:rPr>
        <w:t xml:space="preserve"> за допомогою визнаних сучасною наукою друкованих довідників-класифікаторів різних груп археологічного мат</w:t>
      </w:r>
      <w:r w:rsidR="00D23C05">
        <w:rPr>
          <w:sz w:val="28"/>
          <w:szCs w:val="28"/>
          <w:lang w:val="uk-UA"/>
        </w:rPr>
        <w:t xml:space="preserve">еріалу шляхом пошуків аналогій. </w:t>
      </w:r>
      <w:r w:rsidR="00A832EC">
        <w:rPr>
          <w:sz w:val="28"/>
          <w:szCs w:val="28"/>
          <w:lang w:val="uk-UA"/>
        </w:rPr>
        <w:t xml:space="preserve">Всього в ході дослідження зольнику було зафіксовано </w:t>
      </w:r>
      <w:r w:rsidR="00D23C05">
        <w:rPr>
          <w:sz w:val="28"/>
          <w:szCs w:val="28"/>
          <w:lang w:val="uk-UA"/>
        </w:rPr>
        <w:t>11 148 артефактів, 1 853 кістки тварин та 10 людських скелетів.</w:t>
      </w:r>
      <w:r w:rsidR="006059D1">
        <w:rPr>
          <w:sz w:val="28"/>
          <w:szCs w:val="28"/>
          <w:lang w:val="uk-UA"/>
        </w:rPr>
        <w:t xml:space="preserve"> Всі більш менш інформативні знахідки замальовувалися та фотографувалися.</w:t>
      </w:r>
    </w:p>
    <w:p w:rsidR="00A832EC" w:rsidRDefault="006059D1" w:rsidP="00144D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Обсяги даної роботи не дозволяють окремо зупинятися на описі всіх знахідок, тому ми одразу перейдемо до узагальнення цих </w:t>
      </w:r>
      <w:r w:rsidR="005742AF">
        <w:rPr>
          <w:sz w:val="28"/>
          <w:szCs w:val="28"/>
          <w:lang w:val="uk-UA"/>
        </w:rPr>
        <w:t>перш</w:t>
      </w:r>
      <w:r w:rsidR="008A1CE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джерел та висновків</w:t>
      </w:r>
      <w:r w:rsidR="00E54EF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які вони нас наштовхнули, а </w:t>
      </w:r>
      <w:r w:rsidR="008A1CE5">
        <w:rPr>
          <w:sz w:val="28"/>
          <w:szCs w:val="28"/>
          <w:lang w:val="uk-UA"/>
        </w:rPr>
        <w:t>фото і опис найбільш цікавих предметів, відібраних д</w:t>
      </w:r>
      <w:r w:rsidR="00E54EFD">
        <w:rPr>
          <w:sz w:val="28"/>
          <w:szCs w:val="28"/>
          <w:lang w:val="uk-UA"/>
        </w:rPr>
        <w:t>ля</w:t>
      </w:r>
      <w:r w:rsidR="008A1CE5">
        <w:rPr>
          <w:sz w:val="28"/>
          <w:szCs w:val="28"/>
          <w:lang w:val="uk-UA"/>
        </w:rPr>
        <w:t xml:space="preserve"> передачі до Миколаївського обласного краєзнавчого музею наведемо в презентації.</w:t>
      </w:r>
      <w:r>
        <w:rPr>
          <w:sz w:val="28"/>
          <w:szCs w:val="28"/>
          <w:lang w:val="uk-UA"/>
        </w:rPr>
        <w:t>.</w:t>
      </w:r>
    </w:p>
    <w:p w:rsidR="00A832EC" w:rsidRDefault="006059D1" w:rsidP="001E79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Найбільшу групу артефактів склали уламки амфор, в яких на кораблях перевозили вино та оливков</w:t>
      </w:r>
      <w:r w:rsidR="00330D2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олі</w:t>
      </w:r>
      <w:r w:rsidR="00330D26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 Їх типологія вказує на широкі торгівельні відносини з крупними центрами Середземномор’я</w:t>
      </w:r>
      <w:r w:rsidR="00971BF2">
        <w:rPr>
          <w:sz w:val="28"/>
          <w:szCs w:val="28"/>
          <w:lang w:val="uk-UA"/>
        </w:rPr>
        <w:t>.</w:t>
      </w:r>
      <w:r w:rsidR="00917545">
        <w:rPr>
          <w:sz w:val="28"/>
          <w:szCs w:val="28"/>
          <w:lang w:val="uk-UA"/>
        </w:rPr>
        <w:t xml:space="preserve"> Інші категорії кераміки – різного типу</w:t>
      </w:r>
      <w:r w:rsidR="00330D26">
        <w:rPr>
          <w:sz w:val="28"/>
          <w:szCs w:val="28"/>
          <w:lang w:val="uk-UA"/>
        </w:rPr>
        <w:t xml:space="preserve"> господарський,</w:t>
      </w:r>
      <w:r w:rsidR="00917545">
        <w:rPr>
          <w:sz w:val="28"/>
          <w:szCs w:val="28"/>
          <w:lang w:val="uk-UA"/>
        </w:rPr>
        <w:t xml:space="preserve"> кухонний, столовий та туалетний посуд, як місцевого виробництва, так і імпортний. Окрім того</w:t>
      </w:r>
      <w:r w:rsidR="00330D26">
        <w:rPr>
          <w:sz w:val="28"/>
          <w:szCs w:val="28"/>
          <w:lang w:val="uk-UA"/>
        </w:rPr>
        <w:t>, чисельні знахідки</w:t>
      </w:r>
      <w:r w:rsidR="00917545">
        <w:rPr>
          <w:sz w:val="28"/>
          <w:szCs w:val="28"/>
          <w:lang w:val="uk-UA"/>
        </w:rPr>
        <w:t xml:space="preserve"> предметів з каменю, глини, кістки та металу. </w:t>
      </w:r>
    </w:p>
    <w:p w:rsidR="001C2D5A" w:rsidRPr="00DB1B41" w:rsidRDefault="00A832EC" w:rsidP="005E4C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здобутого матеріалу дозволив нам прийти до цілого ряду важливих висновків</w:t>
      </w:r>
      <w:r w:rsidR="00330D26">
        <w:rPr>
          <w:sz w:val="28"/>
          <w:szCs w:val="28"/>
          <w:lang w:val="uk-UA"/>
        </w:rPr>
        <w:t xml:space="preserve">: </w:t>
      </w:r>
      <w:proofErr w:type="spellStart"/>
      <w:r w:rsidR="001E797D" w:rsidRPr="00DB1B41">
        <w:rPr>
          <w:sz w:val="28"/>
          <w:szCs w:val="28"/>
          <w:lang w:val="uk-UA"/>
        </w:rPr>
        <w:t>планіграфічно</w:t>
      </w:r>
      <w:proofErr w:type="spellEnd"/>
      <w:r w:rsidR="001E797D" w:rsidRPr="00DB1B41">
        <w:rPr>
          <w:sz w:val="28"/>
          <w:szCs w:val="28"/>
          <w:lang w:val="uk-UA"/>
        </w:rPr>
        <w:t xml:space="preserve"> площа </w:t>
      </w:r>
      <w:r w:rsidR="001E797D">
        <w:rPr>
          <w:sz w:val="28"/>
          <w:szCs w:val="28"/>
          <w:lang w:val="uk-UA"/>
        </w:rPr>
        <w:t>Вікторівки-І</w:t>
      </w:r>
      <w:r w:rsidR="001E797D" w:rsidRPr="00DB1B41">
        <w:rPr>
          <w:sz w:val="28"/>
          <w:szCs w:val="28"/>
          <w:lang w:val="uk-UA"/>
        </w:rPr>
        <w:t xml:space="preserve"> розділена на дві частини: південну займало поселення, північну </w:t>
      </w:r>
      <w:r w:rsidR="001E797D">
        <w:rPr>
          <w:sz w:val="28"/>
          <w:szCs w:val="28"/>
          <w:lang w:val="uk-UA"/>
        </w:rPr>
        <w:t>–</w:t>
      </w:r>
      <w:r w:rsidR="001E797D" w:rsidRPr="00DB1B41">
        <w:rPr>
          <w:sz w:val="28"/>
          <w:szCs w:val="28"/>
          <w:lang w:val="uk-UA"/>
        </w:rPr>
        <w:t xml:space="preserve"> святилище;</w:t>
      </w:r>
      <w:r w:rsidR="009E64F7">
        <w:rPr>
          <w:sz w:val="28"/>
          <w:szCs w:val="28"/>
          <w:lang w:val="uk-UA"/>
        </w:rPr>
        <w:t xml:space="preserve"> </w:t>
      </w:r>
      <w:r w:rsidR="00AD39F9">
        <w:rPr>
          <w:sz w:val="28"/>
          <w:szCs w:val="28"/>
          <w:lang w:val="uk-UA"/>
        </w:rPr>
        <w:t xml:space="preserve">Вікторівка-І </w:t>
      </w:r>
      <w:r w:rsidR="00330D26">
        <w:rPr>
          <w:sz w:val="28"/>
          <w:szCs w:val="28"/>
          <w:lang w:val="uk-UA"/>
        </w:rPr>
        <w:t>посідала</w:t>
      </w:r>
      <w:r w:rsidR="00AD39F9">
        <w:rPr>
          <w:sz w:val="28"/>
          <w:szCs w:val="28"/>
          <w:lang w:val="uk-UA"/>
        </w:rPr>
        <w:t xml:space="preserve"> важливе </w:t>
      </w:r>
      <w:r w:rsidR="005B103A">
        <w:rPr>
          <w:sz w:val="28"/>
          <w:szCs w:val="28"/>
          <w:lang w:val="uk-UA"/>
        </w:rPr>
        <w:t xml:space="preserve">символічне </w:t>
      </w:r>
      <w:r w:rsidR="00AD39F9">
        <w:rPr>
          <w:sz w:val="28"/>
          <w:szCs w:val="28"/>
          <w:lang w:val="uk-UA"/>
        </w:rPr>
        <w:t xml:space="preserve">місце в системі святилищ південного кордону </w:t>
      </w:r>
      <w:proofErr w:type="spellStart"/>
      <w:r w:rsidR="00AD39F9">
        <w:rPr>
          <w:sz w:val="28"/>
          <w:szCs w:val="28"/>
          <w:lang w:val="uk-UA"/>
        </w:rPr>
        <w:t>Ольвійської</w:t>
      </w:r>
      <w:proofErr w:type="spellEnd"/>
      <w:r w:rsidR="00AD39F9">
        <w:rPr>
          <w:sz w:val="28"/>
          <w:szCs w:val="28"/>
          <w:lang w:val="uk-UA"/>
        </w:rPr>
        <w:t xml:space="preserve"> держави</w:t>
      </w:r>
      <w:r w:rsidR="009E64F7">
        <w:rPr>
          <w:sz w:val="28"/>
          <w:szCs w:val="28"/>
          <w:lang w:val="uk-UA"/>
        </w:rPr>
        <w:t xml:space="preserve">; </w:t>
      </w:r>
      <w:r w:rsidR="001E797D">
        <w:rPr>
          <w:sz w:val="28"/>
          <w:szCs w:val="28"/>
          <w:lang w:val="uk-UA"/>
        </w:rPr>
        <w:t>матеріал зольник</w:t>
      </w:r>
      <w:r w:rsidR="009E64F7">
        <w:rPr>
          <w:sz w:val="28"/>
          <w:szCs w:val="28"/>
          <w:lang w:val="uk-UA"/>
        </w:rPr>
        <w:t>у № 1</w:t>
      </w:r>
      <w:r w:rsidR="001E797D">
        <w:rPr>
          <w:sz w:val="28"/>
          <w:szCs w:val="28"/>
          <w:lang w:val="uk-UA"/>
        </w:rPr>
        <w:t xml:space="preserve"> </w:t>
      </w:r>
      <w:r w:rsidR="009E64F7">
        <w:rPr>
          <w:sz w:val="28"/>
          <w:szCs w:val="28"/>
          <w:lang w:val="uk-UA"/>
        </w:rPr>
        <w:t>дозволяє в</w:t>
      </w:r>
      <w:r w:rsidR="00330D26">
        <w:rPr>
          <w:sz w:val="28"/>
          <w:szCs w:val="28"/>
          <w:lang w:val="uk-UA"/>
        </w:rPr>
        <w:t>і</w:t>
      </w:r>
      <w:r w:rsidR="009E64F7">
        <w:rPr>
          <w:sz w:val="28"/>
          <w:szCs w:val="28"/>
          <w:lang w:val="uk-UA"/>
        </w:rPr>
        <w:t xml:space="preserve">днести його функціонування до кінця </w:t>
      </w:r>
      <w:r w:rsidR="009E64F7" w:rsidRPr="00DB1B41">
        <w:rPr>
          <w:sz w:val="28"/>
          <w:szCs w:val="28"/>
          <w:lang w:val="uk-UA"/>
        </w:rPr>
        <w:t>VI</w:t>
      </w:r>
      <w:r w:rsidR="009E64F7">
        <w:rPr>
          <w:sz w:val="28"/>
          <w:szCs w:val="28"/>
          <w:lang w:val="uk-UA"/>
        </w:rPr>
        <w:t xml:space="preserve"> ст. до н.</w:t>
      </w:r>
      <w:r w:rsidR="00330D26">
        <w:rPr>
          <w:sz w:val="28"/>
          <w:szCs w:val="28"/>
          <w:lang w:val="uk-UA"/>
        </w:rPr>
        <w:t xml:space="preserve"> </w:t>
      </w:r>
      <w:r w:rsidR="009E64F7">
        <w:rPr>
          <w:sz w:val="28"/>
          <w:szCs w:val="28"/>
          <w:lang w:val="uk-UA"/>
        </w:rPr>
        <w:t xml:space="preserve">е, що хронологічно </w:t>
      </w:r>
      <w:r w:rsidR="00330D26">
        <w:rPr>
          <w:sz w:val="28"/>
          <w:szCs w:val="28"/>
          <w:lang w:val="uk-UA"/>
        </w:rPr>
        <w:t xml:space="preserve">співпадає </w:t>
      </w:r>
      <w:r w:rsidR="005E4C5B">
        <w:rPr>
          <w:sz w:val="28"/>
          <w:szCs w:val="28"/>
          <w:lang w:val="uk-UA"/>
        </w:rPr>
        <w:t>з вторгненням</w:t>
      </w:r>
      <w:r w:rsidR="001E797D">
        <w:rPr>
          <w:sz w:val="28"/>
          <w:szCs w:val="28"/>
          <w:lang w:val="uk-UA"/>
        </w:rPr>
        <w:t xml:space="preserve"> перського царя Дарія</w:t>
      </w:r>
      <w:r w:rsidR="005E4C5B">
        <w:rPr>
          <w:sz w:val="28"/>
          <w:szCs w:val="28"/>
          <w:lang w:val="uk-UA"/>
        </w:rPr>
        <w:t xml:space="preserve"> І </w:t>
      </w:r>
      <w:proofErr w:type="spellStart"/>
      <w:r w:rsidR="005E4C5B">
        <w:rPr>
          <w:sz w:val="28"/>
          <w:szCs w:val="28"/>
          <w:lang w:val="uk-UA"/>
        </w:rPr>
        <w:t>Гістаспа</w:t>
      </w:r>
      <w:proofErr w:type="spellEnd"/>
      <w:r w:rsidR="005E4C5B">
        <w:rPr>
          <w:sz w:val="28"/>
          <w:szCs w:val="28"/>
          <w:lang w:val="uk-UA"/>
        </w:rPr>
        <w:t xml:space="preserve"> у </w:t>
      </w:r>
      <w:proofErr w:type="spellStart"/>
      <w:r w:rsidR="00330D26">
        <w:rPr>
          <w:sz w:val="28"/>
          <w:szCs w:val="28"/>
          <w:lang w:val="uk-UA"/>
        </w:rPr>
        <w:t>Скіфію</w:t>
      </w:r>
      <w:proofErr w:type="spellEnd"/>
      <w:r w:rsidR="001E797D">
        <w:rPr>
          <w:sz w:val="28"/>
          <w:szCs w:val="28"/>
          <w:lang w:val="uk-UA"/>
        </w:rPr>
        <w:t xml:space="preserve"> в 512 р. до н.е. </w:t>
      </w:r>
      <w:r w:rsidR="005E4C5B">
        <w:rPr>
          <w:sz w:val="28"/>
          <w:szCs w:val="28"/>
          <w:lang w:val="uk-UA"/>
        </w:rPr>
        <w:t>(</w:t>
      </w:r>
      <w:r w:rsidR="001E797D">
        <w:rPr>
          <w:sz w:val="28"/>
          <w:szCs w:val="28"/>
          <w:lang w:val="uk-UA"/>
        </w:rPr>
        <w:t>можливо</w:t>
      </w:r>
      <w:r w:rsidR="005E4C5B">
        <w:rPr>
          <w:sz w:val="28"/>
          <w:szCs w:val="28"/>
          <w:lang w:val="uk-UA"/>
        </w:rPr>
        <w:t>,</w:t>
      </w:r>
      <w:r w:rsidR="001E797D">
        <w:rPr>
          <w:sz w:val="28"/>
          <w:szCs w:val="28"/>
          <w:lang w:val="uk-UA"/>
        </w:rPr>
        <w:t xml:space="preserve"> саме </w:t>
      </w:r>
      <w:r w:rsidR="005E4C5B">
        <w:rPr>
          <w:sz w:val="28"/>
          <w:szCs w:val="28"/>
          <w:lang w:val="uk-UA"/>
        </w:rPr>
        <w:t>з надзвичайною важливістю сакрального захисту кордону Ольвії в цей час і пов’язані</w:t>
      </w:r>
      <w:r w:rsidR="001E797D">
        <w:rPr>
          <w:sz w:val="28"/>
          <w:szCs w:val="28"/>
          <w:lang w:val="uk-UA"/>
        </w:rPr>
        <w:t xml:space="preserve"> нехарактерні для греків людські жертвоприношення</w:t>
      </w:r>
      <w:r w:rsidR="005E4C5B">
        <w:rPr>
          <w:sz w:val="28"/>
          <w:szCs w:val="28"/>
          <w:lang w:val="uk-UA"/>
        </w:rPr>
        <w:t xml:space="preserve">); </w:t>
      </w:r>
      <w:r w:rsidR="0069538B" w:rsidRPr="00DB1B41">
        <w:rPr>
          <w:sz w:val="28"/>
          <w:szCs w:val="28"/>
          <w:lang w:val="uk-UA"/>
        </w:rPr>
        <w:t xml:space="preserve">на святилищі </w:t>
      </w:r>
      <w:r w:rsidR="0069538B">
        <w:rPr>
          <w:sz w:val="28"/>
          <w:szCs w:val="28"/>
          <w:lang w:val="uk-UA"/>
        </w:rPr>
        <w:t>вшановувалися Аполлон</w:t>
      </w:r>
      <w:r w:rsidR="0069538B" w:rsidRPr="00DB1B41">
        <w:rPr>
          <w:sz w:val="28"/>
          <w:szCs w:val="28"/>
          <w:lang w:val="uk-UA"/>
        </w:rPr>
        <w:t xml:space="preserve"> </w:t>
      </w:r>
      <w:r w:rsidR="0069538B">
        <w:rPr>
          <w:sz w:val="28"/>
          <w:szCs w:val="28"/>
          <w:lang w:val="uk-UA"/>
        </w:rPr>
        <w:t>та</w:t>
      </w:r>
      <w:r w:rsidR="0069538B" w:rsidRPr="00DB1B41">
        <w:rPr>
          <w:sz w:val="28"/>
          <w:szCs w:val="28"/>
          <w:lang w:val="uk-UA"/>
        </w:rPr>
        <w:t xml:space="preserve"> Деметр</w:t>
      </w:r>
      <w:r w:rsidR="005E4C5B">
        <w:rPr>
          <w:sz w:val="28"/>
          <w:szCs w:val="28"/>
          <w:lang w:val="uk-UA"/>
        </w:rPr>
        <w:t>а</w:t>
      </w:r>
      <w:r w:rsidR="00622C6B">
        <w:rPr>
          <w:sz w:val="28"/>
          <w:szCs w:val="28"/>
          <w:lang w:val="uk-UA"/>
        </w:rPr>
        <w:t>;</w:t>
      </w:r>
      <w:r w:rsidR="005E4C5B">
        <w:rPr>
          <w:sz w:val="28"/>
          <w:szCs w:val="28"/>
          <w:lang w:val="uk-UA"/>
        </w:rPr>
        <w:t xml:space="preserve"> </w:t>
      </w:r>
      <w:r w:rsidR="001C2D5A" w:rsidRPr="00DB1B41">
        <w:rPr>
          <w:sz w:val="28"/>
          <w:szCs w:val="28"/>
          <w:lang w:val="uk-UA"/>
        </w:rPr>
        <w:t>ритуали відправлялися представниками різних соціальних та професійних груп населення</w:t>
      </w:r>
      <w:r w:rsidR="00F57104">
        <w:rPr>
          <w:sz w:val="28"/>
          <w:szCs w:val="28"/>
          <w:lang w:val="uk-UA"/>
        </w:rPr>
        <w:t>:</w:t>
      </w:r>
      <w:r w:rsidR="001C2D5A" w:rsidRPr="00DB1B41">
        <w:rPr>
          <w:sz w:val="28"/>
          <w:szCs w:val="28"/>
          <w:lang w:val="uk-UA"/>
        </w:rPr>
        <w:t xml:space="preserve"> хліборобів, рибалок, скотарів, купців, ткачів, теслярів </w:t>
      </w:r>
      <w:r w:rsidR="001C2D5A">
        <w:rPr>
          <w:sz w:val="28"/>
          <w:szCs w:val="28"/>
          <w:lang w:val="uk-UA"/>
        </w:rPr>
        <w:t>та ін</w:t>
      </w:r>
      <w:r w:rsidR="001C2D5A" w:rsidRPr="00DB1B41">
        <w:rPr>
          <w:sz w:val="28"/>
          <w:szCs w:val="28"/>
          <w:lang w:val="uk-UA"/>
        </w:rPr>
        <w:t>.</w:t>
      </w:r>
      <w:r w:rsidR="005F0AE2">
        <w:rPr>
          <w:sz w:val="28"/>
          <w:szCs w:val="28"/>
          <w:lang w:val="uk-UA"/>
        </w:rPr>
        <w:t>;</w:t>
      </w:r>
      <w:bookmarkStart w:id="0" w:name="_GoBack"/>
      <w:bookmarkEnd w:id="0"/>
      <w:r w:rsidR="006860D9">
        <w:rPr>
          <w:sz w:val="28"/>
          <w:szCs w:val="28"/>
          <w:lang w:val="uk-UA"/>
        </w:rPr>
        <w:t xml:space="preserve"> серед паломників були присутні і іноземці.</w:t>
      </w:r>
    </w:p>
    <w:p w:rsidR="00D360BE" w:rsidRDefault="00D360BE" w:rsidP="001C2D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Фінальним етапом дослідження </w:t>
      </w:r>
      <w:r w:rsidR="006860D9">
        <w:rPr>
          <w:sz w:val="28"/>
          <w:szCs w:val="28"/>
          <w:lang w:val="uk-UA"/>
        </w:rPr>
        <w:t>зольнику</w:t>
      </w:r>
      <w:r w:rsidR="00E54EFD">
        <w:rPr>
          <w:sz w:val="28"/>
          <w:szCs w:val="28"/>
          <w:lang w:val="uk-UA"/>
        </w:rPr>
        <w:t>-</w:t>
      </w:r>
      <w:r w:rsidR="006860D9">
        <w:rPr>
          <w:sz w:val="28"/>
          <w:szCs w:val="28"/>
          <w:lang w:val="uk-UA"/>
        </w:rPr>
        <w:t xml:space="preserve">жертовнику № 1 Вікторівського святилища в 2018 р. </w:t>
      </w:r>
      <w:r>
        <w:rPr>
          <w:sz w:val="28"/>
          <w:szCs w:val="28"/>
          <w:lang w:val="uk-UA"/>
        </w:rPr>
        <w:t>стало</w:t>
      </w:r>
      <w:r w:rsidR="006860D9">
        <w:rPr>
          <w:sz w:val="28"/>
          <w:szCs w:val="28"/>
          <w:lang w:val="uk-UA"/>
        </w:rPr>
        <w:t xml:space="preserve"> оформлення дослідницьких</w:t>
      </w:r>
      <w:r w:rsidR="00F57104">
        <w:rPr>
          <w:sz w:val="28"/>
          <w:szCs w:val="28"/>
          <w:lang w:val="uk-UA"/>
        </w:rPr>
        <w:t xml:space="preserve"> робіт</w:t>
      </w:r>
      <w:r w:rsidR="006860D9">
        <w:rPr>
          <w:sz w:val="28"/>
          <w:szCs w:val="28"/>
          <w:lang w:val="uk-UA"/>
        </w:rPr>
        <w:t xml:space="preserve">. Окрему увагу, задля популяризації нашої роботи та давнього минулого </w:t>
      </w:r>
      <w:r w:rsidR="00F57104">
        <w:rPr>
          <w:sz w:val="28"/>
          <w:szCs w:val="28"/>
          <w:lang w:val="uk-UA"/>
        </w:rPr>
        <w:t xml:space="preserve">краю, </w:t>
      </w:r>
      <w:r w:rsidR="006860D9">
        <w:rPr>
          <w:sz w:val="28"/>
          <w:szCs w:val="28"/>
          <w:lang w:val="uk-UA"/>
        </w:rPr>
        <w:t>ми приділили заходам з музейної справи</w:t>
      </w:r>
      <w:r w:rsidR="00A111B4">
        <w:rPr>
          <w:sz w:val="28"/>
          <w:szCs w:val="28"/>
          <w:lang w:val="uk-UA"/>
        </w:rPr>
        <w:t>, в яких автор дослідження також брала безпосередню участь</w:t>
      </w:r>
      <w:r w:rsidR="006860D9">
        <w:rPr>
          <w:sz w:val="28"/>
          <w:szCs w:val="28"/>
          <w:lang w:val="uk-UA"/>
        </w:rPr>
        <w:t>, а саме:</w:t>
      </w:r>
    </w:p>
    <w:p w:rsidR="00D360BE" w:rsidRDefault="00994B97" w:rsidP="00F57104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 w:rsidRPr="00994B97">
        <w:rPr>
          <w:sz w:val="28"/>
          <w:szCs w:val="28"/>
          <w:lang w:val="uk-UA"/>
        </w:rPr>
        <w:t xml:space="preserve">Організація пересувних тимчасових виставок за підсумками досліджень Літньої археологічної школи на </w:t>
      </w:r>
      <w:proofErr w:type="spellStart"/>
      <w:r w:rsidRPr="00994B97">
        <w:rPr>
          <w:sz w:val="28"/>
          <w:szCs w:val="28"/>
          <w:lang w:val="uk-UA"/>
        </w:rPr>
        <w:t>Вікторівці-І</w:t>
      </w:r>
      <w:proofErr w:type="spellEnd"/>
      <w:r w:rsidRPr="00994B97">
        <w:rPr>
          <w:sz w:val="28"/>
          <w:szCs w:val="28"/>
          <w:lang w:val="uk-UA"/>
        </w:rPr>
        <w:t xml:space="preserve"> в м. Миколаєві (10.08.2019 р. – під час святкування Дня археолога; 09.09.2018 р. –  під час фестивалю «</w:t>
      </w:r>
      <w:r w:rsidRPr="00994B97">
        <w:rPr>
          <w:sz w:val="28"/>
          <w:szCs w:val="28"/>
          <w:lang w:val="en-US"/>
        </w:rPr>
        <w:t>River</w:t>
      </w:r>
      <w:r w:rsidRPr="00994B97">
        <w:rPr>
          <w:sz w:val="28"/>
          <w:szCs w:val="28"/>
        </w:rPr>
        <w:t xml:space="preserve"> </w:t>
      </w:r>
      <w:r w:rsidRPr="00994B97">
        <w:rPr>
          <w:sz w:val="28"/>
          <w:szCs w:val="28"/>
          <w:lang w:val="en-US"/>
        </w:rPr>
        <w:t>fest</w:t>
      </w:r>
      <w:r w:rsidRPr="00994B97">
        <w:rPr>
          <w:sz w:val="28"/>
          <w:szCs w:val="28"/>
          <w:lang w:val="uk-UA"/>
        </w:rPr>
        <w:t xml:space="preserve">» до дня міста; </w:t>
      </w:r>
      <w:r w:rsidR="00F57104">
        <w:rPr>
          <w:sz w:val="28"/>
          <w:szCs w:val="28"/>
          <w:lang w:val="uk-UA"/>
        </w:rPr>
        <w:t>28.09.</w:t>
      </w:r>
      <w:r w:rsidR="002A1707">
        <w:rPr>
          <w:sz w:val="28"/>
          <w:szCs w:val="28"/>
          <w:lang w:val="uk-UA"/>
        </w:rPr>
        <w:t>2018 р.</w:t>
      </w:r>
      <w:r w:rsidRPr="00994B97">
        <w:rPr>
          <w:sz w:val="28"/>
          <w:szCs w:val="28"/>
          <w:lang w:val="uk-UA"/>
        </w:rPr>
        <w:t xml:space="preserve"> – під час проведення «Наукових пікніків» до дня області).</w:t>
      </w:r>
    </w:p>
    <w:p w:rsidR="00994B97" w:rsidRDefault="00125D7B" w:rsidP="00F57104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тимчасової виставки на базі </w:t>
      </w:r>
      <w:r w:rsidR="00F5710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узею історії </w:t>
      </w:r>
      <w:proofErr w:type="spellStart"/>
      <w:r>
        <w:rPr>
          <w:sz w:val="28"/>
          <w:szCs w:val="28"/>
          <w:lang w:val="uk-UA"/>
        </w:rPr>
        <w:t>МОЦТКЕ</w:t>
      </w:r>
      <w:proofErr w:type="spellEnd"/>
      <w:r>
        <w:rPr>
          <w:sz w:val="28"/>
          <w:szCs w:val="28"/>
          <w:lang w:val="uk-UA"/>
        </w:rPr>
        <w:t xml:space="preserve"> УМ</w:t>
      </w:r>
      <w:r w:rsidR="00F4017E">
        <w:rPr>
          <w:sz w:val="28"/>
          <w:szCs w:val="28"/>
          <w:lang w:val="uk-UA"/>
        </w:rPr>
        <w:t>, яку вже відвідали 411 миколаївців та гостей міста</w:t>
      </w:r>
      <w:r>
        <w:rPr>
          <w:sz w:val="28"/>
          <w:szCs w:val="28"/>
          <w:lang w:val="uk-UA"/>
        </w:rPr>
        <w:t xml:space="preserve"> (01.03.-30.04. 201</w:t>
      </w:r>
      <w:r w:rsidR="00F4017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р.)</w:t>
      </w:r>
      <w:r w:rsidR="00F57104">
        <w:rPr>
          <w:sz w:val="28"/>
          <w:szCs w:val="28"/>
          <w:lang w:val="uk-UA"/>
        </w:rPr>
        <w:t>.</w:t>
      </w:r>
    </w:p>
    <w:p w:rsidR="00125D7B" w:rsidRDefault="00A111B4" w:rsidP="00F57104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макетів презентаційних</w:t>
      </w:r>
      <w:r w:rsidR="00F4017E">
        <w:rPr>
          <w:sz w:val="28"/>
          <w:szCs w:val="28"/>
          <w:lang w:val="uk-UA"/>
        </w:rPr>
        <w:t xml:space="preserve"> банерів</w:t>
      </w:r>
      <w:r w:rsidR="00F57104">
        <w:rPr>
          <w:sz w:val="28"/>
          <w:szCs w:val="28"/>
          <w:lang w:val="uk-UA"/>
        </w:rPr>
        <w:t>.</w:t>
      </w:r>
    </w:p>
    <w:p w:rsidR="00F4017E" w:rsidRDefault="00F4017E" w:rsidP="00F57104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точної моделі зольника № 1 Вікторівського святилища у масштабі 1:25 на основі наших польових креслень</w:t>
      </w:r>
    </w:p>
    <w:p w:rsidR="000004B8" w:rsidRPr="0076616D" w:rsidRDefault="00F4017E" w:rsidP="0076616D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закінченню роботи тимчасової виста</w:t>
      </w:r>
      <w:r w:rsidR="00F571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ки в Музеї історії </w:t>
      </w:r>
      <w:proofErr w:type="spellStart"/>
      <w:r>
        <w:rPr>
          <w:sz w:val="28"/>
          <w:szCs w:val="28"/>
          <w:lang w:val="uk-UA"/>
        </w:rPr>
        <w:t>МОЦТКЕ</w:t>
      </w:r>
      <w:proofErr w:type="spellEnd"/>
      <w:r>
        <w:rPr>
          <w:sz w:val="28"/>
          <w:szCs w:val="28"/>
          <w:lang w:val="uk-UA"/>
        </w:rPr>
        <w:t xml:space="preserve"> УМ найбільш цікаві предмети будуть передані до фондів Мик</w:t>
      </w:r>
      <w:r w:rsidR="00F5710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лаївського обласного краєзнавчого музею, вся решта – поповнить зібрання Музею історії </w:t>
      </w:r>
      <w:proofErr w:type="spellStart"/>
      <w:r>
        <w:rPr>
          <w:sz w:val="28"/>
          <w:szCs w:val="28"/>
          <w:lang w:val="uk-UA"/>
        </w:rPr>
        <w:t>МОЦТКЕ</w:t>
      </w:r>
      <w:proofErr w:type="spellEnd"/>
      <w:r>
        <w:rPr>
          <w:sz w:val="28"/>
          <w:szCs w:val="28"/>
          <w:lang w:val="uk-UA"/>
        </w:rPr>
        <w:t xml:space="preserve"> УМ.</w:t>
      </w:r>
    </w:p>
    <w:sectPr w:rsidR="000004B8" w:rsidRPr="0076616D" w:rsidSect="006319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9C5"/>
    <w:multiLevelType w:val="hybridMultilevel"/>
    <w:tmpl w:val="CB7289CC"/>
    <w:lvl w:ilvl="0" w:tplc="F63ACC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5387F"/>
    <w:multiLevelType w:val="hybridMultilevel"/>
    <w:tmpl w:val="48D2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3B"/>
    <w:rsid w:val="000004B8"/>
    <w:rsid w:val="0000613F"/>
    <w:rsid w:val="00010C2C"/>
    <w:rsid w:val="000262A7"/>
    <w:rsid w:val="00043F21"/>
    <w:rsid w:val="0011708D"/>
    <w:rsid w:val="00125D7B"/>
    <w:rsid w:val="0013231A"/>
    <w:rsid w:val="00144D74"/>
    <w:rsid w:val="001C2D5A"/>
    <w:rsid w:val="001E797D"/>
    <w:rsid w:val="0020478F"/>
    <w:rsid w:val="00204E74"/>
    <w:rsid w:val="002361A5"/>
    <w:rsid w:val="00276D22"/>
    <w:rsid w:val="00281969"/>
    <w:rsid w:val="00290DA0"/>
    <w:rsid w:val="002A1707"/>
    <w:rsid w:val="002C1796"/>
    <w:rsid w:val="00300CC0"/>
    <w:rsid w:val="00307D0E"/>
    <w:rsid w:val="00310AD5"/>
    <w:rsid w:val="00330D26"/>
    <w:rsid w:val="003C5AFC"/>
    <w:rsid w:val="003E366E"/>
    <w:rsid w:val="003F2C1C"/>
    <w:rsid w:val="003F3B0D"/>
    <w:rsid w:val="00435BFB"/>
    <w:rsid w:val="00455D48"/>
    <w:rsid w:val="004619CE"/>
    <w:rsid w:val="004C4D6E"/>
    <w:rsid w:val="004E1667"/>
    <w:rsid w:val="005216AD"/>
    <w:rsid w:val="00525C39"/>
    <w:rsid w:val="0056596B"/>
    <w:rsid w:val="005742AF"/>
    <w:rsid w:val="005847CA"/>
    <w:rsid w:val="005A3299"/>
    <w:rsid w:val="005B103A"/>
    <w:rsid w:val="005E4C5B"/>
    <w:rsid w:val="005F0AE2"/>
    <w:rsid w:val="006059D1"/>
    <w:rsid w:val="0061083B"/>
    <w:rsid w:val="00622C6B"/>
    <w:rsid w:val="006319CD"/>
    <w:rsid w:val="0066544A"/>
    <w:rsid w:val="006860D9"/>
    <w:rsid w:val="0069428B"/>
    <w:rsid w:val="0069538B"/>
    <w:rsid w:val="006A422F"/>
    <w:rsid w:val="006E0111"/>
    <w:rsid w:val="007371BC"/>
    <w:rsid w:val="0076616D"/>
    <w:rsid w:val="007961CE"/>
    <w:rsid w:val="007C1663"/>
    <w:rsid w:val="007F4C3E"/>
    <w:rsid w:val="008A1CE5"/>
    <w:rsid w:val="008F3EDF"/>
    <w:rsid w:val="00904654"/>
    <w:rsid w:val="00917545"/>
    <w:rsid w:val="0093656C"/>
    <w:rsid w:val="009448D7"/>
    <w:rsid w:val="00971BF2"/>
    <w:rsid w:val="009810B0"/>
    <w:rsid w:val="00994B97"/>
    <w:rsid w:val="00996148"/>
    <w:rsid w:val="009D47B1"/>
    <w:rsid w:val="009E64F7"/>
    <w:rsid w:val="00A111B4"/>
    <w:rsid w:val="00A243D5"/>
    <w:rsid w:val="00A540B3"/>
    <w:rsid w:val="00A832EC"/>
    <w:rsid w:val="00AA3E44"/>
    <w:rsid w:val="00AD39F9"/>
    <w:rsid w:val="00B87B8A"/>
    <w:rsid w:val="00BC75AD"/>
    <w:rsid w:val="00C436EE"/>
    <w:rsid w:val="00C638D1"/>
    <w:rsid w:val="00C86A23"/>
    <w:rsid w:val="00C937B5"/>
    <w:rsid w:val="00CD6E84"/>
    <w:rsid w:val="00CE09A1"/>
    <w:rsid w:val="00D04170"/>
    <w:rsid w:val="00D23C05"/>
    <w:rsid w:val="00D360BE"/>
    <w:rsid w:val="00DE4AD1"/>
    <w:rsid w:val="00E037ED"/>
    <w:rsid w:val="00E0543C"/>
    <w:rsid w:val="00E111C6"/>
    <w:rsid w:val="00E54EFD"/>
    <w:rsid w:val="00E71C96"/>
    <w:rsid w:val="00E7434F"/>
    <w:rsid w:val="00EC31E3"/>
    <w:rsid w:val="00ED2138"/>
    <w:rsid w:val="00EF6EF6"/>
    <w:rsid w:val="00F11EF9"/>
    <w:rsid w:val="00F304C2"/>
    <w:rsid w:val="00F4017E"/>
    <w:rsid w:val="00F57104"/>
    <w:rsid w:val="00F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13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13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DD22-AC70-4B10-976B-096FAA53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2019-03-25T09:49:00Z</cp:lastPrinted>
  <dcterms:created xsi:type="dcterms:W3CDTF">2018-08-22T08:23:00Z</dcterms:created>
  <dcterms:modified xsi:type="dcterms:W3CDTF">2019-04-18T08:28:00Z</dcterms:modified>
</cp:coreProperties>
</file>