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3B" w:rsidRPr="009F4320" w:rsidRDefault="00D461C9" w:rsidP="00C014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1C9">
        <w:rPr>
          <w:noProof/>
          <w:lang w:eastAsia="ru-RU"/>
        </w:rPr>
        <w:pict>
          <v:rect id="Прямоугольник 36" o:spid="_x0000_s1026" style="position:absolute;margin-left:431.05pt;margin-top:-43pt;width:67.7pt;height:40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" strokecolor="white" strokeweight="1pt"/>
        </w:pict>
      </w:r>
      <w:r w:rsidR="0022313B" w:rsidRPr="009F43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ВИКОРИСТАННЯ КОНСТРУКТОРА </w:t>
      </w:r>
      <w:r w:rsidR="0022313B" w:rsidRPr="009F4320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="0022313B" w:rsidRPr="009F43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 ЧАС</w:t>
      </w:r>
    </w:p>
    <w:p w:rsidR="0022313B" w:rsidRPr="009F4320" w:rsidRDefault="0022313B" w:rsidP="00C014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НАВЧАННЯ ХІМІЇ </w:t>
      </w:r>
    </w:p>
    <w:p w:rsidR="0022313B" w:rsidRPr="009F4320" w:rsidRDefault="0022313B" w:rsidP="009F4320">
      <w:pPr>
        <w:spacing w:line="360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Вайскоп Поліна Максимівна, 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>учениця 9 класу Роганської гімназії Роганської селищної ради Харківського району Харківської області.</w:t>
      </w:r>
    </w:p>
    <w:p w:rsidR="00A41917" w:rsidRDefault="0022313B" w:rsidP="00A41917">
      <w:pPr>
        <w:spacing w:line="360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b/>
          <w:bCs/>
          <w:sz w:val="28"/>
          <w:szCs w:val="28"/>
        </w:rPr>
        <w:t>Козуб ПавлоАнатолійович</w:t>
      </w:r>
      <w:r w:rsidRPr="009F4320">
        <w:rPr>
          <w:rFonts w:ascii="Times New Roman" w:hAnsi="Times New Roman" w:cs="Times New Roman"/>
          <w:sz w:val="28"/>
          <w:szCs w:val="28"/>
        </w:rPr>
        <w:t xml:space="preserve">, кандидат технічних наук, доц. каф. природничих </w:t>
      </w:r>
      <w:r w:rsidR="00E07F49">
        <w:rPr>
          <w:rFonts w:ascii="Times New Roman" w:hAnsi="Times New Roman" w:cs="Times New Roman"/>
          <w:sz w:val="28"/>
          <w:szCs w:val="28"/>
        </w:rPr>
        <w:t xml:space="preserve"> </w:t>
      </w:r>
      <w:r w:rsidRPr="009F4320">
        <w:rPr>
          <w:rFonts w:ascii="Times New Roman" w:hAnsi="Times New Roman" w:cs="Times New Roman"/>
          <w:sz w:val="28"/>
          <w:szCs w:val="28"/>
        </w:rPr>
        <w:t>наук., Харківський</w:t>
      </w:r>
      <w:r w:rsidR="00E07F49">
        <w:rPr>
          <w:rFonts w:ascii="Times New Roman" w:hAnsi="Times New Roman" w:cs="Times New Roman"/>
          <w:sz w:val="28"/>
          <w:szCs w:val="28"/>
        </w:rPr>
        <w:t xml:space="preserve"> </w:t>
      </w:r>
      <w:r w:rsidRPr="009F4320">
        <w:rPr>
          <w:rFonts w:ascii="Times New Roman" w:hAnsi="Times New Roman" w:cs="Times New Roman"/>
          <w:sz w:val="28"/>
          <w:szCs w:val="28"/>
        </w:rPr>
        <w:t>національний</w:t>
      </w:r>
      <w:r w:rsidR="00E07F49">
        <w:rPr>
          <w:rFonts w:ascii="Times New Roman" w:hAnsi="Times New Roman" w:cs="Times New Roman"/>
          <w:sz w:val="28"/>
          <w:szCs w:val="28"/>
        </w:rPr>
        <w:t xml:space="preserve"> </w:t>
      </w:r>
      <w:r w:rsidRPr="009F4320">
        <w:rPr>
          <w:rFonts w:ascii="Times New Roman" w:hAnsi="Times New Roman" w:cs="Times New Roman"/>
          <w:sz w:val="28"/>
          <w:szCs w:val="28"/>
        </w:rPr>
        <w:t>університет</w:t>
      </w:r>
      <w:r w:rsidR="00E07F49">
        <w:rPr>
          <w:rFonts w:ascii="Times New Roman" w:hAnsi="Times New Roman" w:cs="Times New Roman"/>
          <w:sz w:val="28"/>
          <w:szCs w:val="28"/>
        </w:rPr>
        <w:t xml:space="preserve"> </w:t>
      </w:r>
      <w:r w:rsidRPr="009F4320">
        <w:rPr>
          <w:rFonts w:ascii="Times New Roman" w:hAnsi="Times New Roman" w:cs="Times New Roman"/>
          <w:sz w:val="28"/>
          <w:szCs w:val="28"/>
        </w:rPr>
        <w:t>радіоелектроніки</w:t>
      </w:r>
    </w:p>
    <w:p w:rsidR="0022313B" w:rsidRPr="009F4320" w:rsidRDefault="0022313B" w:rsidP="00A41917">
      <w:pPr>
        <w:spacing w:line="360" w:lineRule="auto"/>
        <w:ind w:left="-284" w:right="42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F4320">
        <w:rPr>
          <w:rFonts w:ascii="Times New Roman" w:hAnsi="Times New Roman" w:cs="Times New Roman"/>
          <w:sz w:val="28"/>
          <w:szCs w:val="28"/>
        </w:rPr>
        <w:t>Робота присвячена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 одній із актуальних тем суспільства</w:t>
      </w:r>
      <w:r w:rsidRPr="009F4320">
        <w:rPr>
          <w:rFonts w:ascii="Times New Roman" w:hAnsi="Times New Roman" w:cs="Times New Roman"/>
          <w:sz w:val="28"/>
          <w:szCs w:val="28"/>
        </w:rPr>
        <w:t xml:space="preserve"> - 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 інноваційних технологій в освіті. </w:t>
      </w:r>
    </w:p>
    <w:p w:rsidR="0022313B" w:rsidRPr="009F4320" w:rsidRDefault="0022313B" w:rsidP="004D46C6">
      <w:pPr>
        <w:spacing w:line="360" w:lineRule="auto"/>
        <w:ind w:left="-284" w:right="42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sz w:val="28"/>
          <w:szCs w:val="28"/>
        </w:rPr>
        <w:t>Бул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о проаналізовано існуючі методи використання конструктора </w:t>
      </w:r>
      <w:r w:rsidRPr="009F432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 у освітньому процесі </w:t>
      </w:r>
      <w:r w:rsidRPr="009F4320">
        <w:rPr>
          <w:rFonts w:ascii="Times New Roman" w:hAnsi="Times New Roman" w:cs="Times New Roman"/>
          <w:sz w:val="28"/>
          <w:szCs w:val="28"/>
        </w:rPr>
        <w:t>та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свою систему його використання на уроках хімії</w:t>
      </w:r>
      <w:r w:rsidRPr="009F4320">
        <w:rPr>
          <w:rFonts w:ascii="Times New Roman" w:hAnsi="Times New Roman" w:cs="Times New Roman"/>
          <w:sz w:val="28"/>
          <w:szCs w:val="28"/>
        </w:rPr>
        <w:t>.</w:t>
      </w:r>
    </w:p>
    <w:p w:rsidR="0022313B" w:rsidRPr="009F4320" w:rsidRDefault="0022313B" w:rsidP="004D46C6">
      <w:pPr>
        <w:spacing w:line="360" w:lineRule="auto"/>
        <w:ind w:left="-284" w:right="42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вивчити теоретичні дані про цікаві для дітей способи  подачі інформації на уроках. Створити особливу систему для курсу хімії, що підвищить зацікавленість до точних та природничих наук.                                          </w:t>
      </w:r>
      <w:r w:rsidRPr="009F43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Предмет науково-дослідницької роботи: </w:t>
      </w:r>
      <w:r w:rsidRPr="009F4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конструктор </w:t>
      </w:r>
      <w:r w:rsidRPr="009F4320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9F43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9F4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система для вивчення хімії                                               </w:t>
      </w:r>
    </w:p>
    <w:p w:rsidR="0022313B" w:rsidRPr="009F4320" w:rsidRDefault="0022313B" w:rsidP="00293BB5">
      <w:pPr>
        <w:spacing w:line="360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Об’єктом науково-дослідницької роботи 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було обрано конструктор </w:t>
      </w:r>
      <w:r w:rsidRPr="009F432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 змішаних наборів, та програму компь’ютерного моделювання деталей цього конструктора.</w:t>
      </w:r>
    </w:p>
    <w:p w:rsidR="0022313B" w:rsidRPr="009F4320" w:rsidRDefault="0022313B" w:rsidP="00293BB5">
      <w:pPr>
        <w:spacing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Методи, які використовувались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>: аналіз, індукція, моделювання.</w:t>
      </w:r>
    </w:p>
    <w:p w:rsidR="0022313B" w:rsidRPr="009F4320" w:rsidRDefault="0022313B" w:rsidP="009F4320">
      <w:pPr>
        <w:spacing w:line="360" w:lineRule="auto"/>
        <w:ind w:left="-284" w:right="424"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У роботі було вивчено теоретичні дані про Lego-конструктори, про історію його виникнення та розвиток. Був вивчений матеріал про використання подібних систем та існування їх в інших країнах, створені на даний час системи для вивчення хімії. Проаналізовані роботи та експерименти, що були вироблені по даній темі. </w:t>
      </w:r>
    </w:p>
    <w:p w:rsidR="0022313B" w:rsidRPr="009F4320" w:rsidRDefault="0022313B" w:rsidP="009F4320">
      <w:pPr>
        <w:spacing w:line="360" w:lineRule="auto"/>
        <w:ind w:left="-284" w:right="424"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ході експериментального етапу було використано матеріал нової шкільної програми. Створено систему моделей за темою курсу 8 класу “Основні класи неогранічних</w:t>
      </w:r>
      <w:r w:rsidR="00E07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>сполук” з метою її вивчення у початковій школі.</w:t>
      </w:r>
    </w:p>
    <w:p w:rsidR="0022313B" w:rsidRPr="009F4320" w:rsidRDefault="0022313B" w:rsidP="004D46C6">
      <w:pPr>
        <w:spacing w:line="360" w:lineRule="auto"/>
        <w:ind w:left="-284" w:right="42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32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дозволяють </w:t>
      </w:r>
      <w:r w:rsidRPr="009F4320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зробити висновок</w:t>
      </w:r>
      <w:r w:rsidRPr="009F4320">
        <w:rPr>
          <w:rFonts w:ascii="Times New Roman" w:hAnsi="Times New Roman" w:cs="Times New Roman"/>
          <w:sz w:val="28"/>
          <w:szCs w:val="28"/>
          <w:lang w:val="uk-UA"/>
        </w:rPr>
        <w:t>, що запропонована система подання інформації є легшою та цікавішою для дітей, тому може бути використана у майбутньому в освітніх процесах.</w:t>
      </w:r>
    </w:p>
    <w:sectPr w:rsidR="0022313B" w:rsidRPr="009F4320" w:rsidSect="00FF33E3">
      <w:headerReference w:type="default" r:id="rId7"/>
      <w:footerReference w:type="default" r:id="rId8"/>
      <w:pgSz w:w="11906" w:h="16838"/>
      <w:pgMar w:top="54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FB" w:rsidRDefault="00A04EFB" w:rsidP="00C01432">
      <w:pPr>
        <w:spacing w:after="0" w:line="240" w:lineRule="auto"/>
      </w:pPr>
      <w:r>
        <w:separator/>
      </w:r>
    </w:p>
  </w:endnote>
  <w:endnote w:type="continuationSeparator" w:id="1">
    <w:p w:rsidR="00A04EFB" w:rsidRDefault="00A04EFB" w:rsidP="00C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3B" w:rsidRDefault="0022313B">
    <w:pPr>
      <w:pStyle w:val="a5"/>
      <w:jc w:val="right"/>
    </w:pPr>
  </w:p>
  <w:p w:rsidR="0022313B" w:rsidRDefault="00223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FB" w:rsidRDefault="00A04EFB" w:rsidP="00C01432">
      <w:pPr>
        <w:spacing w:after="0" w:line="240" w:lineRule="auto"/>
      </w:pPr>
      <w:r>
        <w:separator/>
      </w:r>
    </w:p>
  </w:footnote>
  <w:footnote w:type="continuationSeparator" w:id="1">
    <w:p w:rsidR="00A04EFB" w:rsidRDefault="00A04EFB" w:rsidP="00C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3B" w:rsidRDefault="00D461C9">
    <w:pPr>
      <w:pStyle w:val="a3"/>
      <w:jc w:val="right"/>
    </w:pPr>
    <w:r>
      <w:fldChar w:fldCharType="begin"/>
    </w:r>
    <w:r w:rsidR="0022313B">
      <w:instrText>PAGE   \* MERGEFORMAT</w:instrText>
    </w:r>
    <w:r>
      <w:fldChar w:fldCharType="separate"/>
    </w:r>
    <w:r w:rsidR="00E07F49">
      <w:rPr>
        <w:noProof/>
      </w:rPr>
      <w:t>2</w:t>
    </w:r>
    <w:r>
      <w:fldChar w:fldCharType="end"/>
    </w:r>
  </w:p>
  <w:p w:rsidR="0022313B" w:rsidRPr="00FF33E3" w:rsidRDefault="0022313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700E"/>
    <w:multiLevelType w:val="multilevel"/>
    <w:tmpl w:val="5AF070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36D70"/>
    <w:multiLevelType w:val="multilevel"/>
    <w:tmpl w:val="71E36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A7BE1"/>
    <w:rsid w:val="001D7D34"/>
    <w:rsid w:val="0022313B"/>
    <w:rsid w:val="00293BB5"/>
    <w:rsid w:val="004B6402"/>
    <w:rsid w:val="004D46C6"/>
    <w:rsid w:val="00527222"/>
    <w:rsid w:val="005F18F6"/>
    <w:rsid w:val="00616F84"/>
    <w:rsid w:val="00647939"/>
    <w:rsid w:val="006D6742"/>
    <w:rsid w:val="006E52F5"/>
    <w:rsid w:val="00716746"/>
    <w:rsid w:val="007266EF"/>
    <w:rsid w:val="00763410"/>
    <w:rsid w:val="00844C86"/>
    <w:rsid w:val="009F4320"/>
    <w:rsid w:val="00A04EFB"/>
    <w:rsid w:val="00A35719"/>
    <w:rsid w:val="00A41917"/>
    <w:rsid w:val="00A476FD"/>
    <w:rsid w:val="00A82BD1"/>
    <w:rsid w:val="00AA22B1"/>
    <w:rsid w:val="00B51EDA"/>
    <w:rsid w:val="00BC5CA1"/>
    <w:rsid w:val="00BD109F"/>
    <w:rsid w:val="00BF2C85"/>
    <w:rsid w:val="00C01432"/>
    <w:rsid w:val="00C04F88"/>
    <w:rsid w:val="00C21F6C"/>
    <w:rsid w:val="00C549AD"/>
    <w:rsid w:val="00D309FD"/>
    <w:rsid w:val="00D461C9"/>
    <w:rsid w:val="00D65B13"/>
    <w:rsid w:val="00DA7BE1"/>
    <w:rsid w:val="00E07F49"/>
    <w:rsid w:val="00F17176"/>
    <w:rsid w:val="00F42CD6"/>
    <w:rsid w:val="00FF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1432"/>
  </w:style>
  <w:style w:type="paragraph" w:styleId="a5">
    <w:name w:val="footer"/>
    <w:basedOn w:val="a"/>
    <w:link w:val="a6"/>
    <w:uiPriority w:val="99"/>
    <w:rsid w:val="00C0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1432"/>
  </w:style>
  <w:style w:type="paragraph" w:styleId="a7">
    <w:name w:val="Balloon Text"/>
    <w:basedOn w:val="a"/>
    <w:link w:val="a8"/>
    <w:uiPriority w:val="99"/>
    <w:semiHidden/>
    <w:rsid w:val="0064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7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1432"/>
  </w:style>
  <w:style w:type="paragraph" w:styleId="a5">
    <w:name w:val="footer"/>
    <w:basedOn w:val="a"/>
    <w:link w:val="a6"/>
    <w:uiPriority w:val="99"/>
    <w:rsid w:val="00C0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1432"/>
  </w:style>
  <w:style w:type="paragraph" w:styleId="a7">
    <w:name w:val="Balloon Text"/>
    <w:basedOn w:val="a"/>
    <w:link w:val="a8"/>
    <w:uiPriority w:val="99"/>
    <w:semiHidden/>
    <w:rsid w:val="0064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ИРА</cp:lastModifiedBy>
  <cp:revision>4</cp:revision>
  <cp:lastPrinted>2018-12-10T10:21:00Z</cp:lastPrinted>
  <dcterms:created xsi:type="dcterms:W3CDTF">2019-04-11T07:01:00Z</dcterms:created>
  <dcterms:modified xsi:type="dcterms:W3CDTF">2019-04-20T02:48:00Z</dcterms:modified>
</cp:coreProperties>
</file>