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1" w:rsidRPr="008E7E61" w:rsidRDefault="00F55F26" w:rsidP="00957D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40CE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вмісту нітратів та нітритів у питній воді методом молекулярної абсорбційної спектроскопії</w:t>
      </w:r>
      <w:r w:rsidR="001D2CB1" w:rsidRPr="008E7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CB1" w:rsidRDefault="00F55F26" w:rsidP="00957D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імені 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F55F26" w:rsidRPr="003E237B" w:rsidRDefault="00F55F26" w:rsidP="00957D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Поліна Юріївна</w:t>
      </w:r>
    </w:p>
    <w:p w:rsidR="00957D92" w:rsidRPr="00957D92" w:rsidRDefault="00F55F26" w:rsidP="00957D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ХСШ  № 133 «Ліцей мистецтв»</w:t>
      </w:r>
      <w:r w:rsidR="00957D92" w:rsidRPr="0095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CB1" w:rsidRPr="008E7E61" w:rsidRDefault="001D2CB1" w:rsidP="00957D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sz w:val="28"/>
          <w:szCs w:val="28"/>
          <w:lang w:val="uk-UA"/>
        </w:rPr>
        <w:t>Леонова</w:t>
      </w:r>
      <w:r w:rsidR="003C77C5" w:rsidRPr="003C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E61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r w:rsidR="003C77C5" w:rsidRPr="003C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E61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</w:p>
    <w:p w:rsidR="001D2CB1" w:rsidRPr="008E7E61" w:rsidRDefault="00A640CE" w:rsidP="001D2C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викладач</w:t>
      </w:r>
      <w:r w:rsidR="001D2CB1" w:rsidRPr="008E7E61">
        <w:rPr>
          <w:rFonts w:ascii="Times New Roman" w:hAnsi="Times New Roman" w:cs="Times New Roman"/>
          <w:sz w:val="28"/>
          <w:szCs w:val="28"/>
          <w:lang w:val="uk-UA"/>
        </w:rPr>
        <w:t xml:space="preserve"> кафедри хімічної метрології хімічного факультету Харківського національного університету імені В.</w:t>
      </w:r>
      <w:r w:rsidR="003C77C5" w:rsidRPr="003C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B1" w:rsidRPr="008E7E61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="003C77C5" w:rsidRPr="003C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2CB1" w:rsidRPr="008E7E61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957D92" w:rsidRDefault="00957D92" w:rsidP="001D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0CE" w:rsidRDefault="00A640CE" w:rsidP="001D2CB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>Нітратна проблема</w:t>
      </w:r>
      <w:r w:rsidR="00957D92" w:rsidRPr="00957D92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–</w:t>
      </w:r>
      <w:r w:rsidR="00957D92" w:rsidRPr="00957D92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це світова проблема другої половини ХХ століття. Інтенсивне використання азотних добрив призвело до накопичення нітратів в рослинній продукції, поверхневих та </w:t>
      </w:r>
      <w:r w:rsidR="003E354F">
        <w:rPr>
          <w:rStyle w:val="apple-style-span"/>
          <w:rFonts w:ascii="Times New Roman" w:hAnsi="Times New Roman"/>
          <w:sz w:val="28"/>
          <w:szCs w:val="28"/>
          <w:lang w:val="uk-UA"/>
        </w:rPr>
        <w:t>ґрунтових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водах. </w:t>
      </w:r>
    </w:p>
    <w:p w:rsidR="00955028" w:rsidRDefault="00955028" w:rsidP="001D2CB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Найбільш цінним та дефіцитним мінеральною сировиною на Землі стає звичайна чиста прісна вода. </w:t>
      </w:r>
    </w:p>
    <w:p w:rsidR="00957D92" w:rsidRPr="00957D92" w:rsidRDefault="003E354F" w:rsidP="001D2CB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>Визначення вмісту нітратів та нітритів в питній воді відповідно до державних стандартів є актуальним питанням системи охорони здоров’я та навколишнього середовища. Окрім шкоди здоров’ю, нітрати та нітрити погіршують якість питної та поверхневої вод.</w:t>
      </w:r>
    </w:p>
    <w:p w:rsidR="003E354F" w:rsidRDefault="001D2CB1" w:rsidP="001D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дослідження </w:t>
      </w:r>
      <w:r w:rsidR="003E237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E354F">
        <w:rPr>
          <w:rFonts w:ascii="Times New Roman" w:hAnsi="Times New Roman" w:cs="Times New Roman"/>
          <w:sz w:val="28"/>
          <w:szCs w:val="28"/>
          <w:lang w:val="uk-UA"/>
        </w:rPr>
        <w:t xml:space="preserve">спектрофотометричне </w:t>
      </w:r>
      <w:r w:rsidR="003E237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3E354F">
        <w:rPr>
          <w:rFonts w:ascii="Times New Roman" w:hAnsi="Times New Roman" w:cs="Times New Roman"/>
          <w:sz w:val="28"/>
          <w:szCs w:val="28"/>
          <w:lang w:val="uk-UA"/>
        </w:rPr>
        <w:t xml:space="preserve">нітратів та нітритів у вибраних пробах питної та водопровідної води в лабораторії, вивчити та систематизувати інформацію з літературних джерел, розкрити питання про шкоду на організм людини. </w:t>
      </w:r>
    </w:p>
    <w:p w:rsidR="001D2CB1" w:rsidRPr="008E7E61" w:rsidRDefault="001D2CB1" w:rsidP="001D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sz w:val="28"/>
          <w:szCs w:val="28"/>
          <w:lang w:val="uk-UA"/>
        </w:rPr>
        <w:t>Відповідно до мети необхідно вирішити наступні завдання:</w:t>
      </w:r>
    </w:p>
    <w:p w:rsidR="001D2CB1" w:rsidRPr="008E7E61" w:rsidRDefault="001D2CB1" w:rsidP="001D2C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sz w:val="28"/>
          <w:szCs w:val="28"/>
          <w:lang w:val="uk-UA"/>
        </w:rPr>
        <w:t>Проаналізувати методи визначенн</w:t>
      </w:r>
      <w:r w:rsidR="003E354F">
        <w:rPr>
          <w:rFonts w:ascii="Times New Roman" w:hAnsi="Times New Roman" w:cs="Times New Roman"/>
          <w:sz w:val="28"/>
          <w:szCs w:val="28"/>
          <w:lang w:val="uk-UA"/>
        </w:rPr>
        <w:t>я нітратів та нітритів</w:t>
      </w:r>
    </w:p>
    <w:p w:rsidR="001D2CB1" w:rsidRPr="008E7E61" w:rsidRDefault="001D2CB1" w:rsidP="001D2C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sz w:val="28"/>
          <w:szCs w:val="28"/>
          <w:lang w:val="uk-UA"/>
        </w:rPr>
        <w:t>Розкрити суть спектрофотометричного методу</w:t>
      </w:r>
    </w:p>
    <w:p w:rsidR="001D2CB1" w:rsidRPr="008E7E61" w:rsidRDefault="001D2CB1" w:rsidP="001D2C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sz w:val="28"/>
          <w:szCs w:val="28"/>
          <w:lang w:val="uk-UA"/>
        </w:rPr>
        <w:t>Обґрунтувати вибір реагенту</w:t>
      </w:r>
    </w:p>
    <w:p w:rsidR="001D2CB1" w:rsidRPr="008E7E61" w:rsidRDefault="003E354F" w:rsidP="001D2C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об’єкти</w:t>
      </w:r>
      <w:r w:rsidR="003E237B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</w:t>
      </w:r>
      <w:r>
        <w:rPr>
          <w:rFonts w:ascii="Times New Roman" w:hAnsi="Times New Roman" w:cs="Times New Roman"/>
          <w:sz w:val="28"/>
          <w:szCs w:val="28"/>
          <w:lang w:val="uk-UA"/>
        </w:rPr>
        <w:t>нітрати та нітрити</w:t>
      </w:r>
    </w:p>
    <w:p w:rsidR="008746F8" w:rsidRPr="00723174" w:rsidRDefault="001D2CB1" w:rsidP="00723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6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 зумовлена тим, що </w:t>
      </w:r>
      <w:r w:rsidR="00957D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354F">
        <w:rPr>
          <w:rFonts w:ascii="Times New Roman" w:hAnsi="Times New Roman" w:cs="Times New Roman"/>
          <w:sz w:val="28"/>
          <w:szCs w:val="28"/>
          <w:lang w:val="uk-UA"/>
        </w:rPr>
        <w:t>налізуючи стан ринку води</w:t>
      </w:r>
      <w:r w:rsidR="00957D92" w:rsidRPr="00957D9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слід зазначити широкі перспективи для</w:t>
      </w:r>
      <w:r w:rsidR="003E354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вітчизняної водяно-питної</w:t>
      </w:r>
      <w:r w:rsidR="00957D92" w:rsidRPr="00957D92">
        <w:rPr>
          <w:rFonts w:ascii="Times New Roman" w:hAnsi="Times New Roman" w:cs="Times New Roman"/>
          <w:sz w:val="28"/>
          <w:szCs w:val="28"/>
          <w:lang w:val="uk-UA"/>
        </w:rPr>
        <w:t xml:space="preserve"> галузі, оскільки існуючий на даний момент у країні рівень споживання </w:t>
      </w:r>
      <w:r w:rsidR="00957D92" w:rsidRPr="00957D9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населення</w:t>
      </w:r>
      <w:r w:rsidR="003E354F"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 w:rsidR="00957D92" w:rsidRPr="00957D92">
        <w:rPr>
          <w:rFonts w:ascii="Times New Roman" w:hAnsi="Times New Roman" w:cs="Times New Roman"/>
          <w:sz w:val="28"/>
          <w:szCs w:val="28"/>
          <w:lang w:val="uk-UA"/>
        </w:rPr>
        <w:t xml:space="preserve"> має великий потенціал для зростання (з поліпшенням добробуту населення).</w:t>
      </w:r>
      <w:r w:rsidR="0095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D92" w:rsidRPr="008E7E61">
        <w:rPr>
          <w:rFonts w:ascii="Times New Roman" w:hAnsi="Times New Roman" w:cs="Times New Roman"/>
          <w:sz w:val="28"/>
          <w:szCs w:val="28"/>
          <w:lang w:val="uk-UA"/>
        </w:rPr>
        <w:t>Необхідність швидкого і точного аналізу природних і промислових об</w:t>
      </w:r>
      <w:r w:rsidR="00957D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57D92" w:rsidRPr="008E7E61">
        <w:rPr>
          <w:rFonts w:ascii="Times New Roman" w:hAnsi="Times New Roman" w:cs="Times New Roman"/>
          <w:sz w:val="28"/>
          <w:szCs w:val="28"/>
          <w:lang w:val="uk-UA"/>
        </w:rPr>
        <w:t>єктів висувають перед хіміками-аналітиками задачу створення нових методів, які відповідали б сучасним вимогам науки і контролю виробництва</w:t>
      </w:r>
      <w:r w:rsidR="00957D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8746F8" w:rsidRPr="00723174" w:rsidSect="008E7E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1EA"/>
    <w:multiLevelType w:val="hybridMultilevel"/>
    <w:tmpl w:val="22BE561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1"/>
    <w:rsid w:val="001D2CB1"/>
    <w:rsid w:val="003C77C5"/>
    <w:rsid w:val="003E237B"/>
    <w:rsid w:val="003E354F"/>
    <w:rsid w:val="003E6045"/>
    <w:rsid w:val="004821E6"/>
    <w:rsid w:val="005F21D9"/>
    <w:rsid w:val="00652A4B"/>
    <w:rsid w:val="00723174"/>
    <w:rsid w:val="008746F8"/>
    <w:rsid w:val="008E19A2"/>
    <w:rsid w:val="009279A0"/>
    <w:rsid w:val="00955028"/>
    <w:rsid w:val="00957D92"/>
    <w:rsid w:val="00A640CE"/>
    <w:rsid w:val="00DD04D0"/>
    <w:rsid w:val="00F5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B1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957D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B1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957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5</cp:revision>
  <dcterms:created xsi:type="dcterms:W3CDTF">2018-04-12T15:36:00Z</dcterms:created>
  <dcterms:modified xsi:type="dcterms:W3CDTF">2018-04-12T15:49:00Z</dcterms:modified>
</cp:coreProperties>
</file>