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6" w:rsidRPr="00D751BE" w:rsidRDefault="00D32356" w:rsidP="007D36FC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D32356" w:rsidRPr="00D751BE" w:rsidRDefault="00D32356" w:rsidP="00235CD8">
      <w:pPr>
        <w:pStyle w:val="1"/>
        <w:rPr>
          <w:rStyle w:val="13pt"/>
          <w:sz w:val="28"/>
          <w:szCs w:val="28"/>
          <w:lang w:val="uk-UA"/>
        </w:rPr>
      </w:pPr>
    </w:p>
    <w:p w:rsidR="00D32356" w:rsidRDefault="00D32356" w:rsidP="00235CD8">
      <w:pPr>
        <w:pStyle w:val="1"/>
        <w:spacing w:line="360" w:lineRule="auto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>
        <w:rPr>
          <w:rStyle w:val="13pt"/>
          <w:sz w:val="28"/>
          <w:szCs w:val="28"/>
          <w:lang w:val="uk-UA"/>
        </w:rPr>
        <w:t>Оригінальні досліди-фокуси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D32356" w:rsidRPr="00111E7A" w:rsidRDefault="00D32356" w:rsidP="00235CD8">
      <w:pPr>
        <w:pStyle w:val="1"/>
        <w:spacing w:line="360" w:lineRule="auto"/>
        <w:rPr>
          <w:rStyle w:val="13pt"/>
          <w:b w:val="0"/>
          <w:sz w:val="28"/>
          <w:szCs w:val="28"/>
          <w:lang w:val="uk-UA"/>
        </w:rPr>
      </w:pPr>
      <w:r>
        <w:rPr>
          <w:rStyle w:val="13pt"/>
          <w:sz w:val="28"/>
          <w:szCs w:val="28"/>
          <w:lang w:val="uk-UA"/>
        </w:rPr>
        <w:t xml:space="preserve">Учасники: </w:t>
      </w:r>
      <w:r w:rsidR="0096123F">
        <w:rPr>
          <w:rStyle w:val="13pt"/>
          <w:b w:val="0"/>
          <w:sz w:val="28"/>
          <w:szCs w:val="28"/>
          <w:lang w:val="uk-UA"/>
        </w:rPr>
        <w:t>учні 6</w:t>
      </w:r>
      <w:r>
        <w:rPr>
          <w:rStyle w:val="13pt"/>
          <w:b w:val="0"/>
          <w:sz w:val="28"/>
          <w:szCs w:val="28"/>
          <w:lang w:val="uk-UA"/>
        </w:rPr>
        <w:t xml:space="preserve"> класу </w:t>
      </w:r>
      <w:proofErr w:type="spellStart"/>
      <w:r>
        <w:rPr>
          <w:rStyle w:val="13pt"/>
          <w:b w:val="0"/>
          <w:sz w:val="28"/>
          <w:szCs w:val="28"/>
          <w:lang w:val="uk-UA"/>
        </w:rPr>
        <w:t>Новочернещинської</w:t>
      </w:r>
      <w:proofErr w:type="spellEnd"/>
      <w:r>
        <w:rPr>
          <w:rStyle w:val="13pt"/>
          <w:b w:val="0"/>
          <w:sz w:val="28"/>
          <w:szCs w:val="28"/>
          <w:lang w:val="uk-UA"/>
        </w:rPr>
        <w:t xml:space="preserve"> ЗОШ  </w:t>
      </w:r>
      <w:r>
        <w:rPr>
          <w:bCs/>
          <w:sz w:val="28"/>
          <w:szCs w:val="28"/>
          <w:shd w:val="clear" w:color="auto" w:fill="FFFFFF"/>
          <w:lang w:val="uk-UA"/>
        </w:rPr>
        <w:t xml:space="preserve">І-ІІ ст. 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Сахновщинського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району Харківської </w:t>
      </w:r>
      <w:r w:rsidRPr="00A95B0D">
        <w:rPr>
          <w:bCs/>
          <w:sz w:val="28"/>
          <w:szCs w:val="28"/>
          <w:shd w:val="clear" w:color="auto" w:fill="FFFFFF"/>
          <w:lang w:val="uk-UA"/>
        </w:rPr>
        <w:t xml:space="preserve">області </w:t>
      </w:r>
      <w:r w:rsidR="0096123F">
        <w:rPr>
          <w:bCs/>
          <w:sz w:val="28"/>
          <w:szCs w:val="28"/>
          <w:shd w:val="clear" w:color="auto" w:fill="FFFFFF"/>
          <w:lang w:val="uk-UA"/>
        </w:rPr>
        <w:t>Кочура Раїса та Чуприн Богдана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D32356" w:rsidRDefault="00D32356" w:rsidP="00235CD8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учитель фізики </w:t>
      </w:r>
      <w:proofErr w:type="spellStart"/>
      <w:r>
        <w:rPr>
          <w:rStyle w:val="13pt"/>
          <w:b w:val="0"/>
          <w:sz w:val="28"/>
          <w:szCs w:val="28"/>
          <w:lang w:val="uk-UA"/>
        </w:rPr>
        <w:t>Новочернещинської</w:t>
      </w:r>
      <w:proofErr w:type="spellEnd"/>
      <w:r>
        <w:rPr>
          <w:rStyle w:val="13pt"/>
          <w:b w:val="0"/>
          <w:sz w:val="28"/>
          <w:szCs w:val="28"/>
          <w:lang w:val="uk-UA"/>
        </w:rPr>
        <w:t xml:space="preserve"> ЗОШ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І-ІІ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ст.</w:t>
      </w:r>
      <w:r w:rsidRPr="009D28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Сахновщинського</w:t>
      </w:r>
      <w:proofErr w:type="spellEnd"/>
      <w:r w:rsidRPr="009D28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району Харківської області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Прудкий Олександр Іванович.</w:t>
      </w:r>
    </w:p>
    <w:p w:rsidR="00D32356" w:rsidRDefault="00D32356" w:rsidP="00235CD8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32356" w:rsidRDefault="00D32356" w:rsidP="001E6A6F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 w:rsidRPr="009D285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невід’ємна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примушують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285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D28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підручні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демонстрацій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лишається</w:t>
      </w:r>
      <w:proofErr w:type="spellEnd"/>
      <w:r w:rsidRPr="009D285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D285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356" w:rsidRDefault="002C0705" w:rsidP="001E6A6F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у школі потрібно</w:t>
      </w:r>
      <w:r w:rsidR="00D32356" w:rsidRPr="009D2850">
        <w:rPr>
          <w:rFonts w:ascii="Times New Roman" w:hAnsi="Times New Roman" w:cs="Times New Roman"/>
          <w:sz w:val="28"/>
          <w:szCs w:val="28"/>
          <w:lang w:val="uk-UA"/>
        </w:rPr>
        <w:t xml:space="preserve"> зробити цікавим і захоплюючим, а вивчення законів природи – власним маленьким відкриттям і майже чудом. </w:t>
      </w:r>
      <w:r w:rsidR="00D32356">
        <w:rPr>
          <w:rFonts w:ascii="Times New Roman" w:hAnsi="Times New Roman" w:cs="Times New Roman"/>
          <w:sz w:val="28"/>
          <w:szCs w:val="28"/>
          <w:lang w:val="uk-UA"/>
        </w:rPr>
        <w:t>Кожен може</w:t>
      </w:r>
      <w:r w:rsidR="00D32356" w:rsidRPr="009D2850">
        <w:rPr>
          <w:rFonts w:ascii="Times New Roman" w:hAnsi="Times New Roman" w:cs="Times New Roman"/>
          <w:sz w:val="28"/>
          <w:szCs w:val="28"/>
          <w:lang w:val="uk-UA"/>
        </w:rPr>
        <w:t xml:space="preserve"> відчути себе чарівником і фокусником на уроці та на позакласн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заходах з фізики,</w:t>
      </w:r>
      <w:r w:rsidR="00D32356" w:rsidRPr="009D2850">
        <w:rPr>
          <w:rFonts w:ascii="Times New Roman" w:hAnsi="Times New Roman" w:cs="Times New Roman"/>
          <w:sz w:val="28"/>
          <w:szCs w:val="28"/>
          <w:lang w:val="uk-UA"/>
        </w:rPr>
        <w:t xml:space="preserve"> природознавства. І жодної магії чи спритності рук – лише глибокі знання з природничих дисциплін!</w:t>
      </w:r>
    </w:p>
    <w:p w:rsidR="00D32356" w:rsidRPr="009D2850" w:rsidRDefault="00D32356" w:rsidP="001E6A6F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D32356" w:rsidRDefault="00D32356" w:rsidP="001E6A6F">
      <w:pPr>
        <w:pStyle w:val="Style11"/>
        <w:widowControl/>
        <w:tabs>
          <w:tab w:val="left" w:pos="5976"/>
        </w:tabs>
        <w:spacing w:line="36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D32356" w:rsidRDefault="00D32356" w:rsidP="002C0705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  <w:r w:rsidRPr="00A001E3">
        <w:rPr>
          <w:b/>
          <w:sz w:val="28"/>
          <w:szCs w:val="28"/>
          <w:lang w:val="uk-UA"/>
        </w:rPr>
        <w:t>Дослід 1.</w:t>
      </w:r>
      <w:r>
        <w:rPr>
          <w:sz w:val="28"/>
          <w:szCs w:val="28"/>
          <w:lang w:val="uk-UA"/>
        </w:rPr>
        <w:t xml:space="preserve"> </w:t>
      </w:r>
      <w:r w:rsidR="002C0705" w:rsidRPr="007D18B1">
        <w:rPr>
          <w:b/>
          <w:sz w:val="28"/>
          <w:szCs w:val="28"/>
          <w:lang w:val="uk-UA"/>
        </w:rPr>
        <w:t>«Поліно-еквілібрист».</w:t>
      </w:r>
      <w:r w:rsidR="002C0705">
        <w:rPr>
          <w:sz w:val="28"/>
          <w:szCs w:val="28"/>
          <w:lang w:val="uk-UA"/>
        </w:rPr>
        <w:t xml:space="preserve"> За основу досліду-фокусу взято демонстрацію Перельмана Я.И.  з картоплиною, що балансує на вістрі олівця з встромленими в неї двома виделками. В нашому випадку роль картоплини виконує поліно, а виделок – дівчатка. Саме поліно падає, оскільки центр мас поліна знаходиться вище точки опори.</w:t>
      </w:r>
      <w:r w:rsidR="002670C2">
        <w:rPr>
          <w:sz w:val="28"/>
          <w:szCs w:val="28"/>
          <w:lang w:val="uk-UA"/>
        </w:rPr>
        <w:t xml:space="preserve"> Коли дівчинка висне на поліні, центр мас зміщується нижче точки опори і система поліно-дівчинка стає в положення рівноваги. Щоб користуватися поліном в ролі гойдалки потрібно пропиляти в поліні невеличку канавку, щоб воно не ковзало по трубі.</w:t>
      </w:r>
    </w:p>
    <w:p w:rsidR="00D32356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</w:p>
    <w:p w:rsidR="00D32356" w:rsidRPr="00BD65A0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  <w:r w:rsidRPr="00A001E3">
        <w:rPr>
          <w:b/>
          <w:sz w:val="28"/>
          <w:szCs w:val="28"/>
          <w:lang w:val="uk-UA"/>
        </w:rPr>
        <w:t>Дослід 2.</w:t>
      </w:r>
      <w:r w:rsidR="001F3400">
        <w:rPr>
          <w:sz w:val="28"/>
          <w:szCs w:val="28"/>
          <w:lang w:val="uk-UA"/>
        </w:rPr>
        <w:t xml:space="preserve"> </w:t>
      </w:r>
      <w:r w:rsidR="001F3400" w:rsidRPr="007D18B1">
        <w:rPr>
          <w:b/>
          <w:sz w:val="28"/>
          <w:szCs w:val="28"/>
          <w:lang w:val="uk-UA"/>
        </w:rPr>
        <w:t>«Стрічки-</w:t>
      </w:r>
      <w:r w:rsidR="002670C2" w:rsidRPr="007D18B1">
        <w:rPr>
          <w:b/>
          <w:sz w:val="28"/>
          <w:szCs w:val="28"/>
          <w:lang w:val="uk-UA"/>
        </w:rPr>
        <w:t>сестрички</w:t>
      </w:r>
      <w:r w:rsidRPr="007D18B1">
        <w:rPr>
          <w:b/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="002670C2">
        <w:rPr>
          <w:sz w:val="28"/>
          <w:szCs w:val="28"/>
          <w:lang w:val="uk-UA"/>
        </w:rPr>
        <w:t xml:space="preserve">Цей фокус запозичений у відомого ілюзіоніста </w:t>
      </w:r>
      <w:proofErr w:type="spellStart"/>
      <w:r w:rsidR="002670C2">
        <w:rPr>
          <w:sz w:val="28"/>
          <w:szCs w:val="28"/>
          <w:lang w:val="uk-UA"/>
        </w:rPr>
        <w:t>Амаяка</w:t>
      </w:r>
      <w:proofErr w:type="spellEnd"/>
      <w:r w:rsidR="002670C2">
        <w:rPr>
          <w:sz w:val="28"/>
          <w:szCs w:val="28"/>
          <w:lang w:val="uk-UA"/>
        </w:rPr>
        <w:t xml:space="preserve"> Акопяна і дещо скорегований під сучасні реалії.</w:t>
      </w:r>
      <w:r w:rsidR="00847331">
        <w:rPr>
          <w:sz w:val="28"/>
          <w:szCs w:val="28"/>
          <w:lang w:val="uk-UA"/>
        </w:rPr>
        <w:t xml:space="preserve"> Дві паперові стрічки промазують гумовим клеєм ( він довго сохне і це дозволяє приготувати фокус  заздалегідь до показу). Щоб стрічки не злипалися їх </w:t>
      </w:r>
      <w:r w:rsidR="00847331">
        <w:rPr>
          <w:sz w:val="28"/>
          <w:szCs w:val="28"/>
          <w:lang w:val="uk-UA"/>
        </w:rPr>
        <w:lastRenderedPageBreak/>
        <w:t xml:space="preserve">посипають дитячою присипкою, пудрою чи звичайною крейдою. Склавши стрічки проклеєними сторонами відрізають великими ножицями, строго перпендикулярно , невеликий шматочок. В місці різу утворюється тонка, чиста </w:t>
      </w:r>
      <w:proofErr w:type="spellStart"/>
      <w:r w:rsidR="00847331">
        <w:rPr>
          <w:sz w:val="28"/>
          <w:szCs w:val="28"/>
          <w:lang w:val="uk-UA"/>
        </w:rPr>
        <w:t>полоска</w:t>
      </w:r>
      <w:proofErr w:type="spellEnd"/>
      <w:r w:rsidR="00847331">
        <w:rPr>
          <w:sz w:val="28"/>
          <w:szCs w:val="28"/>
          <w:lang w:val="uk-UA"/>
        </w:rPr>
        <w:t xml:space="preserve"> клею на обох стрічках, міжмолекулярних сил клею </w:t>
      </w:r>
      <w:r w:rsidR="001A06D3">
        <w:rPr>
          <w:sz w:val="28"/>
          <w:szCs w:val="28"/>
          <w:lang w:val="uk-UA"/>
        </w:rPr>
        <w:t>достатньо, щоб втримати їх разом.</w:t>
      </w:r>
    </w:p>
    <w:p w:rsidR="00D32356" w:rsidRPr="007D36FC" w:rsidRDefault="002670C2" w:rsidP="002670C2">
      <w:pPr>
        <w:tabs>
          <w:tab w:val="center" w:pos="5065"/>
          <w:tab w:val="right" w:pos="9563"/>
        </w:tabs>
        <w:spacing w:line="360" w:lineRule="auto"/>
        <w:ind w:right="-104" w:firstLine="567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b/>
          <w:sz w:val="28"/>
          <w:szCs w:val="28"/>
          <w:u w:val="single"/>
          <w:shd w:val="clear" w:color="auto" w:fill="FFFFFF"/>
          <w:lang w:val="uk-UA"/>
        </w:rPr>
        <w:tab/>
      </w:r>
      <w:r w:rsidR="00D32356"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ab/>
      </w:r>
    </w:p>
    <w:p w:rsidR="00D32356" w:rsidRPr="00E34888" w:rsidRDefault="00D32356" w:rsidP="00BD65A0">
      <w:pPr>
        <w:spacing w:line="36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</w:t>
      </w:r>
      <w:r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1A06D3">
        <w:rPr>
          <w:sz w:val="28"/>
          <w:szCs w:val="28"/>
          <w:lang w:val="uk-UA"/>
        </w:rPr>
        <w:t xml:space="preserve">навчання в школі підвищує в учнів </w:t>
      </w:r>
      <w:r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E6A6F">
        <w:rPr>
          <w:sz w:val="32"/>
          <w:szCs w:val="32"/>
          <w:lang w:val="uk-UA"/>
        </w:rPr>
        <w:t xml:space="preserve"> </w:t>
      </w:r>
      <w:proofErr w:type="spellStart"/>
      <w:r w:rsidRPr="001E6A6F">
        <w:rPr>
          <w:sz w:val="28"/>
          <w:szCs w:val="28"/>
        </w:rPr>
        <w:t>Зрозуміло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що</w:t>
      </w:r>
      <w:proofErr w:type="spellEnd"/>
      <w:r w:rsidRPr="001E6A6F">
        <w:rPr>
          <w:sz w:val="28"/>
          <w:szCs w:val="28"/>
        </w:rPr>
        <w:t xml:space="preserve"> </w:t>
      </w:r>
      <w:proofErr w:type="spellStart"/>
      <w:r w:rsidRPr="001E6A6F">
        <w:rPr>
          <w:sz w:val="28"/>
          <w:szCs w:val="28"/>
        </w:rPr>
        <w:t>кожен</w:t>
      </w:r>
      <w:proofErr w:type="spellEnd"/>
      <w:r w:rsidRPr="001E6A6F">
        <w:rPr>
          <w:sz w:val="28"/>
          <w:szCs w:val="28"/>
        </w:rPr>
        <w:t xml:space="preserve"> урок </w:t>
      </w:r>
      <w:proofErr w:type="spellStart"/>
      <w:r w:rsidRPr="001E6A6F">
        <w:rPr>
          <w:sz w:val="28"/>
          <w:szCs w:val="28"/>
        </w:rPr>
        <w:t>гратися</w:t>
      </w:r>
      <w:proofErr w:type="spellEnd"/>
      <w:r w:rsidRPr="001E6A6F">
        <w:rPr>
          <w:sz w:val="28"/>
          <w:szCs w:val="28"/>
        </w:rPr>
        <w:t xml:space="preserve"> у фокусника ми </w:t>
      </w:r>
      <w:proofErr w:type="spellStart"/>
      <w:r w:rsidRPr="001E6A6F">
        <w:rPr>
          <w:sz w:val="28"/>
          <w:szCs w:val="28"/>
        </w:rPr>
        <w:t>можливості</w:t>
      </w:r>
      <w:proofErr w:type="spellEnd"/>
      <w:r w:rsidRPr="001E6A6F">
        <w:rPr>
          <w:sz w:val="28"/>
          <w:szCs w:val="28"/>
        </w:rPr>
        <w:t xml:space="preserve"> не </w:t>
      </w:r>
      <w:proofErr w:type="spellStart"/>
      <w:r w:rsidRPr="001E6A6F">
        <w:rPr>
          <w:sz w:val="28"/>
          <w:szCs w:val="28"/>
        </w:rPr>
        <w:t>маємо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але</w:t>
      </w:r>
      <w:proofErr w:type="spellEnd"/>
      <w:r w:rsidRPr="001E6A6F">
        <w:rPr>
          <w:sz w:val="28"/>
          <w:szCs w:val="28"/>
        </w:rPr>
        <w:t xml:space="preserve"> </w:t>
      </w:r>
      <w:proofErr w:type="spellStart"/>
      <w:r w:rsidRPr="001E6A6F">
        <w:rPr>
          <w:sz w:val="28"/>
          <w:szCs w:val="28"/>
        </w:rPr>
        <w:t>з</w:t>
      </w:r>
      <w:proofErr w:type="spellEnd"/>
      <w:r w:rsidRPr="001E6A6F">
        <w:rPr>
          <w:sz w:val="28"/>
          <w:szCs w:val="28"/>
        </w:rPr>
        <w:t xml:space="preserve"> метою </w:t>
      </w:r>
      <w:proofErr w:type="spellStart"/>
      <w:r w:rsidRPr="001E6A6F">
        <w:rPr>
          <w:sz w:val="28"/>
          <w:szCs w:val="28"/>
        </w:rPr>
        <w:t>зацікавити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розвеселити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примусити</w:t>
      </w:r>
      <w:proofErr w:type="spellEnd"/>
      <w:r w:rsidRPr="001E6A6F">
        <w:rPr>
          <w:sz w:val="28"/>
          <w:szCs w:val="28"/>
        </w:rPr>
        <w:t xml:space="preserve"> </w:t>
      </w:r>
      <w:proofErr w:type="spellStart"/>
      <w:r w:rsidRPr="001E6A6F">
        <w:rPr>
          <w:sz w:val="28"/>
          <w:szCs w:val="28"/>
        </w:rPr>
        <w:t>задуматися</w:t>
      </w:r>
      <w:proofErr w:type="spellEnd"/>
      <w:r w:rsidRPr="001E6A6F">
        <w:rPr>
          <w:sz w:val="28"/>
          <w:szCs w:val="28"/>
        </w:rPr>
        <w:t xml:space="preserve"> над </w:t>
      </w:r>
      <w:proofErr w:type="spellStart"/>
      <w:r w:rsidRPr="001E6A6F">
        <w:rPr>
          <w:sz w:val="28"/>
          <w:szCs w:val="28"/>
        </w:rPr>
        <w:t>очевидним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відпочити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виділити</w:t>
      </w:r>
      <w:proofErr w:type="spellEnd"/>
      <w:r w:rsidRPr="001E6A6F">
        <w:rPr>
          <w:sz w:val="28"/>
          <w:szCs w:val="28"/>
        </w:rPr>
        <w:t xml:space="preserve"> </w:t>
      </w:r>
      <w:proofErr w:type="spellStart"/>
      <w:r w:rsidRPr="001E6A6F">
        <w:rPr>
          <w:sz w:val="28"/>
          <w:szCs w:val="28"/>
        </w:rPr>
        <w:t>декілька</w:t>
      </w:r>
      <w:proofErr w:type="spellEnd"/>
      <w:r w:rsidRPr="001E6A6F">
        <w:rPr>
          <w:sz w:val="28"/>
          <w:szCs w:val="28"/>
        </w:rPr>
        <w:t xml:space="preserve"> </w:t>
      </w:r>
      <w:proofErr w:type="spellStart"/>
      <w:r w:rsidRPr="001E6A6F">
        <w:rPr>
          <w:sz w:val="28"/>
          <w:szCs w:val="28"/>
        </w:rPr>
        <w:t>хвилин</w:t>
      </w:r>
      <w:proofErr w:type="spellEnd"/>
      <w:r w:rsidRPr="001E6A6F">
        <w:rPr>
          <w:sz w:val="28"/>
          <w:szCs w:val="28"/>
        </w:rPr>
        <w:t xml:space="preserve">, </w:t>
      </w:r>
      <w:proofErr w:type="spellStart"/>
      <w:r w:rsidRPr="001E6A6F">
        <w:rPr>
          <w:sz w:val="28"/>
          <w:szCs w:val="28"/>
        </w:rPr>
        <w:t>можна</w:t>
      </w:r>
      <w:proofErr w:type="spellEnd"/>
      <w:r w:rsidRPr="001E6A6F">
        <w:rPr>
          <w:sz w:val="28"/>
          <w:szCs w:val="28"/>
        </w:rPr>
        <w:t>.</w:t>
      </w:r>
    </w:p>
    <w:p w:rsidR="00D32356" w:rsidRPr="00C6367F" w:rsidRDefault="00D32356" w:rsidP="00BD65A0">
      <w:pPr>
        <w:pStyle w:val="a3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  <w:lang w:val="uk-UA"/>
        </w:rPr>
      </w:pPr>
      <w:proofErr w:type="spellStart"/>
      <w:r w:rsidRPr="0088739A">
        <w:rPr>
          <w:sz w:val="28"/>
          <w:szCs w:val="28"/>
        </w:rPr>
        <w:t>Адже</w:t>
      </w:r>
      <w:proofErr w:type="spellEnd"/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відомо</w:t>
      </w:r>
      <w:proofErr w:type="spellEnd"/>
      <w:r w:rsidRPr="0088739A">
        <w:rPr>
          <w:sz w:val="28"/>
          <w:szCs w:val="28"/>
        </w:rPr>
        <w:t xml:space="preserve">, </w:t>
      </w:r>
      <w:proofErr w:type="spellStart"/>
      <w:r w:rsidRPr="0088739A">
        <w:rPr>
          <w:sz w:val="28"/>
          <w:szCs w:val="28"/>
        </w:rPr>
        <w:t>що</w:t>
      </w:r>
      <w:proofErr w:type="spellEnd"/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зацікавлен</w:t>
      </w:r>
      <w:proofErr w:type="spellEnd"/>
      <w:r w:rsidRPr="0088739A">
        <w:rPr>
          <w:sz w:val="28"/>
          <w:szCs w:val="28"/>
          <w:lang w:val="uk-UA"/>
        </w:rPr>
        <w:t>а</w:t>
      </w:r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людина</w:t>
      </w:r>
      <w:proofErr w:type="spellEnd"/>
      <w:r w:rsidRPr="0088739A">
        <w:rPr>
          <w:sz w:val="28"/>
          <w:szCs w:val="28"/>
          <w:lang w:val="uk-UA"/>
        </w:rPr>
        <w:t xml:space="preserve"> </w:t>
      </w:r>
      <w:r w:rsidRPr="0088739A">
        <w:rPr>
          <w:sz w:val="28"/>
          <w:szCs w:val="28"/>
        </w:rPr>
        <w:t xml:space="preserve">в </w:t>
      </w:r>
      <w:proofErr w:type="spellStart"/>
      <w:r w:rsidRPr="0088739A">
        <w:rPr>
          <w:sz w:val="28"/>
          <w:szCs w:val="28"/>
        </w:rPr>
        <w:t>кінцевому</w:t>
      </w:r>
      <w:proofErr w:type="spellEnd"/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результаті</w:t>
      </w:r>
      <w:proofErr w:type="spellEnd"/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досягає</w:t>
      </w:r>
      <w:proofErr w:type="spellEnd"/>
      <w:r w:rsidRPr="0088739A">
        <w:rPr>
          <w:sz w:val="28"/>
          <w:szCs w:val="28"/>
        </w:rPr>
        <w:t xml:space="preserve"> </w:t>
      </w:r>
      <w:proofErr w:type="spellStart"/>
      <w:r w:rsidRPr="0088739A">
        <w:rPr>
          <w:sz w:val="28"/>
          <w:szCs w:val="28"/>
        </w:rPr>
        <w:t>успіху</w:t>
      </w:r>
      <w:proofErr w:type="spellEnd"/>
      <w:r w:rsidRPr="0088739A">
        <w:rPr>
          <w:sz w:val="28"/>
          <w:szCs w:val="28"/>
        </w:rPr>
        <w:t xml:space="preserve">. </w:t>
      </w:r>
    </w:p>
    <w:sectPr w:rsidR="00D32356" w:rsidRPr="00C6367F" w:rsidSect="00822CE8"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2A5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CC4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60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2F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EA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429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C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22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889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0"/>
  </w:num>
  <w:num w:numId="5">
    <w:abstractNumId w:val="14"/>
  </w:num>
  <w:num w:numId="6">
    <w:abstractNumId w:val="15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D8"/>
    <w:rsid w:val="00043B41"/>
    <w:rsid w:val="000F130C"/>
    <w:rsid w:val="00111E7A"/>
    <w:rsid w:val="001A06D3"/>
    <w:rsid w:val="001E6A6F"/>
    <w:rsid w:val="001F3400"/>
    <w:rsid w:val="001F46CC"/>
    <w:rsid w:val="00235CD8"/>
    <w:rsid w:val="002670C2"/>
    <w:rsid w:val="00291418"/>
    <w:rsid w:val="002C0705"/>
    <w:rsid w:val="002E1FD5"/>
    <w:rsid w:val="002E4E7B"/>
    <w:rsid w:val="00383A5D"/>
    <w:rsid w:val="004130FE"/>
    <w:rsid w:val="00491662"/>
    <w:rsid w:val="00506F06"/>
    <w:rsid w:val="00533780"/>
    <w:rsid w:val="00543500"/>
    <w:rsid w:val="00580270"/>
    <w:rsid w:val="006C0FDF"/>
    <w:rsid w:val="00717F8B"/>
    <w:rsid w:val="0075695F"/>
    <w:rsid w:val="00761937"/>
    <w:rsid w:val="00780D5A"/>
    <w:rsid w:val="007D18B1"/>
    <w:rsid w:val="007D36FC"/>
    <w:rsid w:val="00822CE8"/>
    <w:rsid w:val="00845E23"/>
    <w:rsid w:val="00847331"/>
    <w:rsid w:val="00854721"/>
    <w:rsid w:val="00876F78"/>
    <w:rsid w:val="0088739A"/>
    <w:rsid w:val="0093218C"/>
    <w:rsid w:val="009376AD"/>
    <w:rsid w:val="0096123F"/>
    <w:rsid w:val="009D2850"/>
    <w:rsid w:val="00A001E3"/>
    <w:rsid w:val="00A463A0"/>
    <w:rsid w:val="00A51381"/>
    <w:rsid w:val="00A95B0D"/>
    <w:rsid w:val="00AE33E6"/>
    <w:rsid w:val="00B26934"/>
    <w:rsid w:val="00B60958"/>
    <w:rsid w:val="00B91385"/>
    <w:rsid w:val="00BD65A0"/>
    <w:rsid w:val="00C5535A"/>
    <w:rsid w:val="00C6367F"/>
    <w:rsid w:val="00CA73BC"/>
    <w:rsid w:val="00D13F38"/>
    <w:rsid w:val="00D25DE6"/>
    <w:rsid w:val="00D32356"/>
    <w:rsid w:val="00D751BE"/>
    <w:rsid w:val="00E10829"/>
    <w:rsid w:val="00E34888"/>
    <w:rsid w:val="00ED14CC"/>
    <w:rsid w:val="00EE5842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5CD8"/>
    <w:rPr>
      <w:rFonts w:ascii="Courier New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99"/>
    <w:qFormat/>
    <w:rsid w:val="00A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26</cp:revision>
  <dcterms:created xsi:type="dcterms:W3CDTF">2015-03-30T12:39:00Z</dcterms:created>
  <dcterms:modified xsi:type="dcterms:W3CDTF">2018-04-21T18:45:00Z</dcterms:modified>
</cp:coreProperties>
</file>