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82" w:rsidRPr="00285E28" w:rsidRDefault="00960E64" w:rsidP="00960E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2E6082" w:rsidRPr="00285E28">
        <w:rPr>
          <w:b/>
          <w:sz w:val="28"/>
          <w:szCs w:val="28"/>
          <w:lang w:val="uk-UA"/>
        </w:rPr>
        <w:t>Тези</w:t>
      </w:r>
    </w:p>
    <w:p w:rsidR="002E6082" w:rsidRPr="00285E28" w:rsidRDefault="002E6082" w:rsidP="00285E28">
      <w:pPr>
        <w:jc w:val="center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>до наукової роботи з теми</w:t>
      </w:r>
    </w:p>
    <w:p w:rsidR="002E6082" w:rsidRPr="00285E28" w:rsidRDefault="002E6082" w:rsidP="00285E28">
      <w:pPr>
        <w:ind w:left="284"/>
        <w:jc w:val="center"/>
        <w:rPr>
          <w:b/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 xml:space="preserve">«Визначення впливу господарської діяльності людини на екологічний стан річки Молочної (м. Токмак, </w:t>
      </w:r>
      <w:proofErr w:type="spellStart"/>
      <w:r w:rsidRPr="00285E28">
        <w:rPr>
          <w:b/>
          <w:sz w:val="28"/>
          <w:szCs w:val="28"/>
          <w:lang w:val="uk-UA"/>
        </w:rPr>
        <w:t>Токмацький</w:t>
      </w:r>
      <w:proofErr w:type="spellEnd"/>
      <w:r w:rsidRPr="00285E28">
        <w:rPr>
          <w:b/>
          <w:sz w:val="28"/>
          <w:szCs w:val="28"/>
          <w:lang w:val="uk-UA"/>
        </w:rPr>
        <w:t xml:space="preserve"> район Запорізько</w:t>
      </w:r>
      <w:r w:rsidR="00515939" w:rsidRPr="00285E28">
        <w:rPr>
          <w:b/>
          <w:sz w:val="28"/>
          <w:szCs w:val="28"/>
          <w:lang w:val="uk-UA"/>
        </w:rPr>
        <w:t xml:space="preserve">ї області) шляхом </w:t>
      </w:r>
      <w:proofErr w:type="spellStart"/>
      <w:r w:rsidR="00515939" w:rsidRPr="00285E28">
        <w:rPr>
          <w:b/>
          <w:sz w:val="28"/>
          <w:szCs w:val="28"/>
          <w:lang w:val="uk-UA"/>
        </w:rPr>
        <w:t>біоіндикації</w:t>
      </w:r>
      <w:proofErr w:type="spellEnd"/>
      <w:r w:rsidRPr="00285E28">
        <w:rPr>
          <w:b/>
          <w:sz w:val="28"/>
          <w:szCs w:val="28"/>
          <w:lang w:val="uk-UA"/>
        </w:rPr>
        <w:t>»</w:t>
      </w:r>
    </w:p>
    <w:p w:rsidR="002E6082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Автор:</w:t>
      </w:r>
      <w:r w:rsidRPr="00285E28">
        <w:rPr>
          <w:sz w:val="28"/>
          <w:szCs w:val="28"/>
          <w:lang w:val="uk-UA"/>
        </w:rPr>
        <w:t xml:space="preserve"> </w:t>
      </w:r>
      <w:proofErr w:type="spellStart"/>
      <w:r w:rsidRPr="00285E28">
        <w:rPr>
          <w:sz w:val="28"/>
          <w:szCs w:val="28"/>
          <w:lang w:val="uk-UA"/>
        </w:rPr>
        <w:t>Резніченко</w:t>
      </w:r>
      <w:proofErr w:type="spellEnd"/>
      <w:r w:rsidRPr="00285E28">
        <w:rPr>
          <w:sz w:val="28"/>
          <w:szCs w:val="28"/>
          <w:lang w:val="uk-UA"/>
        </w:rPr>
        <w:t xml:space="preserve"> Аліна Ігорівна</w:t>
      </w:r>
      <w:r w:rsidRPr="00285E28">
        <w:rPr>
          <w:b/>
          <w:sz w:val="28"/>
          <w:szCs w:val="28"/>
          <w:lang w:val="uk-UA"/>
        </w:rPr>
        <w:t>,</w:t>
      </w:r>
      <w:r w:rsidRPr="00285E28">
        <w:rPr>
          <w:sz w:val="28"/>
          <w:szCs w:val="28"/>
          <w:lang w:val="uk-UA"/>
        </w:rPr>
        <w:t xml:space="preserve"> учениця 10  класу загальноосвітньої   школи  І-ІІІ ступенів №2  </w:t>
      </w:r>
      <w:proofErr w:type="spellStart"/>
      <w:r w:rsidRPr="00285E28">
        <w:rPr>
          <w:sz w:val="28"/>
          <w:szCs w:val="28"/>
          <w:lang w:val="uk-UA"/>
        </w:rPr>
        <w:t>м.Токмака</w:t>
      </w:r>
      <w:proofErr w:type="spellEnd"/>
    </w:p>
    <w:p w:rsidR="002E6082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Науковий керівник:</w:t>
      </w:r>
      <w:r w:rsidRPr="00285E28">
        <w:rPr>
          <w:sz w:val="28"/>
          <w:szCs w:val="28"/>
          <w:lang w:val="uk-UA"/>
        </w:rPr>
        <w:t xml:space="preserve">  вчитель хімії  та біології загальноосвітньої школи  </w:t>
      </w:r>
    </w:p>
    <w:p w:rsidR="002E6082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 xml:space="preserve"> І-ІІІ  ступенів №2  </w:t>
      </w:r>
      <w:proofErr w:type="spellStart"/>
      <w:r w:rsidRPr="00285E28">
        <w:rPr>
          <w:sz w:val="28"/>
          <w:szCs w:val="28"/>
          <w:lang w:val="uk-UA"/>
        </w:rPr>
        <w:t>м.Токмака</w:t>
      </w:r>
      <w:proofErr w:type="spellEnd"/>
      <w:r w:rsidRPr="00285E28">
        <w:rPr>
          <w:sz w:val="28"/>
          <w:szCs w:val="28"/>
          <w:lang w:val="uk-UA"/>
        </w:rPr>
        <w:t xml:space="preserve">  </w:t>
      </w:r>
      <w:proofErr w:type="spellStart"/>
      <w:r w:rsidRPr="00285E28">
        <w:rPr>
          <w:sz w:val="28"/>
          <w:szCs w:val="28"/>
          <w:lang w:val="uk-UA"/>
        </w:rPr>
        <w:t>Жандарова</w:t>
      </w:r>
      <w:proofErr w:type="spellEnd"/>
      <w:r w:rsidRPr="00285E28">
        <w:rPr>
          <w:sz w:val="28"/>
          <w:szCs w:val="28"/>
          <w:lang w:val="uk-UA"/>
        </w:rPr>
        <w:t xml:space="preserve"> Л.Б.                                       </w:t>
      </w:r>
    </w:p>
    <w:p w:rsidR="007A2DF7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 xml:space="preserve">Актуальність: </w:t>
      </w:r>
      <w:r w:rsidR="007A2DF7" w:rsidRPr="00285E28">
        <w:rPr>
          <w:sz w:val="28"/>
          <w:szCs w:val="28"/>
          <w:lang w:val="uk-UA"/>
        </w:rPr>
        <w:t>З розвитком техногенного процесу екологічна ситуація як у всьому світі, так і в нашій країні стала погіршуватися. Уряд України  прийняв ряд законів, що стосуються охорони навколишнього і природного середовища, але в зв'язку з поганою економічною ситуацією охороні природних ресурсів не приділяється належна увага . Всі проблеми і обов'язки, пов'язані з екологією, перекладаються на плечі органів місцевого самоврядування. Це призвело до того, що екологічні роботи проводяться або в дуже маленькому обсязі, або взагалі не проводяться. Тому вивчення</w:t>
      </w:r>
      <w:r w:rsidR="00515939" w:rsidRPr="00285E28">
        <w:rPr>
          <w:sz w:val="28"/>
          <w:szCs w:val="28"/>
          <w:lang w:val="uk-UA"/>
        </w:rPr>
        <w:t xml:space="preserve"> антропогенного </w:t>
      </w:r>
      <w:r w:rsidR="007A2DF7" w:rsidRPr="00285E28">
        <w:rPr>
          <w:sz w:val="28"/>
          <w:szCs w:val="28"/>
          <w:lang w:val="uk-UA"/>
        </w:rPr>
        <w:t xml:space="preserve"> впливу </w:t>
      </w:r>
      <w:r w:rsidR="00515939" w:rsidRPr="00285E28">
        <w:rPr>
          <w:sz w:val="28"/>
          <w:szCs w:val="28"/>
          <w:lang w:val="uk-UA"/>
        </w:rPr>
        <w:t xml:space="preserve"> </w:t>
      </w:r>
      <w:r w:rsidR="007A2DF7" w:rsidRPr="00285E28">
        <w:rPr>
          <w:sz w:val="28"/>
          <w:szCs w:val="28"/>
          <w:lang w:val="uk-UA"/>
        </w:rPr>
        <w:t xml:space="preserve">на стан водойм назріває у наш </w:t>
      </w:r>
      <w:r w:rsidR="00515939" w:rsidRPr="00285E28">
        <w:rPr>
          <w:sz w:val="28"/>
          <w:szCs w:val="28"/>
          <w:lang w:val="uk-UA"/>
        </w:rPr>
        <w:t>час особливо гостро. В</w:t>
      </w:r>
      <w:r w:rsidR="007A2DF7" w:rsidRPr="00285E28">
        <w:rPr>
          <w:sz w:val="28"/>
          <w:szCs w:val="28"/>
          <w:lang w:val="uk-UA"/>
        </w:rPr>
        <w:t>еличезна кількість різної техніки, що використовується людьми у промисловості та сільському господарстві, забруднює водне місце існування безлічі живих організмів. Одним з таких об'єктів є річк</w:t>
      </w:r>
      <w:r w:rsidR="00515939" w:rsidRPr="00285E28">
        <w:rPr>
          <w:sz w:val="28"/>
          <w:szCs w:val="28"/>
          <w:lang w:val="uk-UA"/>
        </w:rPr>
        <w:t xml:space="preserve">а Молочна, яка відноситься до малих річок. Вони </w:t>
      </w:r>
      <w:proofErr w:type="spellStart"/>
      <w:r w:rsidR="00515939" w:rsidRPr="00285E28">
        <w:rPr>
          <w:sz w:val="28"/>
          <w:szCs w:val="28"/>
        </w:rPr>
        <w:t>мають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здатність</w:t>
      </w:r>
      <w:proofErr w:type="spellEnd"/>
      <w:r w:rsidR="00515939" w:rsidRPr="00285E28">
        <w:rPr>
          <w:sz w:val="28"/>
          <w:szCs w:val="28"/>
        </w:rPr>
        <w:t xml:space="preserve"> до </w:t>
      </w:r>
      <w:proofErr w:type="spellStart"/>
      <w:r w:rsidR="00515939" w:rsidRPr="00285E28">
        <w:rPr>
          <w:sz w:val="28"/>
          <w:szCs w:val="28"/>
        </w:rPr>
        <w:t>самоочищення</w:t>
      </w:r>
      <w:proofErr w:type="spellEnd"/>
      <w:r w:rsidR="00515939" w:rsidRPr="00285E28">
        <w:rPr>
          <w:sz w:val="28"/>
          <w:szCs w:val="28"/>
          <w:lang w:val="uk-UA"/>
        </w:rPr>
        <w:t xml:space="preserve">, </w:t>
      </w:r>
      <w:proofErr w:type="spellStart"/>
      <w:r w:rsidR="00515939" w:rsidRPr="00285E28">
        <w:rPr>
          <w:sz w:val="28"/>
          <w:szCs w:val="28"/>
        </w:rPr>
        <w:t>однак</w:t>
      </w:r>
      <w:proofErr w:type="spellEnd"/>
      <w:r w:rsidR="00515939" w:rsidRPr="00285E28">
        <w:rPr>
          <w:sz w:val="28"/>
          <w:szCs w:val="28"/>
        </w:rPr>
        <w:t xml:space="preserve"> в </w:t>
      </w:r>
      <w:r w:rsidR="00515939" w:rsidRPr="00285E28">
        <w:rPr>
          <w:sz w:val="28"/>
          <w:szCs w:val="28"/>
          <w:lang w:val="uk-UA"/>
        </w:rPr>
        <w:t xml:space="preserve">даний </w:t>
      </w:r>
      <w:r w:rsidR="00515939" w:rsidRPr="00285E28">
        <w:rPr>
          <w:sz w:val="28"/>
          <w:szCs w:val="28"/>
        </w:rPr>
        <w:t xml:space="preserve">час </w:t>
      </w:r>
      <w:proofErr w:type="spellStart"/>
      <w:r w:rsidR="00515939" w:rsidRPr="00285E28">
        <w:rPr>
          <w:sz w:val="28"/>
          <w:szCs w:val="28"/>
        </w:rPr>
        <w:t>цей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процес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відбувається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дуже</w:t>
      </w:r>
      <w:proofErr w:type="spellEnd"/>
      <w:r w:rsidR="00515939" w:rsidRPr="00285E28">
        <w:rPr>
          <w:sz w:val="28"/>
          <w:szCs w:val="28"/>
        </w:rPr>
        <w:t>  </w:t>
      </w:r>
      <w:proofErr w:type="spellStart"/>
      <w:r w:rsidR="00515939" w:rsidRPr="00285E28">
        <w:rPr>
          <w:sz w:val="28"/>
          <w:szCs w:val="28"/>
        </w:rPr>
        <w:t>повільно</w:t>
      </w:r>
      <w:proofErr w:type="spellEnd"/>
      <w:r w:rsidR="00515939" w:rsidRPr="00285E28">
        <w:rPr>
          <w:sz w:val="28"/>
          <w:szCs w:val="28"/>
        </w:rPr>
        <w:t xml:space="preserve">. </w:t>
      </w:r>
      <w:proofErr w:type="spellStart"/>
      <w:r w:rsidR="00515939" w:rsidRPr="00285E28">
        <w:rPr>
          <w:sz w:val="28"/>
          <w:szCs w:val="28"/>
        </w:rPr>
        <w:t>Це</w:t>
      </w:r>
      <w:proofErr w:type="spellEnd"/>
      <w:r w:rsidR="00515939" w:rsidRPr="00285E28">
        <w:rPr>
          <w:sz w:val="28"/>
          <w:szCs w:val="28"/>
        </w:rPr>
        <w:t xml:space="preserve"> в </w:t>
      </w:r>
      <w:proofErr w:type="spellStart"/>
      <w:r w:rsidR="00515939" w:rsidRPr="00285E28">
        <w:rPr>
          <w:sz w:val="28"/>
          <w:szCs w:val="28"/>
        </w:rPr>
        <w:t>більшості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proofErr w:type="gramStart"/>
      <w:r w:rsidR="00515939" w:rsidRPr="00285E28">
        <w:rPr>
          <w:sz w:val="28"/>
          <w:szCs w:val="28"/>
        </w:rPr>
        <w:t>пов’язано</w:t>
      </w:r>
      <w:proofErr w:type="spellEnd"/>
      <w:proofErr w:type="gramEnd"/>
      <w:r w:rsidR="00515939" w:rsidRPr="00285E28">
        <w:rPr>
          <w:sz w:val="28"/>
          <w:szCs w:val="28"/>
        </w:rPr>
        <w:t xml:space="preserve"> з великою </w:t>
      </w:r>
      <w:proofErr w:type="spellStart"/>
      <w:r w:rsidR="00515939" w:rsidRPr="00285E28">
        <w:rPr>
          <w:sz w:val="28"/>
          <w:szCs w:val="28"/>
        </w:rPr>
        <w:t>кількістю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забруднюючих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речовин</w:t>
      </w:r>
      <w:proofErr w:type="spellEnd"/>
      <w:r w:rsidR="00515939" w:rsidRPr="00285E28">
        <w:rPr>
          <w:sz w:val="28"/>
          <w:szCs w:val="28"/>
        </w:rPr>
        <w:t xml:space="preserve">, </w:t>
      </w:r>
      <w:proofErr w:type="spellStart"/>
      <w:r w:rsidR="00515939" w:rsidRPr="00285E28">
        <w:rPr>
          <w:sz w:val="28"/>
          <w:szCs w:val="28"/>
        </w:rPr>
        <w:t>які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попадають</w:t>
      </w:r>
      <w:proofErr w:type="spellEnd"/>
      <w:r w:rsidR="00515939" w:rsidRPr="00285E28">
        <w:rPr>
          <w:sz w:val="28"/>
          <w:szCs w:val="28"/>
        </w:rPr>
        <w:t xml:space="preserve"> у воду</w:t>
      </w:r>
      <w:r w:rsidR="00515939" w:rsidRPr="00285E28">
        <w:rPr>
          <w:sz w:val="28"/>
          <w:szCs w:val="28"/>
          <w:lang w:val="uk-UA"/>
        </w:rPr>
        <w:t>. Також</w:t>
      </w:r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досить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небезпечним</w:t>
      </w:r>
      <w:proofErr w:type="spellEnd"/>
      <w:r w:rsidR="00515939" w:rsidRPr="00285E28">
        <w:rPr>
          <w:sz w:val="28"/>
          <w:szCs w:val="28"/>
        </w:rPr>
        <w:t xml:space="preserve"> фактором, </w:t>
      </w:r>
      <w:proofErr w:type="spellStart"/>
      <w:r w:rsidR="00515939" w:rsidRPr="00285E28">
        <w:rPr>
          <w:sz w:val="28"/>
          <w:szCs w:val="28"/>
        </w:rPr>
        <w:t>що</w:t>
      </w:r>
      <w:proofErr w:type="spellEnd"/>
      <w:r w:rsidR="00515939" w:rsidRPr="00285E28">
        <w:rPr>
          <w:sz w:val="28"/>
          <w:szCs w:val="28"/>
        </w:rPr>
        <w:t xml:space="preserve"> негативно </w:t>
      </w:r>
      <w:proofErr w:type="spellStart"/>
      <w:r w:rsidR="00515939" w:rsidRPr="00285E28">
        <w:rPr>
          <w:sz w:val="28"/>
          <w:szCs w:val="28"/>
        </w:rPr>
        <w:t>впливає</w:t>
      </w:r>
      <w:proofErr w:type="spellEnd"/>
      <w:r w:rsidR="00515939" w:rsidRPr="00285E28">
        <w:rPr>
          <w:sz w:val="28"/>
          <w:szCs w:val="28"/>
        </w:rPr>
        <w:t xml:space="preserve"> на </w:t>
      </w:r>
      <w:proofErr w:type="spellStart"/>
      <w:r w:rsidR="00515939" w:rsidRPr="00285E28">
        <w:rPr>
          <w:sz w:val="28"/>
          <w:szCs w:val="28"/>
        </w:rPr>
        <w:t>самоочищення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малих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річок</w:t>
      </w:r>
      <w:proofErr w:type="spellEnd"/>
      <w:r w:rsidR="00515939" w:rsidRPr="00285E28">
        <w:rPr>
          <w:sz w:val="28"/>
          <w:szCs w:val="28"/>
        </w:rPr>
        <w:t xml:space="preserve"> є </w:t>
      </w:r>
      <w:proofErr w:type="spellStart"/>
      <w:r w:rsidR="00515939" w:rsidRPr="00285E28">
        <w:rPr>
          <w:sz w:val="28"/>
          <w:szCs w:val="28"/>
        </w:rPr>
        <w:t>замулення</w:t>
      </w:r>
      <w:proofErr w:type="spellEnd"/>
      <w:r w:rsidR="00515939" w:rsidRPr="00285E28">
        <w:rPr>
          <w:sz w:val="28"/>
          <w:szCs w:val="28"/>
        </w:rPr>
        <w:t xml:space="preserve">. Тому </w:t>
      </w:r>
      <w:proofErr w:type="spellStart"/>
      <w:r w:rsidR="00515939" w:rsidRPr="00285E28">
        <w:rPr>
          <w:sz w:val="28"/>
          <w:szCs w:val="28"/>
        </w:rPr>
        <w:t>природоохоронн</w:t>
      </w:r>
      <w:proofErr w:type="spellEnd"/>
      <w:r w:rsidR="00515939" w:rsidRPr="00285E28">
        <w:rPr>
          <w:sz w:val="28"/>
          <w:szCs w:val="28"/>
          <w:lang w:val="uk-UA"/>
        </w:rPr>
        <w:t>а діяльність</w:t>
      </w:r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повинн</w:t>
      </w:r>
      <w:proofErr w:type="spellEnd"/>
      <w:r w:rsidR="00515939" w:rsidRPr="00285E28">
        <w:rPr>
          <w:sz w:val="28"/>
          <w:szCs w:val="28"/>
          <w:lang w:val="uk-UA"/>
        </w:rPr>
        <w:t>а</w:t>
      </w:r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враховувати</w:t>
      </w:r>
      <w:proofErr w:type="spellEnd"/>
      <w:r w:rsidR="00515939" w:rsidRPr="00285E28">
        <w:rPr>
          <w:sz w:val="28"/>
          <w:szCs w:val="28"/>
        </w:rPr>
        <w:t xml:space="preserve"> заходи по </w:t>
      </w:r>
      <w:proofErr w:type="spellStart"/>
      <w:r w:rsidR="00515939" w:rsidRPr="00285E28">
        <w:rPr>
          <w:sz w:val="28"/>
          <w:szCs w:val="28"/>
        </w:rPr>
        <w:t>запобіганню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замулення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r w:rsidR="00515939" w:rsidRPr="00285E28">
        <w:rPr>
          <w:sz w:val="28"/>
          <w:szCs w:val="28"/>
        </w:rPr>
        <w:t>малих</w:t>
      </w:r>
      <w:proofErr w:type="spellEnd"/>
      <w:r w:rsidR="00515939" w:rsidRPr="00285E28">
        <w:rPr>
          <w:sz w:val="28"/>
          <w:szCs w:val="28"/>
        </w:rPr>
        <w:t xml:space="preserve"> </w:t>
      </w:r>
      <w:proofErr w:type="spellStart"/>
      <w:proofErr w:type="gramStart"/>
      <w:r w:rsidR="00515939" w:rsidRPr="00285E28">
        <w:rPr>
          <w:sz w:val="28"/>
          <w:szCs w:val="28"/>
        </w:rPr>
        <w:t>р</w:t>
      </w:r>
      <w:proofErr w:type="gramEnd"/>
      <w:r w:rsidR="00515939" w:rsidRPr="00285E28">
        <w:rPr>
          <w:sz w:val="28"/>
          <w:szCs w:val="28"/>
        </w:rPr>
        <w:t>ічок</w:t>
      </w:r>
      <w:proofErr w:type="spellEnd"/>
      <w:r w:rsidR="00515939" w:rsidRPr="00285E28">
        <w:rPr>
          <w:sz w:val="28"/>
          <w:szCs w:val="28"/>
          <w:lang w:val="uk-UA"/>
        </w:rPr>
        <w:t>.</w:t>
      </w:r>
    </w:p>
    <w:p w:rsidR="002E6082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>При забрудненні водойм знижуються їх біосферні</w:t>
      </w:r>
      <w:r w:rsidR="00515939" w:rsidRPr="00285E28">
        <w:rPr>
          <w:sz w:val="28"/>
          <w:szCs w:val="28"/>
          <w:lang w:val="uk-UA"/>
        </w:rPr>
        <w:t xml:space="preserve"> функції, зменшується </w:t>
      </w:r>
      <w:proofErr w:type="spellStart"/>
      <w:r w:rsidR="00515939" w:rsidRPr="00285E28">
        <w:rPr>
          <w:sz w:val="28"/>
          <w:szCs w:val="28"/>
          <w:lang w:val="uk-UA"/>
        </w:rPr>
        <w:t>біорізноманіття</w:t>
      </w:r>
      <w:proofErr w:type="spellEnd"/>
      <w:r w:rsidR="00515939" w:rsidRPr="00285E28">
        <w:rPr>
          <w:sz w:val="28"/>
          <w:szCs w:val="28"/>
          <w:lang w:val="uk-UA"/>
        </w:rPr>
        <w:t xml:space="preserve">, яке виявляється шляхом </w:t>
      </w:r>
      <w:proofErr w:type="spellStart"/>
      <w:r w:rsidR="00515939" w:rsidRPr="00285E28">
        <w:rPr>
          <w:sz w:val="28"/>
          <w:szCs w:val="28"/>
          <w:lang w:val="uk-UA"/>
        </w:rPr>
        <w:t>біоіндикації</w:t>
      </w:r>
      <w:proofErr w:type="spellEnd"/>
      <w:r w:rsidR="00515939" w:rsidRPr="00285E28">
        <w:rPr>
          <w:sz w:val="28"/>
          <w:szCs w:val="28"/>
          <w:lang w:val="uk-UA"/>
        </w:rPr>
        <w:t xml:space="preserve">. </w:t>
      </w:r>
      <w:r w:rsidRPr="00285E28">
        <w:rPr>
          <w:sz w:val="28"/>
          <w:szCs w:val="28"/>
          <w:lang w:val="uk-UA"/>
        </w:rPr>
        <w:t xml:space="preserve">у результаті надходження в них шкідливих речовин. </w:t>
      </w:r>
      <w:r w:rsidR="00515939" w:rsidRPr="00285E28">
        <w:rPr>
          <w:sz w:val="28"/>
          <w:szCs w:val="28"/>
          <w:lang w:val="uk-UA"/>
        </w:rPr>
        <w:t xml:space="preserve">Тому особливо важливою стає </w:t>
      </w:r>
      <w:r w:rsidRPr="00285E28">
        <w:rPr>
          <w:sz w:val="28"/>
          <w:szCs w:val="28"/>
          <w:lang w:val="uk-UA"/>
        </w:rPr>
        <w:t>боротьба екологів за чистоту водойм.</w:t>
      </w:r>
    </w:p>
    <w:p w:rsidR="002E6082" w:rsidRPr="00285E28" w:rsidRDefault="00B97B0B" w:rsidP="00285E2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 w:rsidR="002E6082" w:rsidRPr="00285E28">
        <w:rPr>
          <w:b/>
          <w:sz w:val="28"/>
          <w:szCs w:val="28"/>
          <w:lang w:val="uk-UA"/>
        </w:rPr>
        <w:t>:</w:t>
      </w:r>
      <w:r w:rsidR="002E6082" w:rsidRPr="00285E28">
        <w:rPr>
          <w:sz w:val="28"/>
          <w:szCs w:val="28"/>
          <w:lang w:val="uk-UA"/>
        </w:rPr>
        <w:t xml:space="preserve"> </w:t>
      </w:r>
      <w:r w:rsidR="008266C8" w:rsidRPr="00285E28">
        <w:rPr>
          <w:sz w:val="28"/>
          <w:szCs w:val="28"/>
          <w:lang w:val="uk-UA"/>
        </w:rPr>
        <w:t xml:space="preserve">Визначити антропогенний вплив та оцінити якість води, екологічний стан </w:t>
      </w:r>
      <w:proofErr w:type="spellStart"/>
      <w:r w:rsidR="008266C8" w:rsidRPr="00285E28">
        <w:rPr>
          <w:sz w:val="28"/>
          <w:szCs w:val="28"/>
          <w:lang w:val="uk-UA"/>
        </w:rPr>
        <w:t>р.Молочної</w:t>
      </w:r>
      <w:proofErr w:type="spellEnd"/>
      <w:r w:rsidR="008266C8" w:rsidRPr="00285E28">
        <w:rPr>
          <w:sz w:val="28"/>
          <w:szCs w:val="28"/>
          <w:lang w:val="uk-UA"/>
        </w:rPr>
        <w:t xml:space="preserve"> </w:t>
      </w:r>
      <w:r w:rsidR="002E6082" w:rsidRPr="00285E28">
        <w:rPr>
          <w:sz w:val="28"/>
          <w:szCs w:val="28"/>
          <w:lang w:val="uk-UA"/>
        </w:rPr>
        <w:t>за складом видів-індикаторів</w:t>
      </w:r>
      <w:r w:rsidR="008266C8" w:rsidRPr="00285E28">
        <w:rPr>
          <w:sz w:val="28"/>
          <w:szCs w:val="28"/>
          <w:lang w:val="uk-UA"/>
        </w:rPr>
        <w:t xml:space="preserve"> шляхом використання метода </w:t>
      </w:r>
      <w:proofErr w:type="spellStart"/>
      <w:r w:rsidR="008266C8" w:rsidRPr="00285E28">
        <w:rPr>
          <w:sz w:val="28"/>
          <w:szCs w:val="28"/>
          <w:lang w:val="uk-UA"/>
        </w:rPr>
        <w:t>біоіндикації</w:t>
      </w:r>
      <w:proofErr w:type="spellEnd"/>
      <w:r w:rsidR="008266C8" w:rsidRPr="00285E28">
        <w:rPr>
          <w:sz w:val="28"/>
          <w:szCs w:val="28"/>
          <w:lang w:val="uk-UA"/>
        </w:rPr>
        <w:t xml:space="preserve">. </w:t>
      </w:r>
    </w:p>
    <w:p w:rsidR="002E6082" w:rsidRPr="00285E28" w:rsidRDefault="002E6082" w:rsidP="00285E28">
      <w:pPr>
        <w:jc w:val="both"/>
        <w:rPr>
          <w:sz w:val="28"/>
          <w:szCs w:val="28"/>
          <w:lang w:val="uk-UA"/>
        </w:rPr>
      </w:pPr>
      <w:proofErr w:type="spellStart"/>
      <w:r w:rsidRPr="00285E28">
        <w:rPr>
          <w:b/>
          <w:sz w:val="28"/>
          <w:szCs w:val="28"/>
        </w:rPr>
        <w:t>Завдання</w:t>
      </w:r>
      <w:proofErr w:type="spellEnd"/>
      <w:r w:rsidRPr="00285E28">
        <w:rPr>
          <w:b/>
          <w:sz w:val="28"/>
          <w:szCs w:val="28"/>
        </w:rPr>
        <w:t>:</w:t>
      </w:r>
      <w:r w:rsidRPr="00285E28">
        <w:rPr>
          <w:sz w:val="28"/>
          <w:szCs w:val="28"/>
          <w:lang w:val="uk-UA"/>
        </w:rPr>
        <w:t xml:space="preserve"> визначити стан</w:t>
      </w:r>
      <w:r w:rsidR="008266C8" w:rsidRPr="00285E28">
        <w:rPr>
          <w:sz w:val="28"/>
          <w:szCs w:val="28"/>
          <w:lang w:val="uk-UA"/>
        </w:rPr>
        <w:t xml:space="preserve"> </w:t>
      </w:r>
      <w:proofErr w:type="spellStart"/>
      <w:r w:rsidR="008266C8" w:rsidRPr="00285E28">
        <w:rPr>
          <w:sz w:val="28"/>
          <w:szCs w:val="28"/>
          <w:lang w:val="uk-UA"/>
        </w:rPr>
        <w:t>р</w:t>
      </w:r>
      <w:proofErr w:type="gramStart"/>
      <w:r w:rsidR="008266C8" w:rsidRPr="00285E28">
        <w:rPr>
          <w:sz w:val="28"/>
          <w:szCs w:val="28"/>
          <w:lang w:val="uk-UA"/>
        </w:rPr>
        <w:t>.М</w:t>
      </w:r>
      <w:proofErr w:type="gramEnd"/>
      <w:r w:rsidR="008266C8" w:rsidRPr="00285E28">
        <w:rPr>
          <w:sz w:val="28"/>
          <w:szCs w:val="28"/>
          <w:lang w:val="uk-UA"/>
        </w:rPr>
        <w:t>олочної</w:t>
      </w:r>
      <w:proofErr w:type="spellEnd"/>
      <w:r w:rsidRPr="00285E28">
        <w:rPr>
          <w:sz w:val="28"/>
          <w:szCs w:val="28"/>
          <w:lang w:val="uk-UA"/>
        </w:rPr>
        <w:t>, що знаходяться поблизу господарської діяльності людей; сформулювати короткий аналіз за результатами, отриманими в ході дослі</w:t>
      </w:r>
      <w:r w:rsidR="00C604EC" w:rsidRPr="00285E28">
        <w:rPr>
          <w:sz w:val="28"/>
          <w:szCs w:val="28"/>
          <w:lang w:val="uk-UA"/>
        </w:rPr>
        <w:t xml:space="preserve">дження; </w:t>
      </w:r>
      <w:r w:rsidRPr="00285E28">
        <w:rPr>
          <w:sz w:val="28"/>
          <w:szCs w:val="28"/>
          <w:lang w:val="uk-UA"/>
        </w:rPr>
        <w:t xml:space="preserve">зробити висновки за станом водойм у </w:t>
      </w:r>
      <w:proofErr w:type="spellStart"/>
      <w:r w:rsidRPr="00285E28">
        <w:rPr>
          <w:sz w:val="28"/>
          <w:szCs w:val="28"/>
          <w:lang w:val="uk-UA"/>
        </w:rPr>
        <w:t>Токмацькому</w:t>
      </w:r>
      <w:proofErr w:type="spellEnd"/>
      <w:r w:rsidRPr="00285E28">
        <w:rPr>
          <w:sz w:val="28"/>
          <w:szCs w:val="28"/>
          <w:lang w:val="uk-UA"/>
        </w:rPr>
        <w:t xml:space="preserve"> регіоні</w:t>
      </w:r>
      <w:r w:rsidRPr="00285E28">
        <w:rPr>
          <w:sz w:val="28"/>
          <w:szCs w:val="28"/>
        </w:rPr>
        <w:t>.</w:t>
      </w:r>
      <w:r w:rsidRPr="00285E28">
        <w:rPr>
          <w:sz w:val="28"/>
          <w:szCs w:val="28"/>
          <w:lang w:val="uk-UA"/>
        </w:rPr>
        <w:t xml:space="preserve"> </w:t>
      </w:r>
    </w:p>
    <w:p w:rsidR="002E6082" w:rsidRPr="00285E28" w:rsidRDefault="002E6082" w:rsidP="00285E28">
      <w:pPr>
        <w:jc w:val="both"/>
        <w:rPr>
          <w:b/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Предмет дослідження:</w:t>
      </w:r>
      <w:r w:rsidR="008266C8" w:rsidRPr="00285E28">
        <w:rPr>
          <w:sz w:val="28"/>
          <w:szCs w:val="28"/>
          <w:lang w:val="uk-UA"/>
        </w:rPr>
        <w:t xml:space="preserve"> В</w:t>
      </w:r>
      <w:r w:rsidRPr="00285E28">
        <w:rPr>
          <w:sz w:val="28"/>
          <w:szCs w:val="28"/>
          <w:lang w:val="uk-UA"/>
        </w:rPr>
        <w:t>плив господарської діяльності людини на стан водойм.</w:t>
      </w:r>
    </w:p>
    <w:p w:rsidR="002E6082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Об'єкт дослідження:</w:t>
      </w:r>
      <w:r w:rsidR="008266C8" w:rsidRPr="00285E28">
        <w:rPr>
          <w:sz w:val="28"/>
          <w:szCs w:val="28"/>
          <w:lang w:val="uk-UA"/>
        </w:rPr>
        <w:t xml:space="preserve"> річка Молочна </w:t>
      </w:r>
    </w:p>
    <w:p w:rsidR="008266C8" w:rsidRP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Об’єм дослідження</w:t>
      </w:r>
      <w:r w:rsidR="008266C8" w:rsidRPr="00285E28">
        <w:rPr>
          <w:sz w:val="28"/>
          <w:szCs w:val="28"/>
          <w:lang w:val="uk-UA"/>
        </w:rPr>
        <w:t>:  З</w:t>
      </w:r>
      <w:r w:rsidRPr="00285E28">
        <w:rPr>
          <w:sz w:val="28"/>
          <w:szCs w:val="28"/>
          <w:lang w:val="uk-UA"/>
        </w:rPr>
        <w:t xml:space="preserve">ібрані </w:t>
      </w:r>
      <w:r w:rsidR="007A2DF7" w:rsidRPr="00285E28">
        <w:rPr>
          <w:sz w:val="28"/>
          <w:szCs w:val="28"/>
          <w:lang w:val="uk-UA"/>
        </w:rPr>
        <w:t xml:space="preserve">під час дослідження </w:t>
      </w:r>
      <w:r w:rsidRPr="00285E28">
        <w:rPr>
          <w:sz w:val="28"/>
          <w:szCs w:val="28"/>
          <w:lang w:val="uk-UA"/>
        </w:rPr>
        <w:t xml:space="preserve">та узагальнені </w:t>
      </w:r>
      <w:r w:rsidR="008266C8" w:rsidRPr="00285E28">
        <w:rPr>
          <w:sz w:val="28"/>
          <w:szCs w:val="28"/>
          <w:lang w:val="uk-UA"/>
        </w:rPr>
        <w:t>статистичні</w:t>
      </w:r>
      <w:r w:rsidRPr="00285E28">
        <w:rPr>
          <w:sz w:val="28"/>
          <w:szCs w:val="28"/>
          <w:lang w:val="uk-UA"/>
        </w:rPr>
        <w:t xml:space="preserve"> дані</w:t>
      </w:r>
      <w:r w:rsidR="008266C8" w:rsidRPr="00285E28">
        <w:rPr>
          <w:sz w:val="28"/>
          <w:szCs w:val="28"/>
          <w:lang w:val="uk-UA"/>
        </w:rPr>
        <w:t xml:space="preserve"> щодо </w:t>
      </w:r>
      <w:proofErr w:type="spellStart"/>
      <w:r w:rsidR="008266C8" w:rsidRPr="00285E28">
        <w:rPr>
          <w:sz w:val="28"/>
          <w:szCs w:val="28"/>
          <w:lang w:val="uk-UA"/>
        </w:rPr>
        <w:t>біорізноманіття</w:t>
      </w:r>
      <w:proofErr w:type="spellEnd"/>
      <w:r w:rsidR="008266C8" w:rsidRPr="00285E28">
        <w:rPr>
          <w:sz w:val="28"/>
          <w:szCs w:val="28"/>
          <w:lang w:val="uk-UA"/>
        </w:rPr>
        <w:t xml:space="preserve"> </w:t>
      </w:r>
      <w:proofErr w:type="spellStart"/>
      <w:r w:rsidR="007A2DF7" w:rsidRPr="00285E28">
        <w:rPr>
          <w:sz w:val="28"/>
          <w:szCs w:val="28"/>
          <w:lang w:val="uk-UA"/>
        </w:rPr>
        <w:t>р.Молочної</w:t>
      </w:r>
      <w:proofErr w:type="spellEnd"/>
      <w:r w:rsidR="007A2DF7" w:rsidRPr="00285E28">
        <w:rPr>
          <w:sz w:val="28"/>
          <w:szCs w:val="28"/>
          <w:lang w:val="uk-UA"/>
        </w:rPr>
        <w:t xml:space="preserve"> на території </w:t>
      </w:r>
      <w:proofErr w:type="spellStart"/>
      <w:r w:rsidRPr="00285E28">
        <w:rPr>
          <w:sz w:val="28"/>
          <w:szCs w:val="28"/>
          <w:lang w:val="uk-UA"/>
        </w:rPr>
        <w:t>Токмацького</w:t>
      </w:r>
      <w:proofErr w:type="spellEnd"/>
      <w:r w:rsidRPr="00285E28">
        <w:rPr>
          <w:sz w:val="28"/>
          <w:szCs w:val="28"/>
          <w:lang w:val="uk-UA"/>
        </w:rPr>
        <w:t xml:space="preserve">  </w:t>
      </w:r>
      <w:r w:rsidR="007A2DF7" w:rsidRPr="00285E28">
        <w:rPr>
          <w:sz w:val="28"/>
          <w:szCs w:val="28"/>
          <w:lang w:val="uk-UA"/>
        </w:rPr>
        <w:t>району.</w:t>
      </w:r>
    </w:p>
    <w:p w:rsidR="00285E28" w:rsidRDefault="002E6082" w:rsidP="00285E28">
      <w:pPr>
        <w:jc w:val="both"/>
        <w:rPr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Методи дослідження:</w:t>
      </w:r>
      <w:r w:rsidRPr="00285E28">
        <w:rPr>
          <w:sz w:val="28"/>
          <w:szCs w:val="28"/>
          <w:lang w:val="uk-UA"/>
        </w:rPr>
        <w:t xml:space="preserve"> 1)  </w:t>
      </w:r>
      <w:proofErr w:type="spellStart"/>
      <w:r w:rsidR="00285E28">
        <w:rPr>
          <w:sz w:val="28"/>
          <w:szCs w:val="28"/>
          <w:lang w:val="uk-UA"/>
        </w:rPr>
        <w:t>біоіндикаційний</w:t>
      </w:r>
      <w:proofErr w:type="spellEnd"/>
      <w:r w:rsidR="00285E28">
        <w:rPr>
          <w:sz w:val="28"/>
          <w:szCs w:val="28"/>
          <w:lang w:val="uk-UA"/>
        </w:rPr>
        <w:t xml:space="preserve"> (</w:t>
      </w:r>
      <w:proofErr w:type="spellStart"/>
      <w:r w:rsidR="00285E28">
        <w:rPr>
          <w:sz w:val="28"/>
          <w:szCs w:val="28"/>
          <w:lang w:val="uk-UA"/>
        </w:rPr>
        <w:t>сапробність</w:t>
      </w:r>
      <w:proofErr w:type="spellEnd"/>
      <w:r w:rsidR="00285E28">
        <w:rPr>
          <w:sz w:val="28"/>
          <w:szCs w:val="28"/>
          <w:lang w:val="uk-UA"/>
        </w:rPr>
        <w:t xml:space="preserve"> водойми)</w:t>
      </w:r>
    </w:p>
    <w:p w:rsidR="00285E28" w:rsidRDefault="00BF6CE0" w:rsidP="00285E28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>2)</w:t>
      </w:r>
      <w:r w:rsidR="002E6082" w:rsidRPr="00285E28">
        <w:rPr>
          <w:sz w:val="28"/>
          <w:szCs w:val="28"/>
          <w:lang w:val="uk-UA"/>
        </w:rPr>
        <w:t xml:space="preserve"> статистичний (статистична обробка </w:t>
      </w:r>
      <w:r w:rsidRPr="00285E28">
        <w:rPr>
          <w:sz w:val="28"/>
          <w:szCs w:val="28"/>
          <w:lang w:val="uk-UA"/>
        </w:rPr>
        <w:t xml:space="preserve">досліджуваного </w:t>
      </w:r>
      <w:r w:rsidR="002E6082" w:rsidRPr="00285E28">
        <w:rPr>
          <w:sz w:val="28"/>
          <w:szCs w:val="28"/>
          <w:lang w:val="uk-UA"/>
        </w:rPr>
        <w:t>матеріалу</w:t>
      </w:r>
      <w:r w:rsidRPr="00285E28">
        <w:rPr>
          <w:sz w:val="28"/>
          <w:szCs w:val="28"/>
          <w:lang w:val="uk-UA"/>
        </w:rPr>
        <w:t xml:space="preserve">); </w:t>
      </w:r>
    </w:p>
    <w:p w:rsidR="002E6082" w:rsidRDefault="00BF6CE0" w:rsidP="00285E28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>3)</w:t>
      </w:r>
      <w:r w:rsidR="002E6082" w:rsidRPr="00285E28">
        <w:rPr>
          <w:sz w:val="28"/>
          <w:szCs w:val="28"/>
          <w:lang w:val="uk-UA"/>
        </w:rPr>
        <w:t xml:space="preserve"> компаративний.</w:t>
      </w:r>
    </w:p>
    <w:p w:rsidR="00285E28" w:rsidRDefault="00960E64" w:rsidP="00285E28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5E28" w:rsidRPr="00285E28">
        <w:rPr>
          <w:b/>
          <w:bCs/>
          <w:sz w:val="28"/>
          <w:szCs w:val="28"/>
          <w:lang w:val="uk-UA"/>
        </w:rPr>
        <w:t xml:space="preserve">Для моніторингу стану </w:t>
      </w:r>
      <w:proofErr w:type="spellStart"/>
      <w:r w:rsidR="00285E28" w:rsidRPr="00285E28">
        <w:rPr>
          <w:b/>
          <w:bCs/>
          <w:sz w:val="28"/>
          <w:szCs w:val="28"/>
          <w:lang w:val="uk-UA"/>
        </w:rPr>
        <w:t>гідробіо</w:t>
      </w:r>
      <w:r w:rsidR="00B97B0B">
        <w:rPr>
          <w:b/>
          <w:bCs/>
          <w:sz w:val="28"/>
          <w:szCs w:val="28"/>
          <w:lang w:val="uk-UA"/>
        </w:rPr>
        <w:t>ценозів</w:t>
      </w:r>
      <w:proofErr w:type="spellEnd"/>
      <w:r w:rsidR="00B97B0B">
        <w:rPr>
          <w:b/>
          <w:bCs/>
          <w:sz w:val="28"/>
          <w:szCs w:val="28"/>
          <w:lang w:val="uk-UA"/>
        </w:rPr>
        <w:t xml:space="preserve"> було обрано три ділянки</w:t>
      </w:r>
      <w:bookmarkStart w:id="0" w:name="_GoBack"/>
      <w:bookmarkEnd w:id="0"/>
      <w:r w:rsidR="00285E28" w:rsidRPr="00285E28">
        <w:rPr>
          <w:b/>
          <w:bCs/>
          <w:sz w:val="28"/>
          <w:szCs w:val="28"/>
          <w:lang w:val="uk-UA"/>
        </w:rPr>
        <w:t>:</w:t>
      </w:r>
    </w:p>
    <w:p w:rsidR="00285E28" w:rsidRPr="00285E28" w:rsidRDefault="00285E28" w:rsidP="00285E28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міста Токмак (</w:t>
      </w:r>
      <w:r w:rsidRPr="00285E28">
        <w:rPr>
          <w:bCs/>
          <w:iCs/>
          <w:sz w:val="28"/>
          <w:szCs w:val="28"/>
          <w:lang w:val="uk-UA"/>
        </w:rPr>
        <w:t>поблизу об</w:t>
      </w:r>
      <w:r w:rsidRPr="00285E28">
        <w:rPr>
          <w:bCs/>
          <w:iCs/>
          <w:sz w:val="28"/>
          <w:szCs w:val="28"/>
        </w:rPr>
        <w:t>’</w:t>
      </w:r>
      <w:proofErr w:type="spellStart"/>
      <w:r w:rsidRPr="00285E28">
        <w:rPr>
          <w:bCs/>
          <w:sz w:val="28"/>
          <w:szCs w:val="28"/>
        </w:rPr>
        <w:t>єктів</w:t>
      </w:r>
      <w:proofErr w:type="spellEnd"/>
      <w:r w:rsidRPr="00285E28">
        <w:rPr>
          <w:bCs/>
          <w:sz w:val="28"/>
          <w:szCs w:val="28"/>
        </w:rPr>
        <w:t xml:space="preserve"> </w:t>
      </w:r>
      <w:proofErr w:type="spellStart"/>
      <w:r w:rsidRPr="00285E28">
        <w:rPr>
          <w:bCs/>
          <w:iCs/>
          <w:sz w:val="28"/>
          <w:szCs w:val="28"/>
        </w:rPr>
        <w:t>господарської</w:t>
      </w:r>
      <w:proofErr w:type="spellEnd"/>
      <w:r w:rsidRPr="00285E28">
        <w:rPr>
          <w:bCs/>
          <w:iCs/>
          <w:sz w:val="28"/>
          <w:szCs w:val="28"/>
        </w:rPr>
        <w:t xml:space="preserve"> </w:t>
      </w:r>
      <w:proofErr w:type="spellStart"/>
      <w:r w:rsidRPr="00285E28">
        <w:rPr>
          <w:bCs/>
          <w:iCs/>
          <w:sz w:val="28"/>
          <w:szCs w:val="28"/>
        </w:rPr>
        <w:t>діяльності</w:t>
      </w:r>
      <w:proofErr w:type="spellEnd"/>
      <w:r w:rsidRPr="00285E28">
        <w:rPr>
          <w:bCs/>
          <w:iCs/>
          <w:sz w:val="28"/>
          <w:szCs w:val="28"/>
        </w:rPr>
        <w:t xml:space="preserve"> )</w:t>
      </w:r>
    </w:p>
    <w:p w:rsidR="00285E28" w:rsidRPr="00285E28" w:rsidRDefault="00285E28" w:rsidP="00285E28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Район Лугівка (</w:t>
      </w:r>
      <w:r w:rsidRPr="00285E28">
        <w:rPr>
          <w:bCs/>
          <w:iCs/>
          <w:sz w:val="28"/>
          <w:szCs w:val="28"/>
          <w:lang w:val="uk-UA"/>
        </w:rPr>
        <w:t>10</w:t>
      </w:r>
      <w:r>
        <w:rPr>
          <w:bCs/>
          <w:iCs/>
          <w:sz w:val="28"/>
          <w:szCs w:val="28"/>
          <w:lang w:val="uk-UA"/>
        </w:rPr>
        <w:t xml:space="preserve"> </w:t>
      </w:r>
      <w:r w:rsidRPr="00285E28">
        <w:rPr>
          <w:bCs/>
          <w:iCs/>
          <w:sz w:val="28"/>
          <w:szCs w:val="28"/>
          <w:lang w:val="uk-UA"/>
        </w:rPr>
        <w:t>км на схід)</w:t>
      </w:r>
    </w:p>
    <w:p w:rsidR="00285E28" w:rsidRPr="00285E28" w:rsidRDefault="00285E28" w:rsidP="00285E28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Район Ріжок (</w:t>
      </w:r>
      <w:r w:rsidRPr="00285E28">
        <w:rPr>
          <w:bCs/>
          <w:iCs/>
          <w:sz w:val="28"/>
          <w:szCs w:val="28"/>
          <w:lang w:val="uk-UA"/>
        </w:rPr>
        <w:t>5</w:t>
      </w:r>
      <w:r>
        <w:rPr>
          <w:bCs/>
          <w:iCs/>
          <w:sz w:val="28"/>
          <w:szCs w:val="28"/>
          <w:lang w:val="uk-UA"/>
        </w:rPr>
        <w:t xml:space="preserve"> </w:t>
      </w:r>
      <w:r w:rsidRPr="00285E28">
        <w:rPr>
          <w:bCs/>
          <w:iCs/>
          <w:sz w:val="28"/>
          <w:szCs w:val="28"/>
          <w:lang w:val="uk-UA"/>
        </w:rPr>
        <w:t>км на захід)</w:t>
      </w:r>
    </w:p>
    <w:p w:rsidR="00285E28" w:rsidRPr="00285E28" w:rsidRDefault="00960E64" w:rsidP="00960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85E28" w:rsidRPr="00285E28">
        <w:rPr>
          <w:sz w:val="28"/>
          <w:szCs w:val="28"/>
          <w:lang w:val="uk-UA"/>
        </w:rPr>
        <w:t>Для визначення  біогенних елементів був проведений аналіз</w:t>
      </w:r>
      <w:r>
        <w:rPr>
          <w:sz w:val="28"/>
          <w:szCs w:val="28"/>
          <w:lang w:val="uk-UA"/>
        </w:rPr>
        <w:t xml:space="preserve"> </w:t>
      </w:r>
      <w:r w:rsidR="00285E28" w:rsidRPr="00285E28">
        <w:rPr>
          <w:sz w:val="28"/>
          <w:szCs w:val="28"/>
          <w:lang w:val="uk-UA"/>
        </w:rPr>
        <w:t>проб води з трьох досліджуваних ділянок. Результати показали, що</w:t>
      </w:r>
      <w:r>
        <w:rPr>
          <w:sz w:val="28"/>
          <w:szCs w:val="28"/>
          <w:lang w:val="uk-UA"/>
        </w:rPr>
        <w:t xml:space="preserve"> </w:t>
      </w:r>
      <w:r w:rsidR="00285E28" w:rsidRPr="00285E28">
        <w:rPr>
          <w:sz w:val="28"/>
          <w:szCs w:val="28"/>
          <w:lang w:val="uk-UA"/>
        </w:rPr>
        <w:t>вміст Нітрогену і Фосфору на ділянці 1 перевищує аналогічні показники на ділянках 2 і 3.</w:t>
      </w:r>
    </w:p>
    <w:p w:rsidR="00285E28" w:rsidRPr="00285E28" w:rsidRDefault="00285E28" w:rsidP="00960E64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 xml:space="preserve">Це дає змогу визначити стан </w:t>
      </w:r>
      <w:proofErr w:type="spellStart"/>
      <w:r w:rsidRPr="00285E28">
        <w:rPr>
          <w:sz w:val="28"/>
          <w:szCs w:val="28"/>
          <w:lang w:val="uk-UA"/>
        </w:rPr>
        <w:t>р.Молочної</w:t>
      </w:r>
      <w:proofErr w:type="spellEnd"/>
      <w:r w:rsidRPr="00285E28">
        <w:rPr>
          <w:sz w:val="28"/>
          <w:szCs w:val="28"/>
          <w:lang w:val="uk-UA"/>
        </w:rPr>
        <w:t xml:space="preserve"> за ступенем </w:t>
      </w:r>
      <w:proofErr w:type="spellStart"/>
      <w:r w:rsidRPr="00285E28">
        <w:rPr>
          <w:sz w:val="28"/>
          <w:szCs w:val="28"/>
          <w:lang w:val="uk-UA"/>
        </w:rPr>
        <w:t>сапробності</w:t>
      </w:r>
      <w:proofErr w:type="spellEnd"/>
      <w:r w:rsidRPr="00285E28">
        <w:rPr>
          <w:sz w:val="28"/>
          <w:szCs w:val="28"/>
          <w:lang w:val="uk-UA"/>
        </w:rPr>
        <w:t>.</w:t>
      </w:r>
    </w:p>
    <w:p w:rsidR="00285E28" w:rsidRPr="00285E28" w:rsidRDefault="00960E64" w:rsidP="00960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85E28">
        <w:rPr>
          <w:sz w:val="28"/>
          <w:szCs w:val="28"/>
          <w:lang w:val="uk-UA"/>
        </w:rPr>
        <w:t>На основі проведених досліджень були у</w:t>
      </w:r>
      <w:r w:rsidR="00285E28" w:rsidRPr="00285E28">
        <w:rPr>
          <w:sz w:val="28"/>
          <w:szCs w:val="28"/>
          <w:lang w:val="uk-UA"/>
        </w:rPr>
        <w:t xml:space="preserve">загальнені результати за видовим і кількісним складом окремо по кожній досліджуваній ділянці, що дозволяє зробити висновок : в центрі міста найменше видове різноманіття представників </w:t>
      </w:r>
      <w:proofErr w:type="spellStart"/>
      <w:r w:rsidR="00285E28" w:rsidRPr="00285E28">
        <w:rPr>
          <w:sz w:val="28"/>
          <w:szCs w:val="28"/>
          <w:lang w:val="uk-UA"/>
        </w:rPr>
        <w:t>гідробіоценозу</w:t>
      </w:r>
      <w:proofErr w:type="spellEnd"/>
      <w:r w:rsidR="00285E28" w:rsidRPr="00285E28">
        <w:rPr>
          <w:sz w:val="28"/>
          <w:szCs w:val="28"/>
          <w:lang w:val="uk-UA"/>
        </w:rPr>
        <w:t>, бо саме там найгірші показники якості води.</w:t>
      </w:r>
    </w:p>
    <w:p w:rsidR="00285E28" w:rsidRPr="00285E28" w:rsidRDefault="00285E28" w:rsidP="00960E64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 xml:space="preserve">Використовуючи запропоновані дослідження, можна обстежувати малі річки в своєму районі і визначити реальних забруднювачів. </w:t>
      </w:r>
    </w:p>
    <w:p w:rsidR="00285E28" w:rsidRPr="00285E28" w:rsidRDefault="00960E64" w:rsidP="00960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85E28" w:rsidRPr="00285E28">
        <w:rPr>
          <w:sz w:val="28"/>
          <w:szCs w:val="28"/>
          <w:lang w:val="uk-UA"/>
        </w:rPr>
        <w:t>Подібні дослідження дозволять по-новому побачити екологічні проблеми рідного краю і вжити реальних заходів по оздоровленню малих річок.</w:t>
      </w:r>
    </w:p>
    <w:p w:rsidR="00285E28" w:rsidRPr="00285E28" w:rsidRDefault="00285E28" w:rsidP="00960E64">
      <w:p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>Для того,щоб зробити р. Молочну придатною для життя та використання, потрібно розробити певний план, за яким буде проводитись очищення. Тож для покращення стану р. Молочної потрібно вжити певні заходи, а саме:</w:t>
      </w:r>
    </w:p>
    <w:p w:rsidR="00285E28" w:rsidRPr="00960E64" w:rsidRDefault="00960E64" w:rsidP="00960E6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60E64">
        <w:rPr>
          <w:sz w:val="28"/>
          <w:szCs w:val="28"/>
          <w:lang w:val="uk-UA"/>
        </w:rPr>
        <w:t>в</w:t>
      </w:r>
      <w:r w:rsidR="00285E28" w:rsidRPr="00960E64">
        <w:rPr>
          <w:sz w:val="28"/>
          <w:szCs w:val="28"/>
          <w:lang w:val="uk-UA"/>
        </w:rPr>
        <w:t>ивчати екологічний стан водних об’єктів із залученням регіональних організацій водних ресурсів.</w:t>
      </w:r>
    </w:p>
    <w:p w:rsidR="00285E28" w:rsidRPr="00960E64" w:rsidRDefault="00960E64" w:rsidP="00960E6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60E64">
        <w:rPr>
          <w:sz w:val="28"/>
          <w:szCs w:val="28"/>
          <w:lang w:val="uk-UA"/>
        </w:rPr>
        <w:t>м</w:t>
      </w:r>
      <w:r w:rsidR="00285E28" w:rsidRPr="00960E64">
        <w:rPr>
          <w:sz w:val="28"/>
          <w:szCs w:val="28"/>
          <w:lang w:val="uk-UA"/>
        </w:rPr>
        <w:t>аючи перед собою план роботи,визначитись з економічним обґрунтуванням.</w:t>
      </w:r>
    </w:p>
    <w:p w:rsidR="00285E28" w:rsidRPr="00960E64" w:rsidRDefault="00960E64" w:rsidP="00960E6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60E64">
        <w:rPr>
          <w:sz w:val="28"/>
          <w:szCs w:val="28"/>
          <w:lang w:val="uk-UA"/>
        </w:rPr>
        <w:t>в</w:t>
      </w:r>
      <w:r w:rsidR="00285E28" w:rsidRPr="00960E64">
        <w:rPr>
          <w:sz w:val="28"/>
          <w:szCs w:val="28"/>
          <w:lang w:val="uk-UA"/>
        </w:rPr>
        <w:t xml:space="preserve">раховуючи отримані дані, провести заходи з очищення. </w:t>
      </w:r>
    </w:p>
    <w:p w:rsidR="00285E28" w:rsidRPr="00960E64" w:rsidRDefault="00960E64" w:rsidP="00960E6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60E64">
        <w:rPr>
          <w:sz w:val="28"/>
          <w:szCs w:val="28"/>
          <w:lang w:val="uk-UA"/>
        </w:rPr>
        <w:t>р</w:t>
      </w:r>
      <w:r w:rsidR="00285E28" w:rsidRPr="00960E64">
        <w:rPr>
          <w:sz w:val="28"/>
          <w:szCs w:val="28"/>
          <w:lang w:val="uk-UA"/>
        </w:rPr>
        <w:t xml:space="preserve">озробити заходи щодо </w:t>
      </w:r>
      <w:r>
        <w:rPr>
          <w:sz w:val="28"/>
          <w:szCs w:val="28"/>
          <w:lang w:val="uk-UA"/>
        </w:rPr>
        <w:t xml:space="preserve">попередження </w:t>
      </w:r>
      <w:r w:rsidR="00285E28" w:rsidRPr="00960E64">
        <w:rPr>
          <w:sz w:val="28"/>
          <w:szCs w:val="28"/>
          <w:lang w:val="uk-UA"/>
        </w:rPr>
        <w:t xml:space="preserve">подальшого засмічення. </w:t>
      </w:r>
    </w:p>
    <w:p w:rsidR="00285E28" w:rsidRDefault="00960E64" w:rsidP="00960E6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60E64">
        <w:rPr>
          <w:sz w:val="28"/>
          <w:szCs w:val="28"/>
          <w:lang w:val="uk-UA"/>
        </w:rPr>
        <w:t>о</w:t>
      </w:r>
      <w:r w:rsidR="00285E28" w:rsidRPr="00960E64">
        <w:rPr>
          <w:sz w:val="28"/>
          <w:szCs w:val="28"/>
          <w:lang w:val="uk-UA"/>
        </w:rPr>
        <w:t xml:space="preserve">рганізувати певні суспільні роботи зі збору сміття в </w:t>
      </w:r>
      <w:proofErr w:type="spellStart"/>
      <w:r w:rsidR="00285E28" w:rsidRPr="00960E64">
        <w:rPr>
          <w:sz w:val="28"/>
          <w:szCs w:val="28"/>
          <w:lang w:val="uk-UA"/>
        </w:rPr>
        <w:t>р.Молочній</w:t>
      </w:r>
      <w:proofErr w:type="spellEnd"/>
      <w:r w:rsidR="00285E28" w:rsidRPr="00960E64">
        <w:rPr>
          <w:sz w:val="28"/>
          <w:szCs w:val="28"/>
          <w:lang w:val="uk-UA"/>
        </w:rPr>
        <w:t>.</w:t>
      </w:r>
    </w:p>
    <w:p w:rsidR="00960E64" w:rsidRPr="00960E64" w:rsidRDefault="00960E64" w:rsidP="00960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60E64">
        <w:rPr>
          <w:sz w:val="28"/>
          <w:szCs w:val="28"/>
          <w:lang w:val="uk-UA"/>
        </w:rPr>
        <w:t xml:space="preserve">Тому для досягнення мети суспільство має взаємодіяти з міськими та обласними органами влади, а також зі спеціалістами у галузі екології та економіки, запропонувати дану ідею(наприклад, з’єднати </w:t>
      </w:r>
      <w:proofErr w:type="spellStart"/>
      <w:r w:rsidRPr="00960E64">
        <w:rPr>
          <w:sz w:val="28"/>
          <w:szCs w:val="28"/>
          <w:lang w:val="uk-UA"/>
        </w:rPr>
        <w:t>р.Молочну</w:t>
      </w:r>
      <w:proofErr w:type="spellEnd"/>
      <w:r w:rsidRPr="00960E64">
        <w:rPr>
          <w:sz w:val="28"/>
          <w:szCs w:val="28"/>
          <w:lang w:val="uk-UA"/>
        </w:rPr>
        <w:t xml:space="preserve"> та Молочний лиман в одну водойму) та методи її вирішення.</w:t>
      </w:r>
    </w:p>
    <w:p w:rsidR="00960E64" w:rsidRDefault="002E6082" w:rsidP="00960E64">
      <w:pPr>
        <w:jc w:val="both"/>
        <w:rPr>
          <w:b/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Висновки</w:t>
      </w:r>
    </w:p>
    <w:p w:rsidR="002E6082" w:rsidRPr="00285E28" w:rsidRDefault="002E6082" w:rsidP="00960E64">
      <w:pPr>
        <w:jc w:val="both"/>
        <w:rPr>
          <w:b/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 xml:space="preserve"> </w:t>
      </w:r>
      <w:r w:rsidR="005652ED" w:rsidRPr="00285E28">
        <w:rPr>
          <w:sz w:val="28"/>
          <w:szCs w:val="28"/>
          <w:lang w:val="uk-UA"/>
        </w:rPr>
        <w:t>Запорізька область відноситься до найбільш антропогенно-змінених регіонів держави, що суттєво відображається на екологічному стані водойм, особливо малих річок (</w:t>
      </w:r>
      <w:proofErr w:type="spellStart"/>
      <w:r w:rsidR="005652ED" w:rsidRPr="00285E28">
        <w:rPr>
          <w:sz w:val="28"/>
          <w:szCs w:val="28"/>
          <w:lang w:val="uk-UA"/>
        </w:rPr>
        <w:t>р.Молочна</w:t>
      </w:r>
      <w:proofErr w:type="spellEnd"/>
      <w:r w:rsidR="005652ED" w:rsidRPr="00285E28">
        <w:rPr>
          <w:sz w:val="28"/>
          <w:szCs w:val="28"/>
          <w:lang w:val="uk-UA"/>
        </w:rPr>
        <w:t xml:space="preserve"> на території </w:t>
      </w:r>
      <w:proofErr w:type="spellStart"/>
      <w:r w:rsidR="005652ED" w:rsidRPr="00285E28">
        <w:rPr>
          <w:sz w:val="28"/>
          <w:szCs w:val="28"/>
          <w:lang w:val="uk-UA"/>
        </w:rPr>
        <w:t>м.Токмак</w:t>
      </w:r>
      <w:proofErr w:type="spellEnd"/>
      <w:r w:rsidR="005652ED" w:rsidRPr="00285E28">
        <w:rPr>
          <w:sz w:val="28"/>
          <w:szCs w:val="28"/>
          <w:lang w:val="uk-UA"/>
        </w:rPr>
        <w:t xml:space="preserve">, </w:t>
      </w:r>
      <w:proofErr w:type="spellStart"/>
      <w:r w:rsidR="005652ED" w:rsidRPr="00285E28">
        <w:rPr>
          <w:sz w:val="28"/>
          <w:szCs w:val="28"/>
          <w:lang w:val="uk-UA"/>
        </w:rPr>
        <w:t>Токмацього</w:t>
      </w:r>
      <w:proofErr w:type="spellEnd"/>
      <w:r w:rsidR="005652ED" w:rsidRPr="00285E28">
        <w:rPr>
          <w:sz w:val="28"/>
          <w:szCs w:val="28"/>
          <w:lang w:val="uk-UA"/>
        </w:rPr>
        <w:t xml:space="preserve"> району, Чернігівського району). Метод </w:t>
      </w:r>
      <w:proofErr w:type="spellStart"/>
      <w:r w:rsidR="005652ED" w:rsidRPr="00285E28">
        <w:rPr>
          <w:sz w:val="28"/>
          <w:szCs w:val="28"/>
          <w:lang w:val="uk-UA"/>
        </w:rPr>
        <w:t>біоіндикації</w:t>
      </w:r>
      <w:proofErr w:type="spellEnd"/>
      <w:r w:rsidR="005652ED" w:rsidRPr="00285E28">
        <w:rPr>
          <w:sz w:val="28"/>
          <w:szCs w:val="28"/>
          <w:lang w:val="uk-UA"/>
        </w:rPr>
        <w:t xml:space="preserve"> дозволяє оцінити стан водойм, його </w:t>
      </w:r>
      <w:proofErr w:type="spellStart"/>
      <w:r w:rsidR="005652ED" w:rsidRPr="00285E28">
        <w:rPr>
          <w:sz w:val="28"/>
          <w:szCs w:val="28"/>
          <w:lang w:val="uk-UA"/>
        </w:rPr>
        <w:t>біорізноманіття</w:t>
      </w:r>
      <w:proofErr w:type="spellEnd"/>
      <w:r w:rsidR="005652ED" w:rsidRPr="00285E28">
        <w:rPr>
          <w:sz w:val="28"/>
          <w:szCs w:val="28"/>
          <w:lang w:val="uk-UA"/>
        </w:rPr>
        <w:t xml:space="preserve"> та вжити заходи щодо збереження або відновлення природних популяцій видів тварин та рослин.</w:t>
      </w:r>
    </w:p>
    <w:p w:rsidR="001E6794" w:rsidRPr="00285E28" w:rsidRDefault="002E6082" w:rsidP="00960E64">
      <w:pPr>
        <w:jc w:val="both"/>
        <w:rPr>
          <w:b/>
          <w:sz w:val="28"/>
          <w:szCs w:val="28"/>
          <w:lang w:val="uk-UA"/>
        </w:rPr>
      </w:pPr>
      <w:r w:rsidRPr="00285E28">
        <w:rPr>
          <w:b/>
          <w:sz w:val="28"/>
          <w:szCs w:val="28"/>
          <w:lang w:val="uk-UA"/>
        </w:rPr>
        <w:t>Література</w:t>
      </w:r>
    </w:p>
    <w:p w:rsidR="001E6794" w:rsidRPr="00285E28" w:rsidRDefault="001E6794" w:rsidP="00960E6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285E28">
        <w:rPr>
          <w:sz w:val="28"/>
          <w:szCs w:val="28"/>
          <w:lang w:val="uk-UA"/>
        </w:rPr>
        <w:t>Біоіндикація</w:t>
      </w:r>
      <w:proofErr w:type="spellEnd"/>
      <w:r w:rsidRPr="00285E28">
        <w:rPr>
          <w:sz w:val="28"/>
          <w:szCs w:val="28"/>
          <w:lang w:val="uk-UA"/>
        </w:rPr>
        <w:t xml:space="preserve"> [Електронний ресурс]//Матеріал з </w:t>
      </w:r>
      <w:proofErr w:type="spellStart"/>
      <w:r w:rsidRPr="00285E28">
        <w:rPr>
          <w:sz w:val="28"/>
          <w:szCs w:val="28"/>
          <w:lang w:val="uk-UA"/>
        </w:rPr>
        <w:t>Вікіпедії.–</w:t>
      </w:r>
      <w:proofErr w:type="spellEnd"/>
      <w:r w:rsidRPr="00285E28">
        <w:rPr>
          <w:sz w:val="28"/>
          <w:szCs w:val="28"/>
          <w:lang w:val="uk-UA"/>
        </w:rPr>
        <w:t xml:space="preserve"> </w:t>
      </w:r>
      <w:r w:rsidRPr="00285E28">
        <w:rPr>
          <w:sz w:val="28"/>
          <w:szCs w:val="28"/>
        </w:rPr>
        <w:t>Режим</w:t>
      </w:r>
      <w:r w:rsidRPr="00285E28">
        <w:rPr>
          <w:sz w:val="28"/>
          <w:szCs w:val="28"/>
          <w:lang w:val="uk-UA"/>
        </w:rPr>
        <w:t xml:space="preserve"> доступу: </w:t>
      </w:r>
      <w:hyperlink r:id="rId6" w:history="1">
        <w:r w:rsidRPr="00285E28">
          <w:rPr>
            <w:rStyle w:val="a4"/>
            <w:sz w:val="28"/>
            <w:szCs w:val="28"/>
            <w:lang w:val="uk-UA"/>
          </w:rPr>
          <w:t>https://uk.wikipedia.org/wiki/Біоіндикація</w:t>
        </w:r>
      </w:hyperlink>
      <w:r w:rsidRPr="00285E28">
        <w:rPr>
          <w:sz w:val="28"/>
          <w:szCs w:val="28"/>
          <w:lang w:val="uk-UA"/>
        </w:rPr>
        <w:t>.</w:t>
      </w:r>
    </w:p>
    <w:p w:rsidR="001E6794" w:rsidRPr="00285E28" w:rsidRDefault="001E6794" w:rsidP="00960E6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 xml:space="preserve">Основні принципи охорони малих річок [Електронний ресурс]// .– </w:t>
      </w:r>
      <w:r w:rsidRPr="00285E28">
        <w:rPr>
          <w:sz w:val="28"/>
          <w:szCs w:val="28"/>
        </w:rPr>
        <w:t>Режим</w:t>
      </w:r>
      <w:r w:rsidRPr="00285E28">
        <w:rPr>
          <w:sz w:val="28"/>
          <w:szCs w:val="28"/>
          <w:lang w:val="uk-UA"/>
        </w:rPr>
        <w:t xml:space="preserve"> доступу: </w:t>
      </w:r>
      <w:hyperlink r:id="rId7" w:history="1">
        <w:r w:rsidRPr="00285E28">
          <w:rPr>
            <w:rStyle w:val="a4"/>
            <w:sz w:val="28"/>
            <w:szCs w:val="28"/>
            <w:lang w:val="uk-UA"/>
          </w:rPr>
          <w:t>http://manyava.org/publ/12-1-0-43</w:t>
        </w:r>
      </w:hyperlink>
    </w:p>
    <w:p w:rsidR="002E6082" w:rsidRPr="00285E28" w:rsidRDefault="001E6794" w:rsidP="00960E6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85E28">
        <w:rPr>
          <w:sz w:val="28"/>
          <w:szCs w:val="28"/>
          <w:lang w:val="uk-UA"/>
        </w:rPr>
        <w:t>Твоє майбутнє – земля за порогами. Науково-популярне видання підготовлене Департаментом екології та природних ресурсів Запорізької обласної державної адміністрації. – Запоріжжя : Дніпровський металург; 2014-271с.</w:t>
      </w:r>
    </w:p>
    <w:p w:rsidR="002339A9" w:rsidRPr="00960E64" w:rsidRDefault="002339A9" w:rsidP="002E6082">
      <w:pPr>
        <w:jc w:val="both"/>
        <w:rPr>
          <w:lang w:val="uk-UA"/>
        </w:rPr>
      </w:pPr>
    </w:p>
    <w:sectPr w:rsidR="002339A9" w:rsidRPr="00960E64" w:rsidSect="00515939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D2"/>
    <w:multiLevelType w:val="hybridMultilevel"/>
    <w:tmpl w:val="AC88594A"/>
    <w:lvl w:ilvl="0" w:tplc="EAF2D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4333"/>
    <w:multiLevelType w:val="hybridMultilevel"/>
    <w:tmpl w:val="2D162D2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B292978"/>
    <w:multiLevelType w:val="hybridMultilevel"/>
    <w:tmpl w:val="4D96F5A6"/>
    <w:lvl w:ilvl="0" w:tplc="ED709178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F2D00"/>
    <w:multiLevelType w:val="hybridMultilevel"/>
    <w:tmpl w:val="195A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C9"/>
    <w:rsid w:val="001E6794"/>
    <w:rsid w:val="002339A9"/>
    <w:rsid w:val="00285E28"/>
    <w:rsid w:val="002B3DC9"/>
    <w:rsid w:val="002E6082"/>
    <w:rsid w:val="00515939"/>
    <w:rsid w:val="00546348"/>
    <w:rsid w:val="005652ED"/>
    <w:rsid w:val="007A2DF7"/>
    <w:rsid w:val="008266C8"/>
    <w:rsid w:val="00960E64"/>
    <w:rsid w:val="00A94D40"/>
    <w:rsid w:val="00B97B0B"/>
    <w:rsid w:val="00BF6CE0"/>
    <w:rsid w:val="00C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082"/>
  </w:style>
  <w:style w:type="character" w:styleId="a4">
    <w:name w:val="Hyperlink"/>
    <w:basedOn w:val="a0"/>
    <w:rsid w:val="002E60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082"/>
  </w:style>
  <w:style w:type="character" w:styleId="a4">
    <w:name w:val="Hyperlink"/>
    <w:basedOn w:val="a0"/>
    <w:rsid w:val="002E60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nyava.org/publ/12-1-0-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41;&#1110;&#1086;&#1110;&#1085;&#1076;&#1080;&#1082;&#1072;&#1094;&#111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2018-04-22T12:05:00Z</dcterms:created>
  <dcterms:modified xsi:type="dcterms:W3CDTF">2018-04-22T12:05:00Z</dcterms:modified>
</cp:coreProperties>
</file>