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0D" w:rsidRPr="00D449EC" w:rsidRDefault="0046340D" w:rsidP="00CE7296">
      <w:pPr>
        <w:spacing w:after="0" w:line="360" w:lineRule="auto"/>
        <w:ind w:firstLine="851"/>
        <w:jc w:val="center"/>
        <w:rPr>
          <w:rFonts w:ascii="Times New Roman" w:hAnsi="Times New Roman"/>
          <w:b/>
          <w:sz w:val="24"/>
          <w:szCs w:val="24"/>
          <w:lang w:val="uk-UA"/>
        </w:rPr>
      </w:pPr>
      <w:r w:rsidRPr="00D449EC">
        <w:rPr>
          <w:rFonts w:ascii="Times New Roman" w:hAnsi="Times New Roman"/>
          <w:b/>
          <w:sz w:val="24"/>
          <w:szCs w:val="24"/>
          <w:lang w:val="uk-UA"/>
        </w:rPr>
        <w:t>Тези</w:t>
      </w:r>
    </w:p>
    <w:p w:rsidR="0046340D" w:rsidRPr="00D449EC" w:rsidRDefault="0046340D" w:rsidP="00CE7296">
      <w:pPr>
        <w:spacing w:after="0" w:line="360" w:lineRule="auto"/>
        <w:ind w:firstLine="851"/>
        <w:jc w:val="center"/>
        <w:rPr>
          <w:rFonts w:ascii="Times New Roman" w:hAnsi="Times New Roman"/>
          <w:b/>
          <w:sz w:val="24"/>
          <w:szCs w:val="24"/>
        </w:rPr>
      </w:pPr>
      <w:r w:rsidRPr="00D449EC">
        <w:rPr>
          <w:rFonts w:ascii="Times New Roman" w:hAnsi="Times New Roman"/>
          <w:b/>
          <w:sz w:val="24"/>
          <w:szCs w:val="24"/>
          <w:lang w:val="uk-UA"/>
        </w:rPr>
        <w:t xml:space="preserve">роботи проектного етапу Всеукраїнського інтерактивного конкурсу «МАН-Юніор» </w:t>
      </w:r>
    </w:p>
    <w:p w:rsidR="0046340D" w:rsidRPr="00D449EC" w:rsidRDefault="0046340D" w:rsidP="00CE7296">
      <w:pPr>
        <w:spacing w:after="0" w:line="360" w:lineRule="auto"/>
        <w:ind w:firstLine="851"/>
        <w:jc w:val="center"/>
        <w:rPr>
          <w:rFonts w:ascii="Times New Roman" w:hAnsi="Times New Roman"/>
          <w:b/>
          <w:sz w:val="24"/>
          <w:szCs w:val="24"/>
        </w:rPr>
      </w:pPr>
      <w:r w:rsidRPr="00D449EC">
        <w:rPr>
          <w:rFonts w:ascii="Times New Roman" w:hAnsi="Times New Roman"/>
          <w:b/>
          <w:sz w:val="24"/>
          <w:szCs w:val="24"/>
          <w:lang w:val="uk-UA"/>
        </w:rPr>
        <w:t>у номінації «Астроном-Юніор»</w:t>
      </w:r>
    </w:p>
    <w:p w:rsidR="0046340D" w:rsidRPr="00D449EC" w:rsidRDefault="0046340D" w:rsidP="00CE7296">
      <w:pPr>
        <w:spacing w:after="0" w:line="360" w:lineRule="auto"/>
        <w:jc w:val="both"/>
        <w:rPr>
          <w:rFonts w:ascii="Times New Roman" w:hAnsi="Times New Roman"/>
          <w:sz w:val="24"/>
          <w:szCs w:val="24"/>
          <w:lang w:val="uk-UA"/>
        </w:rPr>
      </w:pPr>
      <w:r w:rsidRPr="00D449EC">
        <w:rPr>
          <w:rFonts w:ascii="Times New Roman" w:hAnsi="Times New Roman"/>
          <w:b/>
          <w:sz w:val="24"/>
          <w:szCs w:val="24"/>
          <w:lang w:val="uk-UA"/>
        </w:rPr>
        <w:t>Тема проекту:</w:t>
      </w:r>
      <w:r w:rsidRPr="00D449EC">
        <w:rPr>
          <w:rFonts w:ascii="Times New Roman" w:hAnsi="Times New Roman"/>
          <w:sz w:val="24"/>
          <w:szCs w:val="24"/>
          <w:lang w:val="uk-UA"/>
        </w:rPr>
        <w:t xml:space="preserve"> «Дослідження</w:t>
      </w:r>
      <w:r w:rsidRPr="00D449EC">
        <w:rPr>
          <w:rFonts w:ascii="Times New Roman" w:hAnsi="Times New Roman"/>
          <w:sz w:val="24"/>
          <w:szCs w:val="24"/>
        </w:rPr>
        <w:t xml:space="preserve"> </w:t>
      </w:r>
      <w:r w:rsidRPr="00D449EC">
        <w:rPr>
          <w:rFonts w:ascii="Times New Roman" w:hAnsi="Times New Roman"/>
          <w:sz w:val="24"/>
          <w:szCs w:val="24"/>
          <w:lang w:val="uk-UA"/>
        </w:rPr>
        <w:t>небесних світил за власними світлинами».</w:t>
      </w:r>
    </w:p>
    <w:p w:rsidR="0046340D" w:rsidRPr="00D449EC" w:rsidRDefault="0046340D" w:rsidP="00CE7296">
      <w:pPr>
        <w:spacing w:after="0" w:line="360" w:lineRule="auto"/>
        <w:jc w:val="both"/>
        <w:rPr>
          <w:rFonts w:ascii="Times New Roman" w:hAnsi="Times New Roman"/>
          <w:sz w:val="24"/>
          <w:szCs w:val="24"/>
          <w:lang w:val="uk-UA"/>
        </w:rPr>
      </w:pPr>
      <w:r>
        <w:rPr>
          <w:rFonts w:ascii="Times New Roman" w:hAnsi="Times New Roman"/>
          <w:b/>
          <w:sz w:val="24"/>
          <w:szCs w:val="24"/>
          <w:lang w:val="uk-UA"/>
        </w:rPr>
        <w:t>Автор</w:t>
      </w:r>
      <w:r w:rsidRPr="00D449EC">
        <w:rPr>
          <w:rFonts w:ascii="Times New Roman" w:hAnsi="Times New Roman"/>
          <w:b/>
          <w:sz w:val="24"/>
          <w:szCs w:val="24"/>
          <w:lang w:val="uk-UA"/>
        </w:rPr>
        <w:t xml:space="preserve"> проекту:</w:t>
      </w:r>
      <w:r w:rsidRPr="00D449EC">
        <w:rPr>
          <w:rFonts w:ascii="Times New Roman" w:hAnsi="Times New Roman"/>
          <w:sz w:val="24"/>
          <w:szCs w:val="24"/>
          <w:lang w:val="uk-UA"/>
        </w:rPr>
        <w:t>.</w:t>
      </w:r>
      <w:r>
        <w:rPr>
          <w:rFonts w:ascii="Times New Roman" w:hAnsi="Times New Roman"/>
          <w:sz w:val="24"/>
          <w:szCs w:val="24"/>
          <w:lang w:val="uk-UA"/>
        </w:rPr>
        <w:t>Перейма Вікторія Петрівна</w:t>
      </w:r>
    </w:p>
    <w:p w:rsidR="0046340D" w:rsidRPr="00D449EC" w:rsidRDefault="0046340D" w:rsidP="00CE7296">
      <w:pPr>
        <w:spacing w:after="0" w:line="360" w:lineRule="auto"/>
        <w:ind w:hanging="992"/>
        <w:jc w:val="both"/>
        <w:rPr>
          <w:rFonts w:ascii="Times New Roman" w:hAnsi="Times New Roman"/>
          <w:sz w:val="24"/>
          <w:szCs w:val="24"/>
          <w:lang w:val="uk-UA"/>
        </w:rPr>
      </w:pPr>
      <w:r w:rsidRPr="00D449EC">
        <w:rPr>
          <w:rFonts w:ascii="Times New Roman" w:hAnsi="Times New Roman"/>
          <w:sz w:val="24"/>
          <w:szCs w:val="24"/>
          <w:lang w:val="uk-UA"/>
        </w:rPr>
        <w:t xml:space="preserve">                               с.Маниківці Деражнянський район Хмельницька область</w:t>
      </w:r>
    </w:p>
    <w:p w:rsidR="0046340D" w:rsidRPr="00D449EC" w:rsidRDefault="0046340D" w:rsidP="00CE7296">
      <w:pPr>
        <w:spacing w:after="0" w:line="360" w:lineRule="auto"/>
        <w:ind w:hanging="992"/>
        <w:jc w:val="both"/>
        <w:rPr>
          <w:rFonts w:ascii="Times New Roman" w:hAnsi="Times New Roman"/>
          <w:sz w:val="24"/>
          <w:szCs w:val="24"/>
          <w:lang w:val="uk-UA"/>
        </w:rPr>
      </w:pPr>
      <w:r w:rsidRPr="00D449EC">
        <w:rPr>
          <w:rFonts w:ascii="Times New Roman" w:hAnsi="Times New Roman"/>
          <w:sz w:val="24"/>
          <w:szCs w:val="24"/>
          <w:lang w:val="uk-UA"/>
        </w:rPr>
        <w:t xml:space="preserve">                               Маниковецька ЗОШ І-ІІІ ступенів </w:t>
      </w:r>
    </w:p>
    <w:p w:rsidR="0046340D" w:rsidRPr="00D449EC" w:rsidRDefault="0046340D" w:rsidP="00CE7296">
      <w:pPr>
        <w:spacing w:after="0" w:line="360" w:lineRule="auto"/>
        <w:ind w:hanging="992"/>
        <w:jc w:val="both"/>
        <w:rPr>
          <w:rFonts w:ascii="Times New Roman" w:hAnsi="Times New Roman"/>
          <w:sz w:val="24"/>
          <w:szCs w:val="24"/>
          <w:lang w:val="uk-UA"/>
        </w:rPr>
      </w:pPr>
      <w:r w:rsidRPr="00D449EC">
        <w:rPr>
          <w:rFonts w:ascii="Times New Roman" w:hAnsi="Times New Roman"/>
          <w:sz w:val="24"/>
          <w:szCs w:val="24"/>
          <w:lang w:val="uk-UA"/>
        </w:rPr>
        <w:t xml:space="preserve">                               10 клас</w:t>
      </w:r>
    </w:p>
    <w:p w:rsidR="0046340D" w:rsidRPr="00D449EC" w:rsidRDefault="0046340D" w:rsidP="00CE7296">
      <w:pPr>
        <w:spacing w:after="0" w:line="360" w:lineRule="auto"/>
        <w:jc w:val="both"/>
        <w:rPr>
          <w:rFonts w:ascii="Times New Roman" w:hAnsi="Times New Roman"/>
          <w:sz w:val="24"/>
          <w:szCs w:val="24"/>
          <w:lang w:val="uk-UA"/>
        </w:rPr>
      </w:pPr>
      <w:r w:rsidRPr="00D449EC">
        <w:rPr>
          <w:rFonts w:ascii="Times New Roman" w:hAnsi="Times New Roman"/>
          <w:b/>
          <w:sz w:val="24"/>
          <w:szCs w:val="24"/>
          <w:lang w:val="uk-UA"/>
        </w:rPr>
        <w:t xml:space="preserve">Науковий керівник: </w:t>
      </w:r>
      <w:r w:rsidRPr="00D449EC">
        <w:rPr>
          <w:rFonts w:ascii="Times New Roman" w:hAnsi="Times New Roman"/>
          <w:sz w:val="24"/>
          <w:szCs w:val="24"/>
          <w:lang w:val="uk-UA"/>
        </w:rPr>
        <w:t>Савич Оксана Григорівна</w:t>
      </w:r>
    </w:p>
    <w:p w:rsidR="0046340D" w:rsidRPr="00D449EC" w:rsidRDefault="0046340D" w:rsidP="00CE7296">
      <w:pPr>
        <w:pStyle w:val="NormalWeb"/>
        <w:spacing w:before="0" w:beforeAutospacing="0" w:after="0" w:afterAutospacing="0" w:line="360" w:lineRule="auto"/>
        <w:rPr>
          <w:lang w:val="uk-UA"/>
        </w:rPr>
      </w:pPr>
      <w:r w:rsidRPr="00D449EC">
        <w:rPr>
          <w:lang w:val="uk-UA"/>
        </w:rPr>
        <w:t xml:space="preserve">            </w:t>
      </w:r>
      <w:r w:rsidRPr="00D449EC">
        <w:t>Зоряне небо!.. Напевне, немає людини, яку б не вражала його витончена довершеність, його незбагненна краса і таємничість. Недаремно давні греки дали всьому зоряному Всесвіту назву космос, що означає - оздоба, прикраса. І в цьому немає нічого дивного! Свого часу М. Коперник висловився з захопленням: «...Бо що може бути чарівнішим від небосхилу, який вміщує у собі все прекрасне?»</w:t>
      </w:r>
    </w:p>
    <w:p w:rsidR="0046340D" w:rsidRPr="00D449EC" w:rsidRDefault="0046340D" w:rsidP="00CE7296">
      <w:pPr>
        <w:pStyle w:val="NormalWeb"/>
        <w:spacing w:before="0" w:beforeAutospacing="0" w:after="0" w:afterAutospacing="0" w:line="360" w:lineRule="auto"/>
      </w:pPr>
      <w:r w:rsidRPr="00D449EC">
        <w:t xml:space="preserve">Розмірковуючи над будовою зоряного Всесвіту, філософ Арістотель (384-322 рр. до н. е.) стверджував: «Всесвіт - досконалий, а тому сферичний, бо сфера - єдина досконала фігура». Згідно з його розрахунками, радіус Всесвіту, тобто відстань до сфери зір, має бути у дев'ять разів більшою, ніж відстань від Землі до Сонця, а Земля, за його уявленнями, займає центральне положення у Всесвіті, адже «усі важкі тіла прямують до центра Землі, а оскільки будь-яке тіло прямує до центра всесвіту, то Земля мусить перебувати нерухомо в цьому центрі». Щоправда, інший відомий грецький філософ Демокрит (460-370 рр. до н. е.), а ближче до наших часів Галілей доводили протилежне: Всесвіт - безмежний, зорі перебувають на різних відстанях від Землі, але ця різниця у відстанях на око не сприймається, тому і здається, що зорі знаходяться на внутрішній поверхні деякої сфери. </w:t>
      </w:r>
    </w:p>
    <w:p w:rsidR="0046340D" w:rsidRDefault="0046340D" w:rsidP="00EB727D">
      <w:pPr>
        <w:spacing w:after="0" w:line="360" w:lineRule="auto"/>
        <w:ind w:firstLine="993"/>
        <w:jc w:val="both"/>
        <w:rPr>
          <w:rFonts w:ascii="Times New Roman" w:hAnsi="Times New Roman"/>
          <w:bCs/>
          <w:sz w:val="24"/>
          <w:szCs w:val="24"/>
          <w:lang w:val="en-US"/>
        </w:rPr>
      </w:pPr>
      <w:r w:rsidRPr="00D449EC">
        <w:rPr>
          <w:rFonts w:ascii="Times New Roman" w:hAnsi="Times New Roman"/>
          <w:b/>
          <w:bCs/>
          <w:sz w:val="24"/>
          <w:szCs w:val="24"/>
          <w:lang w:val="uk-UA"/>
        </w:rPr>
        <w:t>Актуальність дослідження</w:t>
      </w:r>
      <w:r w:rsidRPr="00D449EC">
        <w:rPr>
          <w:rFonts w:ascii="Times New Roman" w:hAnsi="Times New Roman"/>
          <w:bCs/>
          <w:sz w:val="24"/>
          <w:szCs w:val="24"/>
          <w:lang w:val="uk-UA"/>
        </w:rPr>
        <w:t xml:space="preserve"> полягає у вивченні фізичних властивостей небесних світил, час їх життя, різні стадії перебування на небесній сфері та вплив на живі організми. Дослідження поведінки Сонця та Місяця дозволить зрозуміти настання ночі та дня, вивчення видимих рухів світил та їх взаємне розташування на небі. </w:t>
      </w:r>
    </w:p>
    <w:p w:rsidR="0046340D" w:rsidRPr="00D449EC" w:rsidRDefault="0046340D" w:rsidP="00EB727D">
      <w:pPr>
        <w:spacing w:after="0" w:line="360" w:lineRule="auto"/>
        <w:jc w:val="both"/>
        <w:rPr>
          <w:rFonts w:ascii="Times New Roman" w:hAnsi="Times New Roman"/>
          <w:bCs/>
          <w:sz w:val="24"/>
          <w:szCs w:val="24"/>
          <w:lang w:val="uk-UA"/>
        </w:rPr>
      </w:pPr>
      <w:r w:rsidRPr="00D449EC">
        <w:rPr>
          <w:rFonts w:ascii="Times New Roman" w:hAnsi="Times New Roman"/>
          <w:b/>
          <w:bCs/>
          <w:iCs/>
          <w:sz w:val="24"/>
          <w:szCs w:val="24"/>
          <w:lang w:val="uk-UA"/>
        </w:rPr>
        <w:t>Мета роботи:</w:t>
      </w:r>
      <w:r w:rsidRPr="00D449EC">
        <w:rPr>
          <w:rFonts w:ascii="Times New Roman" w:hAnsi="Times New Roman"/>
          <w:bCs/>
          <w:iCs/>
          <w:sz w:val="24"/>
          <w:szCs w:val="24"/>
          <w:lang w:val="uk-UA"/>
        </w:rPr>
        <w:t xml:space="preserve"> дослідити фізичні властивості Сонця, Місяця та інших небесних світил; </w:t>
      </w:r>
    </w:p>
    <w:p w:rsidR="0046340D" w:rsidRPr="00D449EC" w:rsidRDefault="0046340D" w:rsidP="00EB727D">
      <w:pPr>
        <w:spacing w:after="0" w:line="360" w:lineRule="auto"/>
        <w:jc w:val="both"/>
        <w:rPr>
          <w:rFonts w:ascii="Times New Roman" w:hAnsi="Times New Roman"/>
          <w:bCs/>
          <w:sz w:val="24"/>
          <w:szCs w:val="24"/>
          <w:lang w:val="uk-UA"/>
        </w:rPr>
      </w:pPr>
      <w:r w:rsidRPr="00D449EC">
        <w:rPr>
          <w:rFonts w:ascii="Times New Roman" w:hAnsi="Times New Roman"/>
          <w:b/>
          <w:bCs/>
          <w:sz w:val="24"/>
          <w:szCs w:val="24"/>
          <w:lang w:val="uk-UA"/>
        </w:rPr>
        <w:t xml:space="preserve">Об’єкт дослідження: </w:t>
      </w:r>
      <w:r w:rsidRPr="00D449EC">
        <w:rPr>
          <w:rFonts w:ascii="Times New Roman" w:hAnsi="Times New Roman"/>
          <w:bCs/>
          <w:sz w:val="24"/>
          <w:szCs w:val="24"/>
          <w:lang w:val="uk-UA"/>
        </w:rPr>
        <w:t>небесні світила.</w:t>
      </w:r>
    </w:p>
    <w:p w:rsidR="0046340D" w:rsidRDefault="0046340D" w:rsidP="00EB727D">
      <w:pPr>
        <w:spacing w:after="0" w:line="360" w:lineRule="auto"/>
        <w:jc w:val="both"/>
        <w:rPr>
          <w:rFonts w:ascii="Times New Roman" w:hAnsi="Times New Roman"/>
          <w:bCs/>
          <w:sz w:val="24"/>
          <w:szCs w:val="24"/>
          <w:lang w:val="en-US"/>
        </w:rPr>
      </w:pPr>
      <w:r w:rsidRPr="00D449EC">
        <w:rPr>
          <w:rFonts w:ascii="Times New Roman" w:hAnsi="Times New Roman"/>
          <w:b/>
          <w:bCs/>
          <w:sz w:val="24"/>
          <w:szCs w:val="24"/>
          <w:lang w:val="uk-UA"/>
        </w:rPr>
        <w:t>Предмет дослідження:</w:t>
      </w:r>
      <w:r w:rsidRPr="00D449EC">
        <w:rPr>
          <w:rFonts w:ascii="Times New Roman" w:hAnsi="Times New Roman"/>
          <w:bCs/>
          <w:sz w:val="24"/>
          <w:szCs w:val="24"/>
          <w:lang w:val="uk-UA"/>
        </w:rPr>
        <w:t xml:space="preserve"> дослідження небесних світил за власними світлинами.</w:t>
      </w:r>
    </w:p>
    <w:p w:rsidR="0046340D" w:rsidRPr="00EB727D" w:rsidRDefault="0046340D" w:rsidP="00EB727D">
      <w:pPr>
        <w:spacing w:after="0" w:line="360" w:lineRule="auto"/>
        <w:jc w:val="both"/>
        <w:rPr>
          <w:rFonts w:ascii="Times New Roman" w:hAnsi="Times New Roman"/>
          <w:bCs/>
          <w:sz w:val="24"/>
          <w:szCs w:val="24"/>
          <w:lang w:val="uk-UA"/>
        </w:rPr>
      </w:pPr>
      <w:r w:rsidRPr="00D449EC">
        <w:rPr>
          <w:rFonts w:ascii="Times New Roman" w:hAnsi="Times New Roman"/>
          <w:b/>
          <w:bCs/>
          <w:sz w:val="24"/>
          <w:szCs w:val="24"/>
          <w:lang w:val="uk-UA"/>
        </w:rPr>
        <w:t>Для досягнення мети дослідницької роботи були поставлені та вирішені такі завдання:</w:t>
      </w:r>
    </w:p>
    <w:p w:rsidR="0046340D" w:rsidRPr="00D449EC" w:rsidRDefault="0046340D" w:rsidP="00CE7296">
      <w:pPr>
        <w:pStyle w:val="ListParagraph"/>
        <w:numPr>
          <w:ilvl w:val="0"/>
          <w:numId w:val="4"/>
        </w:numPr>
        <w:spacing w:line="360" w:lineRule="auto"/>
        <w:ind w:left="0"/>
        <w:jc w:val="both"/>
        <w:rPr>
          <w:bCs/>
          <w:sz w:val="24"/>
          <w:szCs w:val="24"/>
          <w:lang w:val="uk-UA"/>
        </w:rPr>
      </w:pPr>
      <w:r w:rsidRPr="00D449EC">
        <w:rPr>
          <w:bCs/>
          <w:sz w:val="24"/>
          <w:szCs w:val="24"/>
          <w:lang w:val="uk-UA"/>
        </w:rPr>
        <w:t>опрацювати відповідну літературу стосовно небесних світил;</w:t>
      </w:r>
    </w:p>
    <w:p w:rsidR="0046340D" w:rsidRPr="00D449EC" w:rsidRDefault="0046340D" w:rsidP="00CE7296">
      <w:pPr>
        <w:pStyle w:val="ListParagraph"/>
        <w:numPr>
          <w:ilvl w:val="0"/>
          <w:numId w:val="4"/>
        </w:numPr>
        <w:spacing w:line="360" w:lineRule="auto"/>
        <w:ind w:left="0"/>
        <w:jc w:val="both"/>
        <w:rPr>
          <w:bCs/>
          <w:sz w:val="24"/>
          <w:szCs w:val="24"/>
          <w:lang w:val="uk-UA"/>
        </w:rPr>
      </w:pPr>
      <w:r w:rsidRPr="00D449EC">
        <w:rPr>
          <w:bCs/>
          <w:sz w:val="24"/>
          <w:szCs w:val="24"/>
          <w:lang w:val="uk-UA"/>
        </w:rPr>
        <w:t>ознайомитися з основними характеристиками Сонця, Місяця та інших небесних світил;</w:t>
      </w:r>
    </w:p>
    <w:p w:rsidR="0046340D" w:rsidRPr="00D449EC" w:rsidRDefault="0046340D" w:rsidP="00CE7296">
      <w:pPr>
        <w:pStyle w:val="ListParagraph"/>
        <w:numPr>
          <w:ilvl w:val="0"/>
          <w:numId w:val="4"/>
        </w:numPr>
        <w:spacing w:line="360" w:lineRule="auto"/>
        <w:ind w:left="0"/>
        <w:jc w:val="both"/>
        <w:rPr>
          <w:bCs/>
          <w:sz w:val="24"/>
          <w:szCs w:val="24"/>
          <w:lang w:val="uk-UA"/>
        </w:rPr>
      </w:pPr>
      <w:r w:rsidRPr="00D449EC">
        <w:rPr>
          <w:bCs/>
          <w:sz w:val="24"/>
          <w:szCs w:val="24"/>
          <w:lang w:val="uk-UA"/>
        </w:rPr>
        <w:t>проаналізувати та надати власну оцінку отриманим результатам на основі світлин;</w:t>
      </w:r>
    </w:p>
    <w:p w:rsidR="0046340D" w:rsidRPr="00D449EC" w:rsidRDefault="0046340D" w:rsidP="00CE7296">
      <w:pPr>
        <w:pStyle w:val="ListParagraph"/>
        <w:numPr>
          <w:ilvl w:val="0"/>
          <w:numId w:val="4"/>
        </w:numPr>
        <w:spacing w:line="360" w:lineRule="auto"/>
        <w:ind w:left="0"/>
        <w:jc w:val="both"/>
        <w:rPr>
          <w:bCs/>
          <w:sz w:val="24"/>
          <w:szCs w:val="24"/>
          <w:lang w:val="uk-UA"/>
        </w:rPr>
      </w:pPr>
      <w:r w:rsidRPr="00D449EC">
        <w:rPr>
          <w:bCs/>
          <w:sz w:val="24"/>
          <w:szCs w:val="24"/>
          <w:lang w:val="uk-UA"/>
        </w:rPr>
        <w:t>скласти завдання для визначення фізичних характеристик небесних світил.</w:t>
      </w:r>
    </w:p>
    <w:p w:rsidR="0046340D" w:rsidRPr="00D449EC" w:rsidRDefault="0046340D" w:rsidP="00CE7296">
      <w:pPr>
        <w:spacing w:after="0" w:line="360" w:lineRule="auto"/>
        <w:jc w:val="both"/>
        <w:rPr>
          <w:rFonts w:ascii="Times New Roman" w:hAnsi="Times New Roman"/>
          <w:b/>
          <w:bCs/>
          <w:sz w:val="24"/>
          <w:szCs w:val="24"/>
          <w:lang w:val="uk-UA"/>
        </w:rPr>
      </w:pPr>
      <w:r w:rsidRPr="00D449EC">
        <w:rPr>
          <w:rFonts w:ascii="Times New Roman" w:hAnsi="Times New Roman"/>
          <w:b/>
          <w:bCs/>
          <w:sz w:val="24"/>
          <w:szCs w:val="24"/>
          <w:lang w:val="uk-UA"/>
        </w:rPr>
        <w:t xml:space="preserve"> Методи досліджень:</w:t>
      </w:r>
    </w:p>
    <w:p w:rsidR="0046340D" w:rsidRPr="00D449EC" w:rsidRDefault="0046340D" w:rsidP="00CE7296">
      <w:pPr>
        <w:pStyle w:val="ListParagraph"/>
        <w:numPr>
          <w:ilvl w:val="0"/>
          <w:numId w:val="4"/>
        </w:numPr>
        <w:spacing w:line="360" w:lineRule="auto"/>
        <w:ind w:left="0" w:firstLine="0"/>
        <w:jc w:val="both"/>
        <w:rPr>
          <w:bCs/>
          <w:sz w:val="24"/>
          <w:szCs w:val="24"/>
          <w:lang w:val="uk-UA"/>
        </w:rPr>
      </w:pPr>
      <w:r w:rsidRPr="00D449EC">
        <w:rPr>
          <w:bCs/>
          <w:sz w:val="24"/>
          <w:szCs w:val="24"/>
          <w:lang w:val="uk-UA"/>
        </w:rPr>
        <w:t xml:space="preserve">аналітичне дослідження отриманих даних за всіма носіями інформації; </w:t>
      </w:r>
    </w:p>
    <w:p w:rsidR="0046340D" w:rsidRPr="00D449EC" w:rsidRDefault="0046340D" w:rsidP="00CE7296">
      <w:pPr>
        <w:pStyle w:val="ListParagraph"/>
        <w:numPr>
          <w:ilvl w:val="0"/>
          <w:numId w:val="4"/>
        </w:numPr>
        <w:spacing w:line="360" w:lineRule="auto"/>
        <w:ind w:left="0" w:firstLine="0"/>
        <w:jc w:val="both"/>
        <w:rPr>
          <w:bCs/>
          <w:sz w:val="24"/>
          <w:szCs w:val="24"/>
          <w:lang w:val="uk-UA"/>
        </w:rPr>
      </w:pPr>
      <w:r w:rsidRPr="00D449EC">
        <w:rPr>
          <w:bCs/>
          <w:sz w:val="24"/>
          <w:szCs w:val="24"/>
          <w:lang w:val="uk-UA"/>
        </w:rPr>
        <w:t>комп'ютерна графіка.</w:t>
      </w:r>
    </w:p>
    <w:p w:rsidR="0046340D" w:rsidRPr="00D449EC" w:rsidRDefault="0046340D" w:rsidP="00EB727D">
      <w:pPr>
        <w:spacing w:after="0" w:line="360" w:lineRule="auto"/>
        <w:jc w:val="both"/>
        <w:rPr>
          <w:rFonts w:ascii="Times New Roman" w:hAnsi="Times New Roman"/>
          <w:sz w:val="24"/>
          <w:szCs w:val="24"/>
          <w:lang w:val="uk-UA"/>
        </w:rPr>
      </w:pPr>
      <w:r w:rsidRPr="00D449EC">
        <w:rPr>
          <w:rFonts w:ascii="Times New Roman" w:hAnsi="Times New Roman"/>
          <w:b/>
          <w:sz w:val="24"/>
          <w:szCs w:val="24"/>
          <w:lang w:val="uk-UA"/>
        </w:rPr>
        <w:t>Результати</w:t>
      </w:r>
      <w:r w:rsidRPr="00D449EC">
        <w:rPr>
          <w:rFonts w:ascii="Times New Roman" w:hAnsi="Times New Roman"/>
          <w:b/>
          <w:sz w:val="24"/>
          <w:szCs w:val="24"/>
        </w:rPr>
        <w:t xml:space="preserve"> проекту</w:t>
      </w:r>
      <w:r w:rsidRPr="00D449EC">
        <w:rPr>
          <w:rFonts w:ascii="Times New Roman" w:hAnsi="Times New Roman"/>
          <w:sz w:val="24"/>
          <w:szCs w:val="24"/>
        </w:rPr>
        <w:t>:</w:t>
      </w:r>
    </w:p>
    <w:p w:rsidR="0046340D" w:rsidRPr="00D449EC" w:rsidRDefault="0046340D" w:rsidP="00165552">
      <w:pPr>
        <w:spacing w:after="0" w:line="360" w:lineRule="auto"/>
        <w:jc w:val="both"/>
        <w:rPr>
          <w:rFonts w:ascii="Times New Roman" w:hAnsi="Times New Roman"/>
          <w:sz w:val="24"/>
          <w:szCs w:val="24"/>
          <w:lang w:val="uk-UA"/>
        </w:rPr>
      </w:pPr>
      <w:r w:rsidRPr="00D449EC">
        <w:rPr>
          <w:rFonts w:ascii="Times New Roman" w:hAnsi="Times New Roman"/>
          <w:sz w:val="24"/>
          <w:szCs w:val="24"/>
        </w:rPr>
        <w:t xml:space="preserve"> </w:t>
      </w:r>
      <w:r w:rsidRPr="00D449EC">
        <w:rPr>
          <w:rFonts w:ascii="Times New Roman" w:hAnsi="Times New Roman"/>
          <w:sz w:val="24"/>
          <w:szCs w:val="24"/>
          <w:lang w:val="uk-UA"/>
        </w:rPr>
        <w:t xml:space="preserve">- </w:t>
      </w:r>
      <w:r w:rsidRPr="00D449EC">
        <w:rPr>
          <w:rFonts w:ascii="Times New Roman" w:hAnsi="Times New Roman"/>
          <w:bCs/>
          <w:sz w:val="24"/>
          <w:szCs w:val="24"/>
          <w:lang w:val="uk-UA"/>
        </w:rPr>
        <w:t xml:space="preserve">вивчили відповідну літературу стосовно небесних світил та визначили , що </w:t>
      </w:r>
      <w:r w:rsidRPr="00D449EC">
        <w:rPr>
          <w:rFonts w:ascii="Times New Roman" w:hAnsi="Times New Roman"/>
          <w:iCs/>
          <w:sz w:val="24"/>
          <w:szCs w:val="24"/>
          <w:lang w:val="uk-UA"/>
        </w:rPr>
        <w:t>н</w:t>
      </w:r>
      <w:r w:rsidRPr="00D449EC">
        <w:rPr>
          <w:rFonts w:ascii="Times New Roman" w:hAnsi="Times New Roman"/>
          <w:iCs/>
          <w:sz w:val="24"/>
          <w:szCs w:val="24"/>
        </w:rPr>
        <w:t>ебесна сфера</w:t>
      </w:r>
      <w:r w:rsidRPr="00D449EC">
        <w:rPr>
          <w:rStyle w:val="apple-converted-space"/>
          <w:rFonts w:ascii="Times New Roman" w:hAnsi="Times New Roman"/>
          <w:sz w:val="24"/>
          <w:szCs w:val="24"/>
        </w:rPr>
        <w:t> </w:t>
      </w:r>
      <w:r w:rsidRPr="00D449EC">
        <w:rPr>
          <w:rFonts w:ascii="Times New Roman" w:hAnsi="Times New Roman"/>
          <w:sz w:val="24"/>
          <w:szCs w:val="24"/>
        </w:rPr>
        <w:t>- уявна сфера довільного радіуса, в центрі якої знаходиться спостерігач і на яку спроектовано всі світила так, як він бачить їх у певний момент часу з певної точки простору</w:t>
      </w:r>
      <w:r w:rsidRPr="00D449EC">
        <w:rPr>
          <w:rFonts w:ascii="Times New Roman" w:hAnsi="Times New Roman"/>
          <w:sz w:val="24"/>
          <w:szCs w:val="24"/>
          <w:lang w:val="uk-UA"/>
        </w:rPr>
        <w:t>;</w:t>
      </w:r>
    </w:p>
    <w:p w:rsidR="0046340D" w:rsidRPr="00D449EC" w:rsidRDefault="0046340D" w:rsidP="00165552">
      <w:pPr>
        <w:pStyle w:val="ListParagraph"/>
        <w:numPr>
          <w:ilvl w:val="0"/>
          <w:numId w:val="4"/>
        </w:numPr>
        <w:spacing w:line="360" w:lineRule="auto"/>
        <w:ind w:left="0"/>
        <w:jc w:val="both"/>
        <w:rPr>
          <w:bCs/>
          <w:sz w:val="24"/>
          <w:szCs w:val="24"/>
          <w:lang w:val="uk-UA"/>
        </w:rPr>
      </w:pPr>
      <w:r w:rsidRPr="00D449EC">
        <w:rPr>
          <w:bCs/>
          <w:sz w:val="24"/>
          <w:szCs w:val="24"/>
          <w:lang w:val="uk-UA"/>
        </w:rPr>
        <w:t>ознайомилися з основними характеристиками Сонця, Місяця та інших небесних світил;</w:t>
      </w:r>
    </w:p>
    <w:p w:rsidR="0046340D" w:rsidRPr="00D449EC" w:rsidRDefault="0046340D" w:rsidP="00D449EC">
      <w:pPr>
        <w:pStyle w:val="ListParagraph"/>
        <w:numPr>
          <w:ilvl w:val="0"/>
          <w:numId w:val="4"/>
        </w:numPr>
        <w:spacing w:line="360" w:lineRule="auto"/>
        <w:ind w:left="0"/>
        <w:jc w:val="both"/>
        <w:rPr>
          <w:bCs/>
          <w:sz w:val="24"/>
          <w:szCs w:val="24"/>
          <w:lang w:val="uk-UA"/>
        </w:rPr>
      </w:pPr>
      <w:r w:rsidRPr="00D449EC">
        <w:rPr>
          <w:bCs/>
          <w:sz w:val="24"/>
          <w:szCs w:val="24"/>
          <w:lang w:val="uk-UA"/>
        </w:rPr>
        <w:t>проаналізували світила, що потрапили в об’єктив фотоапарата на основі світлин;</w:t>
      </w:r>
    </w:p>
    <w:p w:rsidR="0046340D" w:rsidRPr="00D449EC" w:rsidRDefault="0046340D" w:rsidP="00D449EC">
      <w:pPr>
        <w:pStyle w:val="ListParagraph"/>
        <w:numPr>
          <w:ilvl w:val="0"/>
          <w:numId w:val="4"/>
        </w:numPr>
        <w:spacing w:line="360" w:lineRule="auto"/>
        <w:ind w:left="0"/>
        <w:jc w:val="both"/>
        <w:rPr>
          <w:bCs/>
          <w:sz w:val="24"/>
          <w:szCs w:val="24"/>
          <w:lang w:val="uk-UA"/>
        </w:rPr>
      </w:pPr>
      <w:r w:rsidRPr="00D449EC">
        <w:rPr>
          <w:bCs/>
          <w:sz w:val="24"/>
          <w:szCs w:val="24"/>
          <w:lang w:val="uk-UA"/>
        </w:rPr>
        <w:t>склали завдання для визначення фізичних характеристик небесних світил, які можна використати на уроках астрономії.</w:t>
      </w:r>
    </w:p>
    <w:p w:rsidR="0046340D" w:rsidRPr="00D449EC" w:rsidRDefault="0046340D" w:rsidP="00EB727D">
      <w:pPr>
        <w:pStyle w:val="Heading1"/>
        <w:ind w:left="0" w:firstLine="0"/>
        <w:jc w:val="both"/>
        <w:rPr>
          <w:sz w:val="24"/>
          <w:szCs w:val="24"/>
        </w:rPr>
      </w:pPr>
      <w:bookmarkStart w:id="0" w:name="_Toc437371680"/>
      <w:r w:rsidRPr="00D449EC">
        <w:rPr>
          <w:sz w:val="24"/>
          <w:szCs w:val="24"/>
        </w:rPr>
        <w:t>Висновки</w:t>
      </w:r>
      <w:bookmarkEnd w:id="0"/>
    </w:p>
    <w:p w:rsidR="0046340D" w:rsidRPr="00D449EC" w:rsidRDefault="0046340D" w:rsidP="00165552">
      <w:pPr>
        <w:pStyle w:val="Heading1"/>
        <w:ind w:left="0" w:firstLine="851"/>
        <w:jc w:val="both"/>
        <w:rPr>
          <w:b w:val="0"/>
          <w:sz w:val="24"/>
          <w:szCs w:val="24"/>
          <w:lang w:val="ru-RU"/>
        </w:rPr>
      </w:pPr>
      <w:r w:rsidRPr="00D449EC">
        <w:rPr>
          <w:b w:val="0"/>
          <w:sz w:val="24"/>
          <w:szCs w:val="24"/>
        </w:rPr>
        <w:t xml:space="preserve">Працюючи над цією роботою, </w:t>
      </w:r>
      <w:r>
        <w:rPr>
          <w:b w:val="0"/>
          <w:sz w:val="24"/>
          <w:szCs w:val="24"/>
        </w:rPr>
        <w:t>я</w:t>
      </w:r>
      <w:r w:rsidRPr="00D449EC">
        <w:rPr>
          <w:b w:val="0"/>
          <w:sz w:val="24"/>
          <w:szCs w:val="24"/>
        </w:rPr>
        <w:t xml:space="preserve"> взял</w:t>
      </w:r>
      <w:r>
        <w:rPr>
          <w:b w:val="0"/>
          <w:sz w:val="24"/>
          <w:szCs w:val="24"/>
        </w:rPr>
        <w:t>а</w:t>
      </w:r>
      <w:r w:rsidRPr="00D449EC">
        <w:rPr>
          <w:b w:val="0"/>
          <w:sz w:val="24"/>
          <w:szCs w:val="24"/>
        </w:rPr>
        <w:t xml:space="preserve"> собі за мету зробити хоча б невеликий внесок у справу популяризації астрономічних знань серед школярів. Бо історія спостережень та досліджень небесних світил – це історія розвитку астрономічних досліджень Сонячної системи. </w:t>
      </w:r>
    </w:p>
    <w:p w:rsidR="0046340D" w:rsidRPr="00D449EC" w:rsidRDefault="0046340D" w:rsidP="00EB727D">
      <w:pPr>
        <w:pStyle w:val="Heading1"/>
        <w:ind w:left="0" w:firstLine="0"/>
        <w:jc w:val="both"/>
        <w:rPr>
          <w:sz w:val="24"/>
          <w:szCs w:val="24"/>
        </w:rPr>
      </w:pPr>
      <w:r w:rsidRPr="00D449EC">
        <w:rPr>
          <w:sz w:val="24"/>
          <w:szCs w:val="24"/>
        </w:rPr>
        <w:t>Список використаної літератури</w:t>
      </w:r>
    </w:p>
    <w:p w:rsidR="0046340D" w:rsidRPr="00D449EC" w:rsidRDefault="0046340D" w:rsidP="00CE7296">
      <w:pPr>
        <w:spacing w:after="0" w:line="360" w:lineRule="auto"/>
        <w:jc w:val="both"/>
        <w:rPr>
          <w:rFonts w:ascii="Times New Roman" w:hAnsi="Times New Roman"/>
          <w:sz w:val="24"/>
          <w:szCs w:val="24"/>
        </w:rPr>
      </w:pPr>
      <w:r w:rsidRPr="00D449EC">
        <w:rPr>
          <w:rFonts w:ascii="Times New Roman" w:hAnsi="Times New Roman"/>
          <w:sz w:val="24"/>
          <w:szCs w:val="24"/>
        </w:rPr>
        <w:t xml:space="preserve">1. Павел Иванович Бакулин, Эдвард Владимирович Кононович, Василий Иванович Мороз. Курс общей астрономии. М., </w:t>
      </w:r>
      <w:smartTag w:uri="urn:schemas-microsoft-com:office:smarttags" w:element="metricconverter">
        <w:smartTagPr>
          <w:attr w:name="ProductID" w:val="1974 г"/>
        </w:smartTagPr>
        <w:r w:rsidRPr="00D449EC">
          <w:rPr>
            <w:rFonts w:ascii="Times New Roman" w:hAnsi="Times New Roman"/>
            <w:sz w:val="24"/>
            <w:szCs w:val="24"/>
          </w:rPr>
          <w:t>1974 г</w:t>
        </w:r>
      </w:smartTag>
      <w:r w:rsidRPr="00D449EC">
        <w:rPr>
          <w:rFonts w:ascii="Times New Roman" w:hAnsi="Times New Roman"/>
          <w:sz w:val="24"/>
          <w:szCs w:val="24"/>
        </w:rPr>
        <w:t>.; 512 стр. с илл.</w:t>
      </w:r>
    </w:p>
    <w:p w:rsidR="0046340D" w:rsidRPr="00D449EC" w:rsidRDefault="0046340D" w:rsidP="00CE7296">
      <w:pPr>
        <w:spacing w:after="0" w:line="360" w:lineRule="auto"/>
        <w:jc w:val="both"/>
        <w:rPr>
          <w:rFonts w:ascii="Times New Roman" w:hAnsi="Times New Roman"/>
          <w:sz w:val="24"/>
          <w:szCs w:val="24"/>
        </w:rPr>
      </w:pPr>
      <w:r w:rsidRPr="00D449EC">
        <w:rPr>
          <w:rFonts w:ascii="Times New Roman" w:hAnsi="Times New Roman"/>
          <w:sz w:val="24"/>
          <w:szCs w:val="24"/>
          <w:lang w:val="uk-UA"/>
        </w:rPr>
        <w:t xml:space="preserve">2. </w:t>
      </w:r>
      <w:r w:rsidRPr="00D449EC">
        <w:rPr>
          <w:rFonts w:ascii="Times New Roman" w:hAnsi="Times New Roman"/>
          <w:sz w:val="24"/>
          <w:szCs w:val="24"/>
        </w:rPr>
        <w:t>Симоненко А. Н. Астероиды или тернистые пути исследований. – М.: Наука. Главная редакция физико-математической литературы, 1985. – 208 с. (с.23)</w:t>
      </w:r>
    </w:p>
    <w:p w:rsidR="0046340D" w:rsidRPr="00D449EC" w:rsidRDefault="0046340D" w:rsidP="00CE7296">
      <w:pPr>
        <w:spacing w:after="0" w:line="360" w:lineRule="auto"/>
        <w:jc w:val="both"/>
        <w:rPr>
          <w:rFonts w:ascii="Times New Roman" w:hAnsi="Times New Roman"/>
          <w:sz w:val="24"/>
          <w:szCs w:val="24"/>
          <w:lang w:val="uk-UA"/>
        </w:rPr>
      </w:pPr>
      <w:r w:rsidRPr="00D449EC">
        <w:rPr>
          <w:rFonts w:ascii="Times New Roman" w:hAnsi="Times New Roman"/>
          <w:sz w:val="24"/>
          <w:szCs w:val="24"/>
          <w:lang w:val="uk-UA"/>
        </w:rPr>
        <w:t>3.</w:t>
      </w:r>
      <w:r w:rsidRPr="00D449EC">
        <w:rPr>
          <w:rFonts w:ascii="Times New Roman" w:hAnsi="Times New Roman"/>
          <w:sz w:val="24"/>
          <w:szCs w:val="24"/>
          <w:lang w:val="en-US"/>
        </w:rPr>
        <w:t> </w:t>
      </w:r>
      <w:r w:rsidRPr="00D449EC">
        <w:rPr>
          <w:rFonts w:ascii="Times New Roman" w:hAnsi="Times New Roman"/>
          <w:sz w:val="24"/>
          <w:szCs w:val="24"/>
          <w:lang w:val="uk-UA"/>
        </w:rPr>
        <w:t>Андрієвський С. М., Климишин І. А. Курс загальної астрономії: Навчальний посібник.- О.: Астропринт, 2007.- 480 с.</w:t>
      </w:r>
    </w:p>
    <w:p w:rsidR="0046340D" w:rsidRPr="00D449EC" w:rsidRDefault="0046340D" w:rsidP="00CE7296">
      <w:pPr>
        <w:spacing w:after="0" w:line="360" w:lineRule="auto"/>
        <w:jc w:val="both"/>
        <w:rPr>
          <w:rFonts w:ascii="Times New Roman" w:hAnsi="Times New Roman"/>
          <w:sz w:val="24"/>
          <w:szCs w:val="24"/>
        </w:rPr>
      </w:pPr>
      <w:r w:rsidRPr="00D449EC">
        <w:rPr>
          <w:rFonts w:ascii="Times New Roman" w:hAnsi="Times New Roman"/>
          <w:sz w:val="24"/>
          <w:szCs w:val="24"/>
          <w:lang w:val="uk-UA"/>
        </w:rPr>
        <w:t>4. Астрономія: 11 кл.: підручник для загальноосвіт. Навч. Закл.: рівень стандарту, академічний рівень / М. П. Пришляк; за аг. Ред. Я. С. Яцківа. – Х.: Вид-во «Ранок», 2011.-160 с.: іл. (с.</w:t>
      </w:r>
      <w:r w:rsidRPr="00D449EC">
        <w:rPr>
          <w:rFonts w:ascii="Times New Roman" w:hAnsi="Times New Roman"/>
          <w:sz w:val="24"/>
          <w:szCs w:val="24"/>
        </w:rPr>
        <w:t>42</w:t>
      </w:r>
      <w:r w:rsidRPr="00D449EC">
        <w:rPr>
          <w:rFonts w:ascii="Times New Roman" w:hAnsi="Times New Roman"/>
          <w:sz w:val="24"/>
          <w:szCs w:val="24"/>
          <w:lang w:val="uk-UA"/>
        </w:rPr>
        <w:t>,86, 91)</w:t>
      </w:r>
    </w:p>
    <w:p w:rsidR="0046340D" w:rsidRPr="00D449EC" w:rsidRDefault="0046340D" w:rsidP="00CE7296">
      <w:pPr>
        <w:spacing w:after="0" w:line="360" w:lineRule="auto"/>
        <w:jc w:val="both"/>
        <w:rPr>
          <w:rFonts w:ascii="Times New Roman" w:hAnsi="Times New Roman"/>
          <w:sz w:val="24"/>
          <w:szCs w:val="24"/>
        </w:rPr>
      </w:pPr>
      <w:r w:rsidRPr="00D449EC">
        <w:rPr>
          <w:rFonts w:ascii="Times New Roman" w:hAnsi="Times New Roman"/>
          <w:sz w:val="24"/>
          <w:szCs w:val="24"/>
        </w:rPr>
        <w:t>5. Большая астрономическая энциклопедия. – М.: Эксмо, 2008. – 608 с. (с.440)</w:t>
      </w:r>
    </w:p>
    <w:p w:rsidR="0046340D" w:rsidRPr="00D449EC" w:rsidRDefault="0046340D" w:rsidP="00CE7296">
      <w:pPr>
        <w:spacing w:after="0" w:line="360" w:lineRule="auto"/>
        <w:jc w:val="both"/>
        <w:rPr>
          <w:rFonts w:ascii="Times New Roman" w:hAnsi="Times New Roman"/>
          <w:sz w:val="24"/>
          <w:szCs w:val="24"/>
          <w:lang w:val="uk-UA"/>
        </w:rPr>
      </w:pPr>
      <w:r w:rsidRPr="00D449EC">
        <w:rPr>
          <w:rFonts w:ascii="Times New Roman" w:hAnsi="Times New Roman"/>
          <w:sz w:val="24"/>
          <w:szCs w:val="24"/>
          <w:lang w:val="uk-UA"/>
        </w:rPr>
        <w:t>7. Климишин І. А., Крячко І. П. Астрономія: Підручник для 11 класу загальноосвітніх навчальних закладів.-К.: Знання України, 2003.- 192 с. (с.96, 105)</w:t>
      </w:r>
    </w:p>
    <w:p w:rsidR="0046340D" w:rsidRPr="00D449EC" w:rsidRDefault="0046340D" w:rsidP="00CE7296">
      <w:pPr>
        <w:spacing w:after="0" w:line="360" w:lineRule="auto"/>
        <w:jc w:val="both"/>
        <w:rPr>
          <w:rFonts w:ascii="Times New Roman" w:hAnsi="Times New Roman"/>
          <w:sz w:val="24"/>
          <w:szCs w:val="24"/>
          <w:lang w:val="uk-UA"/>
        </w:rPr>
      </w:pPr>
      <w:r w:rsidRPr="00D449EC">
        <w:rPr>
          <w:rFonts w:ascii="Times New Roman" w:hAnsi="Times New Roman"/>
          <w:sz w:val="24"/>
          <w:szCs w:val="24"/>
          <w:lang w:val="uk-UA"/>
        </w:rPr>
        <w:t>8.</w:t>
      </w:r>
      <w:r w:rsidRPr="00D449EC">
        <w:rPr>
          <w:rFonts w:ascii="Times New Roman" w:hAnsi="Times New Roman"/>
          <w:sz w:val="24"/>
          <w:szCs w:val="24"/>
        </w:rPr>
        <w:t xml:space="preserve"> Гірничий енциклопедичний словник, т.1/За загальною редакцією В.С. Білецького. – Донецьк: Східний видавничий дім, 2001. – 512 с. </w:t>
      </w:r>
      <w:r w:rsidRPr="00D449EC">
        <w:rPr>
          <w:rFonts w:ascii="Times New Roman" w:hAnsi="Times New Roman"/>
          <w:sz w:val="24"/>
          <w:szCs w:val="24"/>
          <w:lang w:val="uk-UA"/>
        </w:rPr>
        <w:t>(с.105, 203, 315)</w:t>
      </w:r>
    </w:p>
    <w:p w:rsidR="0046340D" w:rsidRPr="00D449EC" w:rsidRDefault="0046340D" w:rsidP="00CE7296">
      <w:pPr>
        <w:spacing w:after="0" w:line="360" w:lineRule="auto"/>
        <w:jc w:val="both"/>
        <w:rPr>
          <w:rFonts w:ascii="Times New Roman" w:hAnsi="Times New Roman"/>
          <w:sz w:val="24"/>
          <w:szCs w:val="24"/>
          <w:lang w:val="uk-UA"/>
        </w:rPr>
      </w:pPr>
      <w:r w:rsidRPr="00D449EC">
        <w:rPr>
          <w:rFonts w:ascii="Times New Roman" w:hAnsi="Times New Roman"/>
          <w:sz w:val="24"/>
          <w:szCs w:val="24"/>
        </w:rPr>
        <w:t>Електронн</w:t>
      </w:r>
      <w:r w:rsidRPr="00D449EC">
        <w:rPr>
          <w:rFonts w:ascii="Times New Roman" w:hAnsi="Times New Roman"/>
          <w:sz w:val="24"/>
          <w:szCs w:val="24"/>
          <w:lang w:val="uk-UA"/>
        </w:rPr>
        <w:t>і</w:t>
      </w:r>
      <w:r w:rsidRPr="00D449EC">
        <w:rPr>
          <w:rFonts w:ascii="Times New Roman" w:hAnsi="Times New Roman"/>
          <w:sz w:val="24"/>
          <w:szCs w:val="24"/>
        </w:rPr>
        <w:t xml:space="preserve"> ре</w:t>
      </w:r>
      <w:r w:rsidRPr="00D449EC">
        <w:rPr>
          <w:rFonts w:ascii="Times New Roman" w:hAnsi="Times New Roman"/>
          <w:sz w:val="24"/>
          <w:szCs w:val="24"/>
          <w:lang w:val="uk-UA"/>
        </w:rPr>
        <w:t>сурси:</w:t>
      </w:r>
      <w:bookmarkStart w:id="1" w:name="_GoBack"/>
      <w:bookmarkEnd w:id="1"/>
    </w:p>
    <w:p w:rsidR="0046340D" w:rsidRDefault="0046340D" w:rsidP="00CE7296">
      <w:pPr>
        <w:spacing w:after="0" w:line="360" w:lineRule="auto"/>
        <w:ind w:firstLine="709"/>
        <w:jc w:val="both"/>
        <w:rPr>
          <w:rFonts w:ascii="Times New Roman" w:hAnsi="Times New Roman"/>
          <w:sz w:val="24"/>
          <w:szCs w:val="24"/>
          <w:lang w:val="uk-UA"/>
        </w:rPr>
      </w:pPr>
      <w:hyperlink r:id="rId5" w:history="1">
        <w:r w:rsidRPr="00CE0053">
          <w:rPr>
            <w:rStyle w:val="Hyperlink"/>
            <w:rFonts w:ascii="Times New Roman" w:hAnsi="Times New Roman"/>
            <w:sz w:val="24"/>
            <w:szCs w:val="24"/>
            <w:lang w:val="uk-UA"/>
          </w:rPr>
          <w:t>http://svitppt.com.ua/astronomiya/nebesni-svitila-i-nebesna-sfera.html</w:t>
        </w:r>
      </w:hyperlink>
    </w:p>
    <w:p w:rsidR="0046340D" w:rsidRDefault="0046340D" w:rsidP="00CE7296">
      <w:pPr>
        <w:spacing w:after="0" w:line="360" w:lineRule="auto"/>
        <w:ind w:firstLine="709"/>
        <w:jc w:val="both"/>
        <w:rPr>
          <w:rFonts w:ascii="Times New Roman" w:hAnsi="Times New Roman"/>
          <w:sz w:val="24"/>
          <w:szCs w:val="24"/>
          <w:lang w:val="uk-UA"/>
        </w:rPr>
      </w:pPr>
      <w:hyperlink r:id="rId6" w:history="1">
        <w:r w:rsidRPr="00CE0053">
          <w:rPr>
            <w:rStyle w:val="Hyperlink"/>
            <w:rFonts w:ascii="Times New Roman" w:hAnsi="Times New Roman"/>
            <w:sz w:val="24"/>
            <w:szCs w:val="24"/>
            <w:lang w:val="uk-UA"/>
          </w:rPr>
          <w:t>http://www.npblog.com.ua/index.php/astronomiya/vidimij-ruh-sontsja.html</w:t>
        </w:r>
      </w:hyperlink>
      <w:r>
        <w:rPr>
          <w:rFonts w:ascii="Times New Roman" w:hAnsi="Times New Roman"/>
          <w:sz w:val="24"/>
          <w:szCs w:val="24"/>
          <w:lang w:val="uk-UA"/>
        </w:rPr>
        <w:t xml:space="preserve"> </w:t>
      </w:r>
    </w:p>
    <w:p w:rsidR="0046340D" w:rsidRDefault="0046340D" w:rsidP="00CE7296">
      <w:pPr>
        <w:spacing w:after="0" w:line="360" w:lineRule="auto"/>
        <w:ind w:firstLine="709"/>
        <w:jc w:val="both"/>
        <w:rPr>
          <w:rFonts w:ascii="Times New Roman" w:hAnsi="Times New Roman"/>
          <w:sz w:val="24"/>
          <w:szCs w:val="24"/>
          <w:lang w:val="uk-UA"/>
        </w:rPr>
      </w:pPr>
      <w:hyperlink r:id="rId7" w:history="1">
        <w:r w:rsidRPr="00CE0053">
          <w:rPr>
            <w:rStyle w:val="Hyperlink"/>
            <w:rFonts w:ascii="Times New Roman" w:hAnsi="Times New Roman"/>
            <w:sz w:val="24"/>
            <w:szCs w:val="24"/>
            <w:lang w:val="uk-UA"/>
          </w:rPr>
          <w:t>http://astrolekcii.ho.ua/lekcii/04.htm</w:t>
        </w:r>
      </w:hyperlink>
    </w:p>
    <w:p w:rsidR="0046340D" w:rsidRDefault="0046340D" w:rsidP="00CE7296">
      <w:pPr>
        <w:spacing w:after="0" w:line="360" w:lineRule="auto"/>
        <w:ind w:firstLine="709"/>
        <w:jc w:val="both"/>
        <w:rPr>
          <w:rFonts w:ascii="Times New Roman" w:hAnsi="Times New Roman"/>
          <w:sz w:val="24"/>
          <w:szCs w:val="24"/>
          <w:lang w:val="uk-UA"/>
        </w:rPr>
      </w:pPr>
      <w:hyperlink r:id="rId8" w:history="1">
        <w:r w:rsidRPr="00CE0053">
          <w:rPr>
            <w:rStyle w:val="Hyperlink"/>
            <w:rFonts w:ascii="Times New Roman" w:hAnsi="Times New Roman"/>
            <w:sz w:val="24"/>
            <w:szCs w:val="24"/>
            <w:lang w:val="uk-UA"/>
          </w:rPr>
          <w:t>http://astrolekcii.ho.ua/lekcii/11.htm</w:t>
        </w:r>
      </w:hyperlink>
    </w:p>
    <w:p w:rsidR="0046340D" w:rsidRDefault="0046340D" w:rsidP="00CE7296">
      <w:pPr>
        <w:spacing w:after="0" w:line="360" w:lineRule="auto"/>
        <w:ind w:firstLine="709"/>
        <w:jc w:val="both"/>
        <w:rPr>
          <w:rFonts w:ascii="Times New Roman" w:hAnsi="Times New Roman"/>
          <w:sz w:val="24"/>
          <w:szCs w:val="24"/>
          <w:lang w:val="uk-UA"/>
        </w:rPr>
      </w:pPr>
      <w:hyperlink r:id="rId9" w:history="1">
        <w:r w:rsidRPr="00CE0053">
          <w:rPr>
            <w:rStyle w:val="Hyperlink"/>
            <w:rFonts w:ascii="Times New Roman" w:hAnsi="Times New Roman"/>
            <w:sz w:val="24"/>
            <w:szCs w:val="24"/>
            <w:lang w:val="uk-UA"/>
          </w:rPr>
          <w:t>https://ua.rhythmofnature.net/fazy-misyatsya-kalendar</w:t>
        </w:r>
      </w:hyperlink>
    </w:p>
    <w:p w:rsidR="0046340D" w:rsidRDefault="0046340D" w:rsidP="00CE7296">
      <w:pPr>
        <w:spacing w:after="0" w:line="360" w:lineRule="auto"/>
        <w:ind w:firstLine="709"/>
        <w:jc w:val="both"/>
        <w:rPr>
          <w:rFonts w:ascii="Times New Roman" w:hAnsi="Times New Roman"/>
          <w:sz w:val="24"/>
          <w:szCs w:val="24"/>
          <w:lang w:val="uk-UA"/>
        </w:rPr>
      </w:pPr>
    </w:p>
    <w:p w:rsidR="0046340D" w:rsidRPr="00D449EC" w:rsidRDefault="0046340D" w:rsidP="00CE7296">
      <w:pPr>
        <w:spacing w:after="0" w:line="360" w:lineRule="auto"/>
        <w:ind w:firstLine="709"/>
        <w:jc w:val="both"/>
        <w:rPr>
          <w:rFonts w:ascii="Times New Roman" w:hAnsi="Times New Roman"/>
          <w:sz w:val="24"/>
          <w:szCs w:val="24"/>
          <w:lang w:val="uk-UA"/>
        </w:rPr>
      </w:pPr>
    </w:p>
    <w:sectPr w:rsidR="0046340D" w:rsidRPr="00D449EC" w:rsidSect="00CC404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6A6"/>
    <w:multiLevelType w:val="multilevel"/>
    <w:tmpl w:val="77F2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0B2B8D"/>
    <w:multiLevelType w:val="hybridMultilevel"/>
    <w:tmpl w:val="1FCAEB76"/>
    <w:lvl w:ilvl="0" w:tplc="4E0EFEAE">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317A4FFE"/>
    <w:multiLevelType w:val="hybridMultilevel"/>
    <w:tmpl w:val="69D8E2E0"/>
    <w:lvl w:ilvl="0" w:tplc="AE1035D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DA71DA"/>
    <w:multiLevelType w:val="hybridMultilevel"/>
    <w:tmpl w:val="EC46E2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9EF"/>
    <w:rsid w:val="0010089A"/>
    <w:rsid w:val="00114E48"/>
    <w:rsid w:val="00165552"/>
    <w:rsid w:val="00256E77"/>
    <w:rsid w:val="00304705"/>
    <w:rsid w:val="0032097C"/>
    <w:rsid w:val="00324312"/>
    <w:rsid w:val="00335FC1"/>
    <w:rsid w:val="0037013A"/>
    <w:rsid w:val="00427262"/>
    <w:rsid w:val="0046340D"/>
    <w:rsid w:val="004E1683"/>
    <w:rsid w:val="00512176"/>
    <w:rsid w:val="005C4EC4"/>
    <w:rsid w:val="00670C2A"/>
    <w:rsid w:val="007069C8"/>
    <w:rsid w:val="007E3E4C"/>
    <w:rsid w:val="00904067"/>
    <w:rsid w:val="00A47281"/>
    <w:rsid w:val="00A72253"/>
    <w:rsid w:val="00A82478"/>
    <w:rsid w:val="00A91F72"/>
    <w:rsid w:val="00AC0380"/>
    <w:rsid w:val="00AC317A"/>
    <w:rsid w:val="00B93D4A"/>
    <w:rsid w:val="00BB2BAC"/>
    <w:rsid w:val="00BD12FB"/>
    <w:rsid w:val="00C2754C"/>
    <w:rsid w:val="00C93488"/>
    <w:rsid w:val="00CC4049"/>
    <w:rsid w:val="00CE0053"/>
    <w:rsid w:val="00CE7296"/>
    <w:rsid w:val="00D449EC"/>
    <w:rsid w:val="00D92969"/>
    <w:rsid w:val="00DA0D76"/>
    <w:rsid w:val="00DB59EF"/>
    <w:rsid w:val="00DD2ED8"/>
    <w:rsid w:val="00E20F28"/>
    <w:rsid w:val="00EB727D"/>
    <w:rsid w:val="00ED7614"/>
    <w:rsid w:val="00EF3CEF"/>
    <w:rsid w:val="00F84B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76"/>
    <w:pPr>
      <w:spacing w:after="200" w:line="276" w:lineRule="auto"/>
    </w:pPr>
    <w:rPr>
      <w:lang w:val="ru-RU" w:eastAsia="ru-RU"/>
    </w:rPr>
  </w:style>
  <w:style w:type="paragraph" w:styleId="Heading1">
    <w:name w:val="heading 1"/>
    <w:basedOn w:val="Normal"/>
    <w:next w:val="Normal"/>
    <w:link w:val="Heading1Char"/>
    <w:uiPriority w:val="99"/>
    <w:qFormat/>
    <w:rsid w:val="00DB59EF"/>
    <w:pPr>
      <w:spacing w:after="0" w:line="360" w:lineRule="auto"/>
      <w:ind w:left="142" w:firstLine="709"/>
      <w:jc w:val="center"/>
      <w:outlineLvl w:val="0"/>
    </w:pPr>
    <w:rPr>
      <w:rFonts w:ascii="Times New Roman" w:hAnsi="Times New Roman"/>
      <w:b/>
      <w:sz w:val="28"/>
      <w:szCs w:val="28"/>
      <w:lang w:val="uk-UA"/>
    </w:rPr>
  </w:style>
  <w:style w:type="paragraph" w:styleId="Heading2">
    <w:name w:val="heading 2"/>
    <w:basedOn w:val="Normal"/>
    <w:next w:val="Normal"/>
    <w:link w:val="Heading2Char"/>
    <w:uiPriority w:val="99"/>
    <w:qFormat/>
    <w:rsid w:val="00DD2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59EF"/>
    <w:rPr>
      <w:rFonts w:ascii="Times New Roman" w:hAnsi="Times New Roman" w:cs="Times New Roman"/>
      <w:b/>
      <w:sz w:val="28"/>
      <w:szCs w:val="28"/>
      <w:lang w:val="uk-UA"/>
    </w:rPr>
  </w:style>
  <w:style w:type="character" w:customStyle="1" w:styleId="Heading2Char">
    <w:name w:val="Heading 2 Char"/>
    <w:basedOn w:val="DefaultParagraphFont"/>
    <w:link w:val="Heading2"/>
    <w:uiPriority w:val="99"/>
    <w:locked/>
    <w:rsid w:val="00DD2ED8"/>
    <w:rPr>
      <w:rFonts w:ascii="Cambria" w:hAnsi="Cambria" w:cs="Times New Roman"/>
      <w:b/>
      <w:bCs/>
      <w:color w:val="4F81BD"/>
      <w:sz w:val="26"/>
      <w:szCs w:val="26"/>
    </w:rPr>
  </w:style>
  <w:style w:type="paragraph" w:styleId="ListParagraph">
    <w:name w:val="List Paragraph"/>
    <w:basedOn w:val="Normal"/>
    <w:uiPriority w:val="99"/>
    <w:qFormat/>
    <w:rsid w:val="00DB59EF"/>
    <w:pPr>
      <w:spacing w:after="0" w:line="240" w:lineRule="auto"/>
      <w:ind w:left="720"/>
      <w:contextualSpacing/>
    </w:pPr>
    <w:rPr>
      <w:rFonts w:ascii="Times New Roman" w:hAnsi="Times New Roman"/>
      <w:sz w:val="20"/>
      <w:szCs w:val="20"/>
    </w:rPr>
  </w:style>
  <w:style w:type="character" w:styleId="Hyperlink">
    <w:name w:val="Hyperlink"/>
    <w:basedOn w:val="DefaultParagraphFont"/>
    <w:uiPriority w:val="99"/>
    <w:rsid w:val="00DD2ED8"/>
    <w:rPr>
      <w:rFonts w:cs="Times New Roman"/>
      <w:color w:val="0000FF"/>
      <w:u w:val="single"/>
    </w:rPr>
  </w:style>
  <w:style w:type="paragraph" w:styleId="NormalWeb">
    <w:name w:val="Normal (Web)"/>
    <w:basedOn w:val="Normal"/>
    <w:uiPriority w:val="99"/>
    <w:rsid w:val="00AC317A"/>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11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E48"/>
    <w:rPr>
      <w:rFonts w:ascii="Tahoma" w:hAnsi="Tahoma" w:cs="Tahoma"/>
      <w:sz w:val="16"/>
      <w:szCs w:val="16"/>
    </w:rPr>
  </w:style>
  <w:style w:type="character" w:customStyle="1" w:styleId="apple-converted-space">
    <w:name w:val="apple-converted-space"/>
    <w:basedOn w:val="DefaultParagraphFont"/>
    <w:uiPriority w:val="99"/>
    <w:rsid w:val="00165552"/>
    <w:rPr>
      <w:rFonts w:cs="Times New Roman"/>
    </w:rPr>
  </w:style>
</w:styles>
</file>

<file path=word/webSettings.xml><?xml version="1.0" encoding="utf-8"?>
<w:webSettings xmlns:r="http://schemas.openxmlformats.org/officeDocument/2006/relationships" xmlns:w="http://schemas.openxmlformats.org/wordprocessingml/2006/main">
  <w:divs>
    <w:div w:id="602684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trolekcii.ho.ua/lekcii/11.htm" TargetMode="External"/><Relationship Id="rId3" Type="http://schemas.openxmlformats.org/officeDocument/2006/relationships/settings" Target="settings.xml"/><Relationship Id="rId7" Type="http://schemas.openxmlformats.org/officeDocument/2006/relationships/hyperlink" Target="http://astrolekcii.ho.ua/lekcii/0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blog.com.ua/index.php/astronomiya/vidimij-ruh-sontsja.html" TargetMode="External"/><Relationship Id="rId11" Type="http://schemas.openxmlformats.org/officeDocument/2006/relationships/theme" Target="theme/theme1.xml"/><Relationship Id="rId5" Type="http://schemas.openxmlformats.org/officeDocument/2006/relationships/hyperlink" Target="http://svitppt.com.ua/astronomiya/nebesni-svitila-i-nebesna-sfer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a.rhythmofnature.net/fazy-misyatsya-k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Pages>
  <Words>773</Words>
  <Characters>4408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dc:creator>
  <cp:keywords/>
  <dc:description/>
  <cp:lastModifiedBy>comp21</cp:lastModifiedBy>
  <cp:revision>10</cp:revision>
  <dcterms:created xsi:type="dcterms:W3CDTF">2018-04-11T11:56:00Z</dcterms:created>
  <dcterms:modified xsi:type="dcterms:W3CDTF">2018-04-20T12:04:00Z</dcterms:modified>
</cp:coreProperties>
</file>