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0D" w:rsidRPr="00240479" w:rsidRDefault="0077270D" w:rsidP="00240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sz w:val="28"/>
          <w:szCs w:val="28"/>
          <w:lang w:val="en-US"/>
        </w:rPr>
        <w:t>Т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ези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науково-дослідницької роботи</w:t>
      </w:r>
    </w:p>
    <w:p w:rsidR="0077270D" w:rsidRPr="00240479" w:rsidRDefault="0077270D" w:rsidP="00240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0479">
        <w:rPr>
          <w:rFonts w:ascii="Times New Roman" w:hAnsi="Times New Roman" w:cs="Times New Roman"/>
          <w:b/>
          <w:sz w:val="28"/>
          <w:szCs w:val="28"/>
        </w:rPr>
        <w:t>“Екологічна</w:t>
      </w:r>
      <w:proofErr w:type="spellEnd"/>
      <w:r w:rsidRPr="00240479">
        <w:rPr>
          <w:rFonts w:ascii="Times New Roman" w:hAnsi="Times New Roman" w:cs="Times New Roman"/>
          <w:b/>
          <w:sz w:val="28"/>
          <w:szCs w:val="28"/>
        </w:rPr>
        <w:t xml:space="preserve"> оцінка стану водних ресурсів басейну річки </w:t>
      </w:r>
      <w:proofErr w:type="spellStart"/>
      <w:r w:rsidRPr="00240479">
        <w:rPr>
          <w:rFonts w:ascii="Times New Roman" w:hAnsi="Times New Roman" w:cs="Times New Roman"/>
          <w:b/>
          <w:sz w:val="28"/>
          <w:szCs w:val="28"/>
        </w:rPr>
        <w:t>Ільта</w:t>
      </w:r>
      <w:proofErr w:type="spellEnd"/>
      <w:r w:rsidRPr="00240479">
        <w:rPr>
          <w:rFonts w:ascii="Times New Roman" w:hAnsi="Times New Roman" w:cs="Times New Roman"/>
          <w:b/>
          <w:sz w:val="28"/>
          <w:szCs w:val="28"/>
        </w:rPr>
        <w:t xml:space="preserve"> методами </w:t>
      </w:r>
      <w:proofErr w:type="spellStart"/>
      <w:r w:rsidRPr="00240479">
        <w:rPr>
          <w:rFonts w:ascii="Times New Roman" w:hAnsi="Times New Roman" w:cs="Times New Roman"/>
          <w:b/>
          <w:sz w:val="28"/>
          <w:szCs w:val="28"/>
        </w:rPr>
        <w:t>фітоіндикації”</w:t>
      </w:r>
      <w:proofErr w:type="spellEnd"/>
    </w:p>
    <w:p w:rsidR="0077270D" w:rsidRPr="00240479" w:rsidRDefault="0077270D" w:rsidP="00240479">
      <w:pPr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i/>
          <w:iCs/>
          <w:sz w:val="28"/>
          <w:szCs w:val="28"/>
        </w:rPr>
        <w:t xml:space="preserve">Автор: </w:t>
      </w:r>
      <w:proofErr w:type="spellStart"/>
      <w:r w:rsidRPr="00240479">
        <w:rPr>
          <w:rFonts w:ascii="Times New Roman" w:hAnsi="Times New Roman" w:cs="Times New Roman"/>
          <w:b/>
          <w:bCs/>
          <w:sz w:val="28"/>
          <w:szCs w:val="28"/>
        </w:rPr>
        <w:t>Назарець</w:t>
      </w:r>
      <w:proofErr w:type="spellEnd"/>
      <w:r w:rsidRPr="00240479">
        <w:rPr>
          <w:rFonts w:ascii="Times New Roman" w:hAnsi="Times New Roman" w:cs="Times New Roman"/>
          <w:b/>
          <w:bCs/>
          <w:sz w:val="28"/>
          <w:szCs w:val="28"/>
        </w:rPr>
        <w:t xml:space="preserve"> Андрій Петрович</w:t>
      </w:r>
      <w:r w:rsidRPr="00240479">
        <w:rPr>
          <w:rFonts w:ascii="Times New Roman" w:hAnsi="Times New Roman" w:cs="Times New Roman"/>
          <w:sz w:val="28"/>
          <w:szCs w:val="28"/>
        </w:rPr>
        <w:t xml:space="preserve">, учень 8 класу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Бзівського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«загальноосвітня школа І-ІІ ступенів – дитячий садок», вихованець гуртка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“Основи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біології”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Баришівського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центру позашкільної роботи « Мрія» </w:t>
      </w:r>
    </w:p>
    <w:p w:rsidR="0077270D" w:rsidRPr="00240479" w:rsidRDefault="0077270D" w:rsidP="00240479">
      <w:pPr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i/>
          <w:iCs/>
          <w:sz w:val="28"/>
          <w:szCs w:val="28"/>
        </w:rPr>
        <w:t>Науковий керівник:</w:t>
      </w:r>
      <w:r w:rsidRPr="00240479">
        <w:rPr>
          <w:rFonts w:ascii="Times New Roman" w:hAnsi="Times New Roman" w:cs="Times New Roman"/>
          <w:sz w:val="28"/>
          <w:szCs w:val="28"/>
        </w:rPr>
        <w:t xml:space="preserve"> </w:t>
      </w:r>
      <w:r w:rsidRPr="00240479">
        <w:rPr>
          <w:rFonts w:ascii="Times New Roman" w:hAnsi="Times New Roman" w:cs="Times New Roman"/>
          <w:b/>
          <w:bCs/>
          <w:sz w:val="28"/>
          <w:szCs w:val="28"/>
        </w:rPr>
        <w:t>Кириленко Наталія Іванівна</w:t>
      </w:r>
      <w:r w:rsidRPr="00240479">
        <w:rPr>
          <w:rFonts w:ascii="Times New Roman" w:hAnsi="Times New Roman" w:cs="Times New Roman"/>
          <w:sz w:val="28"/>
          <w:szCs w:val="28"/>
        </w:rPr>
        <w:t xml:space="preserve">, вчитель біології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Бзівського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 НВК, керівник гуртка « Основи біології»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Баришівського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центру позашкільної роботи « Мрія»  </w:t>
      </w:r>
    </w:p>
    <w:p w:rsidR="0077270D" w:rsidRPr="00240479" w:rsidRDefault="0077270D" w:rsidP="0024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sz w:val="28"/>
          <w:szCs w:val="28"/>
        </w:rPr>
        <w:t xml:space="preserve">Актуальність дослідження:   </w:t>
      </w:r>
      <w:r w:rsidRPr="00240479">
        <w:rPr>
          <w:rFonts w:ascii="Times New Roman" w:hAnsi="Times New Roman" w:cs="Times New Roman"/>
          <w:sz w:val="28"/>
          <w:szCs w:val="28"/>
        </w:rPr>
        <w:t xml:space="preserve">У зв’язку з підвищеним антропогенним впливом на природні комплекси останнім часом, стає актуальною розробка методик, що дозволяють оцінювати екологічний стан природних, природно-антропогенних ландшафтів. Зростає антропогенний пресинг на поверхневі водойми. Це і різноманітні викиди промислових та побутових вод, і шумове забруднення, і порушення структури водойм при механічному перемішуванні шарів води, а також порушення термічного режиму. Усі ці фактори призводять до різноманітних змін у водних екосистемах Оскільки всі компоненти природи тісно та нерозривно взаємопов’язані між собою, то порушення одного компонента викликає зміну стану всіх інших. Тому, оцінюючи стан одного, можна прогнозувати зміни інших компонентів в екосистемі. На жаль, не завжди є можливість проводити комплексні наукові дослідження, які потребують значних матеріальних витрат та спеціального обладнання. У таких випадках можна використовувати метод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>, що останнім часом набув широкого визнання та розповсюдженості.</w:t>
      </w:r>
    </w:p>
    <w:p w:rsidR="0077270D" w:rsidRPr="00240479" w:rsidRDefault="0077270D" w:rsidP="0024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t>Мета дослідження:</w:t>
      </w:r>
      <w:r w:rsidRPr="00240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0479">
        <w:rPr>
          <w:rFonts w:ascii="Times New Roman" w:hAnsi="Times New Roman" w:cs="Times New Roman"/>
          <w:sz w:val="28"/>
          <w:szCs w:val="28"/>
        </w:rPr>
        <w:t xml:space="preserve">здійснити оцінку стану прісноводної екосистеми  річки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Ільта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  за показниками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фітоіндикації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>.</w:t>
      </w:r>
    </w:p>
    <w:p w:rsidR="00056487" w:rsidRPr="00240479" w:rsidRDefault="00056487" w:rsidP="00240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t>Завдання дослідження</w:t>
      </w:r>
      <w:r w:rsidRPr="00240479">
        <w:rPr>
          <w:rFonts w:ascii="Times New Roman" w:hAnsi="Times New Roman" w:cs="Times New Roman"/>
          <w:b/>
          <w:sz w:val="28"/>
          <w:szCs w:val="28"/>
        </w:rPr>
        <w:t>:</w:t>
      </w:r>
      <w:r w:rsidRPr="002404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E422A" w:rsidRPr="00240479" w:rsidRDefault="002E1B64" w:rsidP="0024047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sz w:val="28"/>
          <w:szCs w:val="28"/>
        </w:rPr>
        <w:t xml:space="preserve">Здійснити експрес-оцінку якості вод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р.Ільта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</w:t>
      </w:r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представниками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роду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en-US"/>
        </w:rPr>
        <w:t>lemna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047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E422A" w:rsidRPr="00240479" w:rsidRDefault="002E1B64" w:rsidP="002404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sz w:val="28"/>
          <w:szCs w:val="28"/>
        </w:rPr>
        <w:t xml:space="preserve">Визначити екологічний  стан водойми за характеристиками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макрофітів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2A" w:rsidRPr="00240479" w:rsidRDefault="002E1B64" w:rsidP="002404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sz w:val="28"/>
          <w:szCs w:val="28"/>
        </w:rPr>
        <w:t xml:space="preserve">Порівняти зміну тест-показників </w:t>
      </w:r>
      <w:r w:rsidRPr="00240479">
        <w:rPr>
          <w:rFonts w:ascii="Times New Roman" w:hAnsi="Times New Roman" w:cs="Times New Roman"/>
          <w:sz w:val="28"/>
          <w:szCs w:val="28"/>
          <w:lang w:val="en-US"/>
        </w:rPr>
        <w:t>Elodea</w:t>
      </w:r>
      <w:r w:rsidRPr="00240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en-US"/>
        </w:rPr>
        <w:t>canadensis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</w:t>
      </w:r>
      <w:r w:rsidRPr="0024047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40479">
        <w:rPr>
          <w:rFonts w:ascii="Times New Roman" w:hAnsi="Times New Roman" w:cs="Times New Roman"/>
          <w:sz w:val="28"/>
          <w:szCs w:val="28"/>
        </w:rPr>
        <w:t xml:space="preserve">. у пробах досліджуваної води за умови хронічного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біотестування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>.</w:t>
      </w:r>
    </w:p>
    <w:p w:rsidR="008E422A" w:rsidRPr="00240479" w:rsidRDefault="002E1B64" w:rsidP="002404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sz w:val="28"/>
          <w:szCs w:val="28"/>
        </w:rPr>
        <w:t>Зробити висновки за результатами проведених досліджень.</w:t>
      </w:r>
    </w:p>
    <w:p w:rsidR="0077270D" w:rsidRPr="00240479" w:rsidRDefault="0077270D" w:rsidP="0024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t>Об'єкт дослідження:</w:t>
      </w:r>
      <w:r w:rsidRPr="002404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фітоіндикаційні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методи оцінки якості поверхневих вод. </w:t>
      </w:r>
    </w:p>
    <w:p w:rsidR="0077270D" w:rsidRPr="00240479" w:rsidRDefault="0077270D" w:rsidP="002404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t>Предмет  дослідження:</w:t>
      </w:r>
      <w:r w:rsidRPr="00240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0479">
        <w:rPr>
          <w:rFonts w:ascii="Times New Roman" w:hAnsi="Times New Roman" w:cs="Times New Roman"/>
          <w:sz w:val="28"/>
          <w:szCs w:val="28"/>
        </w:rPr>
        <w:t xml:space="preserve">закономірності морфологічних змін та видового різноманіття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фітоіндикаторів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в процесі інтенсивного антропогенного пресингу.</w:t>
      </w:r>
      <w:r w:rsidRPr="002404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2571" w:rsidRPr="00240479" w:rsidRDefault="0077270D" w:rsidP="002404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sz w:val="28"/>
          <w:szCs w:val="28"/>
        </w:rPr>
        <w:lastRenderedPageBreak/>
        <w:t>Для дослідження було обрано 4 ділянки.  Усі досліди проводились у триразовій повторності.</w:t>
      </w:r>
    </w:p>
    <w:p w:rsidR="002E1B64" w:rsidRPr="00240479" w:rsidRDefault="002E1B64" w:rsidP="0024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sz w:val="28"/>
          <w:szCs w:val="28"/>
        </w:rPr>
        <w:t>Висновки</w:t>
      </w:r>
      <w:r w:rsidRPr="00240479">
        <w:rPr>
          <w:rFonts w:ascii="Times New Roman" w:hAnsi="Times New Roman" w:cs="Times New Roman"/>
          <w:sz w:val="28"/>
          <w:szCs w:val="28"/>
        </w:rPr>
        <w:t xml:space="preserve"> за результатами проведених досіджень</w:t>
      </w:r>
    </w:p>
    <w:p w:rsidR="008E422A" w:rsidRPr="00240479" w:rsidRDefault="002E1B64" w:rsidP="0024047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sz w:val="28"/>
          <w:szCs w:val="28"/>
        </w:rPr>
        <w:t xml:space="preserve">Відповідно до результатів експрес-оцінки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вод за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представниками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роду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en-US"/>
        </w:rPr>
        <w:t>lemna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047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., води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р.Ільта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третій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найвищі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пошкоджених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щитків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en-US"/>
        </w:rPr>
        <w:t>lemna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047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обстежуваних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ділянках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№1 та №2.</w:t>
      </w:r>
      <w:r w:rsidRPr="00240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2A" w:rsidRPr="00240479" w:rsidRDefault="002E1B64" w:rsidP="0024047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sz w:val="28"/>
          <w:szCs w:val="28"/>
        </w:rPr>
        <w:t xml:space="preserve">Визначення екологічного  стану водойми за характеристиками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макрофітів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показав помірний стан забруднення водойми. (середній показник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макрофітного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індексу на обстежуваних ділянках -20)</w:t>
      </w:r>
    </w:p>
    <w:p w:rsidR="008E422A" w:rsidRPr="00240479" w:rsidRDefault="002E1B64" w:rsidP="0024047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sz w:val="28"/>
          <w:szCs w:val="28"/>
        </w:rPr>
        <w:t xml:space="preserve">За результатами  хронічного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біотестування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за змінами тест-показників </w:t>
      </w:r>
      <w:r w:rsidRPr="00240479">
        <w:rPr>
          <w:rFonts w:ascii="Times New Roman" w:hAnsi="Times New Roman" w:cs="Times New Roman"/>
          <w:sz w:val="28"/>
          <w:szCs w:val="28"/>
          <w:lang w:val="en-US"/>
        </w:rPr>
        <w:t>Elodea</w:t>
      </w:r>
      <w:r w:rsidRPr="00240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en-US"/>
        </w:rPr>
        <w:t>canadensis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</w:t>
      </w:r>
      <w:r w:rsidRPr="0024047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40479">
        <w:rPr>
          <w:rFonts w:ascii="Times New Roman" w:hAnsi="Times New Roman" w:cs="Times New Roman"/>
          <w:sz w:val="28"/>
          <w:szCs w:val="28"/>
        </w:rPr>
        <w:t xml:space="preserve">. у всіх досліджуваних пробах води відмічено достовірне скорочення довжини стебла </w:t>
      </w:r>
      <w:r w:rsidRPr="00240479">
        <w:rPr>
          <w:rFonts w:ascii="Times New Roman" w:hAnsi="Times New Roman" w:cs="Times New Roman"/>
          <w:sz w:val="28"/>
          <w:szCs w:val="28"/>
          <w:lang w:val="en-US"/>
        </w:rPr>
        <w:t>Elodea</w:t>
      </w:r>
      <w:r w:rsidRPr="00240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en-US"/>
        </w:rPr>
        <w:t>canadensis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</w:t>
      </w:r>
      <w:r w:rsidRPr="0024047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40479">
        <w:rPr>
          <w:rFonts w:ascii="Times New Roman" w:hAnsi="Times New Roman" w:cs="Times New Roman"/>
          <w:sz w:val="28"/>
          <w:szCs w:val="28"/>
        </w:rPr>
        <w:t xml:space="preserve">. на 23,8-38,1% в порівнянні з контрольним значенням .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відзначити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зменшення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приросту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довжини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бічних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пагонів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40479">
        <w:rPr>
          <w:rFonts w:ascii="Times New Roman" w:hAnsi="Times New Roman" w:cs="Times New Roman"/>
          <w:sz w:val="28"/>
          <w:szCs w:val="28"/>
          <w:lang w:val="ru-RU"/>
        </w:rPr>
        <w:t>гальмування</w:t>
      </w:r>
      <w:proofErr w:type="spellEnd"/>
      <w:r w:rsidRPr="002404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пагон</w:t>
      </w:r>
      <w:proofErr w:type="gramStart"/>
      <w:r w:rsidRPr="00240479">
        <w:rPr>
          <w:rFonts w:ascii="Times New Roman" w:hAnsi="Times New Roman" w:cs="Times New Roman"/>
          <w:sz w:val="28"/>
          <w:szCs w:val="28"/>
        </w:rPr>
        <w:t>о-</w:t>
      </w:r>
      <w:proofErr w:type="spellEnd"/>
      <w:proofErr w:type="gramEnd"/>
      <w:r w:rsidRPr="002404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коренеутворення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.  Найбільше гальмування ростових процесів 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відімічено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у пробах з ділянок №1 та №2.</w:t>
      </w:r>
    </w:p>
    <w:p w:rsidR="008E422A" w:rsidRPr="00240479" w:rsidRDefault="002E1B64" w:rsidP="0024047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sz w:val="28"/>
          <w:szCs w:val="28"/>
        </w:rPr>
        <w:t xml:space="preserve">Таким  чином, узагальнюючи результатами проведених 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біоіндикаційних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досліджень. води річки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Ільта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в цілому є помірно забрудненими (клас ІІІ). Це свідчить про  значно збільшений вміст біогенних елементів, органічної речовини у цих водах, внаслідок чого різко зростає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біопродуктивність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водойми. </w:t>
      </w:r>
    </w:p>
    <w:p w:rsidR="008E422A" w:rsidRPr="00240479" w:rsidRDefault="002E1B64" w:rsidP="0024047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sz w:val="28"/>
          <w:szCs w:val="28"/>
        </w:rPr>
        <w:t xml:space="preserve">Водні рослини </w:t>
      </w:r>
      <w:r w:rsidRPr="00240479">
        <w:rPr>
          <w:rFonts w:ascii="Times New Roman" w:hAnsi="Times New Roman" w:cs="Times New Roman"/>
          <w:sz w:val="28"/>
          <w:szCs w:val="28"/>
          <w:lang w:val="es-ES"/>
        </w:rPr>
        <w:t>LEMNA MINOR ТА ELODEA CANADENSIS</w:t>
      </w:r>
      <w:r w:rsidRPr="00240479">
        <w:rPr>
          <w:rFonts w:ascii="Times New Roman" w:hAnsi="Times New Roman" w:cs="Times New Roman"/>
          <w:sz w:val="28"/>
          <w:szCs w:val="28"/>
        </w:rPr>
        <w:t xml:space="preserve"> у зв’язку з особливостями морфології та анатомії можуть бути 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біоіндикаторами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стану водойм та слугувати об’єктами глобального моніторингу водних екосистем взагалі. </w:t>
      </w:r>
    </w:p>
    <w:p w:rsidR="002E1B64" w:rsidRPr="0077270D" w:rsidRDefault="002E1B64" w:rsidP="0077270D"/>
    <w:sectPr w:rsidR="002E1B64" w:rsidRPr="0077270D" w:rsidSect="000D71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D91"/>
    <w:multiLevelType w:val="hybridMultilevel"/>
    <w:tmpl w:val="97B20E74"/>
    <w:lvl w:ilvl="0" w:tplc="C19E7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2E49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B8FE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14BC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9CC21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60A14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D07C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86EC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2499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F406D"/>
    <w:multiLevelType w:val="hybridMultilevel"/>
    <w:tmpl w:val="F17A8D24"/>
    <w:lvl w:ilvl="0" w:tplc="376C9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AFF6F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0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E1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2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05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4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09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67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70D"/>
    <w:rsid w:val="00056487"/>
    <w:rsid w:val="000D71F9"/>
    <w:rsid w:val="00101ACA"/>
    <w:rsid w:val="002131B7"/>
    <w:rsid w:val="00240479"/>
    <w:rsid w:val="002E1B64"/>
    <w:rsid w:val="004C3B36"/>
    <w:rsid w:val="0077270D"/>
    <w:rsid w:val="008E422A"/>
    <w:rsid w:val="0099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40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07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86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01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22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10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0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3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3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2352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2018-04-23T13:19:00Z</dcterms:created>
  <dcterms:modified xsi:type="dcterms:W3CDTF">2018-04-23T16:11:00Z</dcterms:modified>
</cp:coreProperties>
</file>