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E9" w:rsidRPr="00F12FCE" w:rsidRDefault="00407FE9" w:rsidP="005806D9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12FC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МАН Юніор Дослідник – Технік 2018</w:t>
      </w:r>
    </w:p>
    <w:p w:rsidR="00407FE9" w:rsidRPr="00F12FCE" w:rsidRDefault="00407FE9" w:rsidP="005806D9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12FC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Тези</w:t>
      </w:r>
    </w:p>
    <w:p w:rsidR="00FB23B9" w:rsidRPr="00F12FCE" w:rsidRDefault="00FB23B9" w:rsidP="005806D9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12FC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Космічна музика</w:t>
      </w:r>
    </w:p>
    <w:p w:rsidR="00407FE9" w:rsidRPr="00F12FCE" w:rsidRDefault="00407FE9" w:rsidP="005806D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12FC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Автор</w:t>
      </w:r>
      <w:r w:rsidR="00FB23B9" w:rsidRPr="00F12FC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ка</w:t>
      </w:r>
      <w:r w:rsidRPr="00F12FC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F12FC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Каденко</w:t>
      </w:r>
      <w:proofErr w:type="spellEnd"/>
      <w:r w:rsidRPr="00F12FC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Вікторія Леонідівна, </w:t>
      </w:r>
      <w:r w:rsidR="000773B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вихованка гуртка «Наукові дослідження у фізиці»</w:t>
      </w:r>
      <w:bookmarkStart w:id="0" w:name="_GoBack"/>
      <w:bookmarkEnd w:id="0"/>
      <w:r w:rsidRPr="00F12FC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Васильківського </w:t>
      </w:r>
      <w:r w:rsidR="000773B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міського Центру дитячої та юнацької творчості</w:t>
      </w:r>
    </w:p>
    <w:p w:rsidR="00407FE9" w:rsidRPr="00F12FCE" w:rsidRDefault="00FB23B9" w:rsidP="005806D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12FC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Мета. Дослідити зміну контенту звуку при різних </w:t>
      </w:r>
      <w:r w:rsidR="005806D9" w:rsidRPr="00F12FC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способах його сприйняття</w:t>
      </w:r>
      <w:r w:rsidRPr="00F12FC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61281E" w:rsidRPr="00F12FCE" w:rsidRDefault="00FB23B9" w:rsidP="005806D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12FC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Завдання дослідження.</w:t>
      </w:r>
    </w:p>
    <w:p w:rsidR="00FB23B9" w:rsidRPr="00F12FCE" w:rsidRDefault="005806D9" w:rsidP="005806D9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12FC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Перевірити</w:t>
      </w:r>
      <w:r w:rsidR="00FB23B9" w:rsidRPr="00F12FC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сприйняття </w:t>
      </w:r>
      <w:r w:rsidRPr="00F12FC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зовнішнього </w:t>
      </w:r>
      <w:r w:rsidR="00FB23B9" w:rsidRPr="00F12FC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звуку </w:t>
      </w:r>
      <w:r w:rsidR="0061281E" w:rsidRPr="00F12FC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кістк</w:t>
      </w:r>
      <w:r w:rsidR="004E70D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ами</w:t>
      </w:r>
      <w:r w:rsidR="0061281E" w:rsidRPr="00F12FC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5806D9" w:rsidRPr="00F12FCE" w:rsidRDefault="005806D9" w:rsidP="005806D9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12FC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Порівняти звуки отримані через вуха та через кістки</w:t>
      </w:r>
    </w:p>
    <w:p w:rsidR="0061281E" w:rsidRPr="00F12FCE" w:rsidRDefault="0061281E" w:rsidP="005806D9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12FC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Знайти спосіб записати звук </w:t>
      </w:r>
      <w:r w:rsidR="005806D9" w:rsidRPr="00F12FC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«космічної музики».</w:t>
      </w:r>
    </w:p>
    <w:p w:rsidR="005806D9" w:rsidRPr="00F12FCE" w:rsidRDefault="005806D9" w:rsidP="005806D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12FC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Об’єкт дослідження: Звук.</w:t>
      </w:r>
    </w:p>
    <w:p w:rsidR="005806D9" w:rsidRPr="00F12FCE" w:rsidRDefault="005806D9" w:rsidP="005806D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12FC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Теоретична частина</w:t>
      </w:r>
    </w:p>
    <w:p w:rsidR="00407FE9" w:rsidRPr="00F12FCE" w:rsidRDefault="00407FE9" w:rsidP="005806D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12FC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Властивість середовища проводити акустичну енергію, характеризується акустичним опором. Як характеристика середовища величина акустичного опору може бути визначена при аналізі поширення плоскої хвилі. В цьому випадку вводять для характеристики середовища поняття питомого акустичного опору. Його вели</w:t>
      </w:r>
      <w:r w:rsidR="005806D9" w:rsidRPr="00F12FC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чина визначається відношенням </w:t>
      </w:r>
      <w:r w:rsidRPr="00F12FC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амплітуди звукового тиску в середовищі до амплітуди коливальної швидкості його часток. Чисельно, питомий акустичний опір середовища (Z) дорівнює добутку густини (</w:t>
      </w:r>
      <w:r w:rsidRPr="00F12FCE">
        <w:rPr>
          <w:rFonts w:ascii="Times New Roman" w:eastAsia="Times New Roman" w:hAnsi="Times New Roman" w:cs="Times New Roman"/>
          <w:vanish/>
          <w:color w:val="222222"/>
          <w:sz w:val="28"/>
          <w:szCs w:val="28"/>
          <w:lang w:val="uk-UA" w:eastAsia="ru-RU"/>
        </w:rPr>
        <w:t>{\displaystyle \rho }</w:t>
      </w:r>
      <w:r w:rsidRPr="00F12FC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ρ) на швидкість (</w:t>
      </w:r>
      <w:r w:rsidR="005806D9" w:rsidRPr="00F12FC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v</w:t>
      </w:r>
      <w:r w:rsidRPr="00F12FC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) поширення звукових хвиль в ньому.</w:t>
      </w:r>
    </w:p>
    <w:p w:rsidR="00F12FCE" w:rsidRPr="00F12FCE" w:rsidRDefault="00F12FCE" w:rsidP="00F12FCE">
      <w:pPr>
        <w:pStyle w:val="a3"/>
        <w:spacing w:before="195" w:beforeAutospacing="0" w:after="6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12FCE">
        <w:rPr>
          <w:color w:val="000000"/>
          <w:sz w:val="28"/>
          <w:szCs w:val="28"/>
          <w:lang w:val="uk-UA"/>
        </w:rPr>
        <w:t>Здатність кісток черепа проводити звук пояснює, чому самій людині її голос у записі здається іншим, в той час як для інших людей він звичний. Справа ще й у тому, що запис відтворює наш голос не повністю. При розмові ми чуємо не тільки ті звуки, які доходять до співрозмовника, а й ті низькі частоти, провідником яких є кістки черепа. Але, слухаючи свій голос у записі, ми чуємо лише те, що можна було записати, тобто звуки, провідником яких є повітря.</w:t>
      </w:r>
    </w:p>
    <w:p w:rsidR="00F12FCE" w:rsidRPr="00F12FCE" w:rsidRDefault="00F12FCE" w:rsidP="00F12FCE">
      <w:pPr>
        <w:pStyle w:val="a3"/>
        <w:spacing w:before="195" w:beforeAutospacing="0" w:after="60" w:afterAutospacing="0"/>
        <w:jc w:val="both"/>
        <w:rPr>
          <w:color w:val="000000"/>
          <w:sz w:val="28"/>
          <w:szCs w:val="28"/>
          <w:lang w:val="uk-UA"/>
        </w:rPr>
      </w:pPr>
      <w:r w:rsidRPr="00F12FCE">
        <w:rPr>
          <w:color w:val="000000"/>
          <w:sz w:val="28"/>
          <w:szCs w:val="28"/>
          <w:lang w:val="uk-UA"/>
        </w:rPr>
        <w:t xml:space="preserve">До речі, довести явище кісткової провідності дуже просто. Варто заткнути вуха кінчиками пальців або </w:t>
      </w:r>
      <w:proofErr w:type="spellStart"/>
      <w:r w:rsidRPr="00F12FCE">
        <w:rPr>
          <w:color w:val="000000"/>
          <w:sz w:val="28"/>
          <w:szCs w:val="28"/>
          <w:lang w:val="uk-UA"/>
        </w:rPr>
        <w:t>берушами</w:t>
      </w:r>
      <w:proofErr w:type="spellEnd"/>
      <w:r w:rsidRPr="00F12FCE">
        <w:rPr>
          <w:color w:val="000000"/>
          <w:sz w:val="28"/>
          <w:szCs w:val="28"/>
          <w:lang w:val="uk-UA"/>
        </w:rPr>
        <w:t>, і почати розмовляти, або жувати. Звуки, які ми при цьому почуємо, переважно низькочастотні, що дійшли до внутрішнього вуха завдяки кісткової провідності, в обхід всіх структур зовнішнього та середнього вуха. У порожнині рота виникають коливання повітря, які через вібрацію щік передаються нижній щелепі, і в результаті досягають внутрішнього вуха.</w:t>
      </w:r>
    </w:p>
    <w:p w:rsidR="00F12FCE" w:rsidRDefault="00F12FCE" w:rsidP="00F12FCE">
      <w:pPr>
        <w:pStyle w:val="a3"/>
        <w:spacing w:before="195" w:beforeAutospacing="0" w:after="60" w:afterAutospacing="0"/>
        <w:ind w:firstLine="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Експеримент</w:t>
      </w:r>
    </w:p>
    <w:p w:rsidR="00F12FCE" w:rsidRDefault="00F12FCE" w:rsidP="00F12FCE">
      <w:pPr>
        <w:pStyle w:val="a3"/>
        <w:spacing w:before="195" w:beforeAutospacing="0" w:after="60" w:afterAutospacing="0"/>
        <w:ind w:firstLine="567"/>
        <w:rPr>
          <w:iCs/>
          <w:color w:val="222222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Обладнання: металева пружина </w:t>
      </w:r>
      <w:r w:rsidRPr="00F12FCE">
        <w:rPr>
          <w:iCs/>
          <w:color w:val="222222"/>
          <w:sz w:val="28"/>
          <w:szCs w:val="28"/>
          <w:shd w:val="clear" w:color="auto" w:fill="FFFFFF"/>
          <w:lang w:val="en"/>
        </w:rPr>
        <w:t>Slinky</w:t>
      </w:r>
      <w:r>
        <w:rPr>
          <w:iCs/>
          <w:color w:val="222222"/>
          <w:sz w:val="28"/>
          <w:szCs w:val="28"/>
          <w:shd w:val="clear" w:color="auto" w:fill="FFFFFF"/>
          <w:lang w:val="uk-UA"/>
        </w:rPr>
        <w:t>, два телефони, один з них в металевому корпусі.</w:t>
      </w:r>
    </w:p>
    <w:p w:rsidR="00F12FCE" w:rsidRDefault="00F12FCE" w:rsidP="00F12FCE">
      <w:pPr>
        <w:pStyle w:val="a3"/>
        <w:spacing w:before="195" w:beforeAutospacing="0" w:after="60" w:afterAutospacing="0"/>
        <w:ind w:firstLine="567"/>
        <w:rPr>
          <w:iCs/>
          <w:color w:val="222222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Виконання: За допомогою металевої пружини </w:t>
      </w:r>
      <w:r w:rsidRPr="00F12FCE">
        <w:rPr>
          <w:iCs/>
          <w:color w:val="222222"/>
          <w:sz w:val="28"/>
          <w:szCs w:val="28"/>
          <w:shd w:val="clear" w:color="auto" w:fill="FFFFFF"/>
          <w:lang w:val="en"/>
        </w:rPr>
        <w:t>Slinky</w:t>
      </w:r>
      <w:r>
        <w:rPr>
          <w:iCs/>
          <w:color w:val="222222"/>
          <w:sz w:val="28"/>
          <w:szCs w:val="28"/>
          <w:shd w:val="clear" w:color="auto" w:fill="FFFFFF"/>
          <w:lang w:val="uk-UA"/>
        </w:rPr>
        <w:t>можна почути «космічну музику». Для цього можна або затиснути чисту зубами кінець пружини і примусити її коливатись. Тоді звук сприйматимуть зуби. Або можна притиснут</w:t>
      </w:r>
      <w:r w:rsidR="005D6EC2">
        <w:rPr>
          <w:iCs/>
          <w:color w:val="222222"/>
          <w:sz w:val="28"/>
          <w:szCs w:val="28"/>
          <w:shd w:val="clear" w:color="auto" w:fill="FFFFFF"/>
          <w:lang w:val="uk-UA"/>
        </w:rPr>
        <w:t xml:space="preserve">и торець </w:t>
      </w:r>
      <w:r w:rsidR="005D6EC2">
        <w:rPr>
          <w:iCs/>
          <w:color w:val="222222"/>
          <w:sz w:val="28"/>
          <w:szCs w:val="28"/>
          <w:shd w:val="clear" w:color="auto" w:fill="FFFFFF"/>
          <w:lang w:val="uk-UA"/>
        </w:rPr>
        <w:lastRenderedPageBreak/>
        <w:t>пружини до підборіддя великими пальцями, а вказівними затиснути вуха (для кращого сприймання). В результаті буде чути звуки, які через повітря не чути. Звуки при цьому схожі на «космічні».</w:t>
      </w:r>
    </w:p>
    <w:p w:rsidR="005D6EC2" w:rsidRDefault="005D6EC2" w:rsidP="005D6EC2">
      <w:pPr>
        <w:pStyle w:val="a3"/>
        <w:spacing w:before="195" w:beforeAutospacing="0" w:after="60" w:afterAutospacing="0"/>
        <w:ind w:firstLine="567"/>
        <w:rPr>
          <w:iCs/>
          <w:color w:val="222222"/>
          <w:sz w:val="28"/>
          <w:szCs w:val="28"/>
          <w:shd w:val="clear" w:color="auto" w:fill="FFFFFF"/>
          <w:lang w:val="uk-UA"/>
        </w:rPr>
      </w:pPr>
      <w:r>
        <w:rPr>
          <w:iCs/>
          <w:color w:val="222222"/>
          <w:sz w:val="28"/>
          <w:szCs w:val="28"/>
          <w:shd w:val="clear" w:color="auto" w:fill="FFFFFF"/>
          <w:lang w:val="uk-UA"/>
        </w:rPr>
        <w:t>Для запису і подальшого порівняння можна використати два диктофона. Один розміщують в пружину і притискають до корпусу. Іншим запис ведеться поблизу. Записаний «космічний звук» має більший набір звуків.</w:t>
      </w:r>
    </w:p>
    <w:p w:rsidR="005D6EC2" w:rsidRDefault="005D6EC2" w:rsidP="005D6EC2">
      <w:pPr>
        <w:pStyle w:val="a3"/>
        <w:spacing w:before="195" w:beforeAutospacing="0" w:after="60" w:afterAutospacing="0"/>
        <w:ind w:firstLine="567"/>
        <w:rPr>
          <w:iCs/>
          <w:color w:val="222222"/>
          <w:sz w:val="28"/>
          <w:szCs w:val="28"/>
          <w:shd w:val="clear" w:color="auto" w:fill="FFFFFF"/>
          <w:lang w:val="uk-UA"/>
        </w:rPr>
      </w:pPr>
      <w:r>
        <w:rPr>
          <w:iCs/>
          <w:color w:val="222222"/>
          <w:sz w:val="28"/>
          <w:szCs w:val="28"/>
          <w:shd w:val="clear" w:color="auto" w:fill="FFFFFF"/>
          <w:lang w:val="uk-UA"/>
        </w:rPr>
        <w:t>Результат. Так як «космічну» музику можна по</w:t>
      </w:r>
      <w:r w:rsidR="002C4BE9">
        <w:rPr>
          <w:iCs/>
          <w:color w:val="222222"/>
          <w:sz w:val="28"/>
          <w:szCs w:val="28"/>
          <w:shd w:val="clear" w:color="auto" w:fill="FFFFFF"/>
          <w:lang w:val="uk-UA"/>
        </w:rPr>
        <w:t xml:space="preserve">чути лише особисто, то віднайшли спосіб показати, що не весь переданий звук може бути сприйнятий. </w:t>
      </w:r>
    </w:p>
    <w:p w:rsidR="002C4BE9" w:rsidRPr="005D6EC2" w:rsidRDefault="002C4BE9" w:rsidP="005D6EC2">
      <w:pPr>
        <w:pStyle w:val="a3"/>
        <w:spacing w:before="195" w:beforeAutospacing="0" w:after="60" w:afterAutospacing="0"/>
        <w:ind w:firstLine="567"/>
        <w:rPr>
          <w:iCs/>
          <w:color w:val="222222"/>
          <w:sz w:val="28"/>
          <w:szCs w:val="28"/>
          <w:shd w:val="clear" w:color="auto" w:fill="FFFFFF"/>
          <w:lang w:val="uk-UA"/>
        </w:rPr>
      </w:pPr>
      <w:r>
        <w:rPr>
          <w:iCs/>
          <w:color w:val="222222"/>
          <w:sz w:val="28"/>
          <w:szCs w:val="28"/>
          <w:shd w:val="clear" w:color="auto" w:fill="FFFFFF"/>
          <w:lang w:val="uk-UA"/>
        </w:rPr>
        <w:t>Висновок. Після цього досліду учні можуть з усією серйозністю говорити вчителю , що «я не зрозумів, бо мої органи слуху сприйняли не всю інформацію, передану вами».</w:t>
      </w:r>
    </w:p>
    <w:p w:rsidR="00407FE9" w:rsidRPr="00F12FCE" w:rsidRDefault="00407FE9" w:rsidP="005806D9">
      <w:pPr>
        <w:shd w:val="clear" w:color="auto" w:fill="FFFFFF"/>
        <w:spacing w:after="24" w:line="240" w:lineRule="auto"/>
        <w:ind w:left="72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12FCE">
        <w:rPr>
          <w:rFonts w:ascii="Times New Roman" w:eastAsia="Times New Roman" w:hAnsi="Times New Roman" w:cs="Times New Roman"/>
          <w:vanish/>
          <w:color w:val="222222"/>
          <w:sz w:val="28"/>
          <w:szCs w:val="28"/>
          <w:lang w:eastAsia="ru-RU"/>
        </w:rPr>
        <w:t>{\displaystyle Z=\rho c}</w:t>
      </w:r>
      <w:r w:rsidRPr="00F12FCE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{\displaystyle Z=\rho c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CC41F79" id="Прямоугольник 1" o:spid="_x0000_s1026" alt="{\displaystyle Z=\rho c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IinOsfICAADpBQ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094C47" w:rsidRPr="00F12FCE" w:rsidRDefault="000773BA" w:rsidP="005806D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F12FCE" w:rsidRPr="00D51285">
          <w:rPr>
            <w:rStyle w:val="a5"/>
            <w:rFonts w:ascii="Times New Roman" w:hAnsi="Times New Roman" w:cs="Times New Roman"/>
            <w:sz w:val="28"/>
            <w:szCs w:val="28"/>
          </w:rPr>
          <w:t>https://www.centrmed.com/news/detail.php?ID=30535</w:t>
        </w:r>
      </w:hyperlink>
      <w:r w:rsidR="00F12F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094C47" w:rsidRPr="00F12FCE" w:rsidSect="00407FE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C1A74"/>
    <w:multiLevelType w:val="hybridMultilevel"/>
    <w:tmpl w:val="CA140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C1"/>
    <w:rsid w:val="000773BA"/>
    <w:rsid w:val="00094C47"/>
    <w:rsid w:val="00124D3E"/>
    <w:rsid w:val="002C4BE9"/>
    <w:rsid w:val="00407FE9"/>
    <w:rsid w:val="004525C1"/>
    <w:rsid w:val="004E70D8"/>
    <w:rsid w:val="005806D9"/>
    <w:rsid w:val="005D6EC2"/>
    <w:rsid w:val="0061281E"/>
    <w:rsid w:val="00D57B23"/>
    <w:rsid w:val="00F12FCE"/>
    <w:rsid w:val="00FB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e-math-mathml-inline">
    <w:name w:val="mwe-math-mathml-inline"/>
    <w:basedOn w:val="a0"/>
    <w:rsid w:val="00407FE9"/>
  </w:style>
  <w:style w:type="paragraph" w:styleId="a4">
    <w:name w:val="List Paragraph"/>
    <w:basedOn w:val="a"/>
    <w:uiPriority w:val="34"/>
    <w:qFormat/>
    <w:rsid w:val="00612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2F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e-math-mathml-inline">
    <w:name w:val="mwe-math-mathml-inline"/>
    <w:basedOn w:val="a0"/>
    <w:rsid w:val="00407FE9"/>
  </w:style>
  <w:style w:type="paragraph" w:styleId="a4">
    <w:name w:val="List Paragraph"/>
    <w:basedOn w:val="a"/>
    <w:uiPriority w:val="34"/>
    <w:qFormat/>
    <w:rsid w:val="00612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2F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ntrmed.com/news/detail.php?ID=305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8</cp:revision>
  <dcterms:created xsi:type="dcterms:W3CDTF">2018-04-04T02:43:00Z</dcterms:created>
  <dcterms:modified xsi:type="dcterms:W3CDTF">2018-04-17T08:22:00Z</dcterms:modified>
</cp:coreProperties>
</file>