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43" w:rsidRPr="00906C43" w:rsidRDefault="00906C43" w:rsidP="00906C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906C43">
        <w:rPr>
          <w:rFonts w:ascii="Times New Roman" w:hAnsi="Times New Roman"/>
          <w:sz w:val="28"/>
          <w:szCs w:val="28"/>
          <w:lang w:val="ru-RU"/>
        </w:rPr>
        <w:t>Міністерство освіти і науки України</w:t>
      </w:r>
    </w:p>
    <w:p w:rsidR="00906C43" w:rsidRPr="00906C43" w:rsidRDefault="00D6015B" w:rsidP="00906C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Національний центр «Мала академія наук України»</w:t>
      </w:r>
    </w:p>
    <w:p w:rsidR="00906C43" w:rsidRPr="00906C43" w:rsidRDefault="00906C43" w:rsidP="00906C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906C43">
        <w:rPr>
          <w:rFonts w:ascii="Times New Roman" w:hAnsi="Times New Roman"/>
          <w:sz w:val="28"/>
          <w:szCs w:val="28"/>
          <w:lang w:val="ru-RU"/>
        </w:rPr>
        <w:t>Всеукр</w:t>
      </w:r>
      <w:r w:rsidR="00D6015B">
        <w:rPr>
          <w:rFonts w:ascii="Times New Roman" w:hAnsi="Times New Roman"/>
          <w:sz w:val="28"/>
          <w:szCs w:val="28"/>
          <w:lang w:val="ru-RU"/>
        </w:rPr>
        <w:t>аїнський інтерактивний конкурс «МАН-Юніор Дослідник»</w:t>
      </w:r>
    </w:p>
    <w:p w:rsidR="00906C43" w:rsidRPr="00906C43" w:rsidRDefault="00D6015B" w:rsidP="00906C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Номінація «Історик»</w:t>
      </w:r>
      <w:r w:rsidR="00906C43" w:rsidRPr="00906C43">
        <w:rPr>
          <w:rFonts w:ascii="Times New Roman" w:hAnsi="Times New Roman"/>
          <w:sz w:val="28"/>
          <w:szCs w:val="28"/>
          <w:lang w:val="ru-RU"/>
        </w:rPr>
        <w:t>, 201</w:t>
      </w:r>
      <w:r w:rsidR="00906C43" w:rsidRPr="00906C43">
        <w:rPr>
          <w:rFonts w:ascii="Times New Roman" w:hAnsi="Times New Roman"/>
          <w:sz w:val="28"/>
          <w:szCs w:val="28"/>
        </w:rPr>
        <w:t>8</w:t>
      </w:r>
      <w:r w:rsidR="00906C43" w:rsidRPr="00906C43">
        <w:rPr>
          <w:rFonts w:ascii="Times New Roman" w:hAnsi="Times New Roman"/>
          <w:sz w:val="28"/>
          <w:szCs w:val="28"/>
          <w:lang w:val="ru-RU"/>
        </w:rPr>
        <w:t xml:space="preserve"> р.</w:t>
      </w:r>
    </w:p>
    <w:p w:rsidR="00906C43" w:rsidRDefault="00906C43" w:rsidP="00906C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6C43" w:rsidRPr="00906C43" w:rsidRDefault="00906C43" w:rsidP="00906C4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6C43">
        <w:rPr>
          <w:rFonts w:ascii="Times New Roman" w:hAnsi="Times New Roman"/>
          <w:b/>
          <w:sz w:val="28"/>
          <w:szCs w:val="28"/>
          <w:lang w:val="ru-RU"/>
        </w:rPr>
        <w:t>ТЕЗИ</w:t>
      </w:r>
    </w:p>
    <w:p w:rsidR="00D6015B" w:rsidRDefault="00906C43" w:rsidP="00906C4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6C43">
        <w:rPr>
          <w:rFonts w:ascii="Times New Roman" w:hAnsi="Times New Roman"/>
          <w:b/>
          <w:sz w:val="28"/>
          <w:szCs w:val="28"/>
          <w:lang w:val="ru-RU"/>
        </w:rPr>
        <w:t xml:space="preserve">науково-дослідницької роботи </w:t>
      </w:r>
    </w:p>
    <w:p w:rsidR="00906C43" w:rsidRDefault="00906C43" w:rsidP="00906C4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6C43">
        <w:rPr>
          <w:rFonts w:ascii="Times New Roman" w:hAnsi="Times New Roman"/>
          <w:b/>
          <w:sz w:val="28"/>
          <w:szCs w:val="28"/>
          <w:lang w:val="ru-RU"/>
        </w:rPr>
        <w:t>«100 років Української Народної Республіки»</w:t>
      </w:r>
    </w:p>
    <w:p w:rsidR="00DF4860" w:rsidRPr="00906C43" w:rsidRDefault="00DF4860" w:rsidP="00906C4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Тема: «</w:t>
      </w:r>
      <w:r w:rsidRPr="00906C43">
        <w:rPr>
          <w:rFonts w:ascii="Times New Roman" w:hAnsi="Times New Roman"/>
          <w:sz w:val="28"/>
          <w:szCs w:val="28"/>
        </w:rPr>
        <w:t xml:space="preserve">Люди Свободи </w:t>
      </w:r>
      <w:r>
        <w:rPr>
          <w:rFonts w:ascii="Times New Roman" w:hAnsi="Times New Roman"/>
          <w:sz w:val="28"/>
          <w:szCs w:val="28"/>
        </w:rPr>
        <w:t xml:space="preserve">Решетилівського </w:t>
      </w:r>
      <w:r w:rsidRPr="00906C43">
        <w:rPr>
          <w:rFonts w:ascii="Times New Roman" w:hAnsi="Times New Roman"/>
          <w:sz w:val="28"/>
          <w:szCs w:val="28"/>
        </w:rPr>
        <w:t>краю.</w:t>
      </w:r>
      <w:r>
        <w:rPr>
          <w:rFonts w:ascii="Times New Roman" w:hAnsi="Times New Roman"/>
          <w:sz w:val="28"/>
          <w:szCs w:val="28"/>
        </w:rPr>
        <w:t>»</w:t>
      </w:r>
    </w:p>
    <w:p w:rsidR="00906C43" w:rsidRPr="00906C43" w:rsidRDefault="00906C43" w:rsidP="00906C4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6C43" w:rsidRPr="00A60BA1" w:rsidRDefault="00906C43" w:rsidP="00906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906C43">
        <w:rPr>
          <w:rFonts w:ascii="Times New Roman" w:hAnsi="Times New Roman"/>
          <w:b/>
          <w:sz w:val="28"/>
          <w:szCs w:val="28"/>
          <w:lang w:val="ru-RU"/>
        </w:rPr>
        <w:t>Автор:</w:t>
      </w:r>
      <w:r w:rsidR="00A60B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60BA1">
        <w:rPr>
          <w:rFonts w:ascii="Times New Roman" w:hAnsi="Times New Roman"/>
          <w:sz w:val="28"/>
          <w:szCs w:val="28"/>
          <w:lang w:val="ru-RU"/>
        </w:rPr>
        <w:t>Воронянський</w:t>
      </w:r>
      <w:proofErr w:type="spellEnd"/>
      <w:r w:rsidR="00A60B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60BA1">
        <w:rPr>
          <w:rFonts w:ascii="Times New Roman" w:hAnsi="Times New Roman"/>
          <w:sz w:val="28"/>
          <w:szCs w:val="28"/>
          <w:lang w:val="ru-RU"/>
        </w:rPr>
        <w:t>Андрій</w:t>
      </w:r>
      <w:proofErr w:type="spellEnd"/>
      <w:r w:rsidR="00A60B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60BA1">
        <w:rPr>
          <w:rFonts w:ascii="Times New Roman" w:hAnsi="Times New Roman"/>
          <w:sz w:val="28"/>
          <w:szCs w:val="28"/>
          <w:lang w:val="ru-RU"/>
        </w:rPr>
        <w:t>Олександрович</w:t>
      </w:r>
      <w:proofErr w:type="spellEnd"/>
      <w:r w:rsidR="00A60BA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60BA1">
        <w:rPr>
          <w:rFonts w:ascii="Times New Roman" w:hAnsi="Times New Roman"/>
          <w:sz w:val="28"/>
          <w:szCs w:val="28"/>
        </w:rPr>
        <w:t>у</w:t>
      </w:r>
      <w:r w:rsidRPr="00906C43">
        <w:rPr>
          <w:rFonts w:ascii="Times New Roman" w:hAnsi="Times New Roman"/>
          <w:sz w:val="28"/>
          <w:szCs w:val="28"/>
        </w:rPr>
        <w:t xml:space="preserve">чень 31 ТМС </w:t>
      </w:r>
      <w:proofErr w:type="gramStart"/>
      <w:r w:rsidRPr="00906C43">
        <w:rPr>
          <w:rFonts w:ascii="Times New Roman" w:hAnsi="Times New Roman"/>
          <w:sz w:val="28"/>
          <w:szCs w:val="28"/>
        </w:rPr>
        <w:t>групи  ДНЗ</w:t>
      </w:r>
      <w:proofErr w:type="gramEnd"/>
      <w:r w:rsidRPr="00906C43">
        <w:rPr>
          <w:rFonts w:ascii="Times New Roman" w:hAnsi="Times New Roman"/>
          <w:sz w:val="28"/>
          <w:szCs w:val="28"/>
        </w:rPr>
        <w:t xml:space="preserve"> «Решетилівський професійний аграрний ліцей імені І.Г. Боровенського»</w:t>
      </w:r>
    </w:p>
    <w:p w:rsidR="00906C43" w:rsidRPr="00906C43" w:rsidRDefault="00906C43" w:rsidP="00906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06C43">
        <w:rPr>
          <w:rFonts w:ascii="Times New Roman" w:hAnsi="Times New Roman"/>
          <w:b/>
          <w:sz w:val="28"/>
          <w:szCs w:val="28"/>
        </w:rPr>
        <w:t>Науковий керівник:</w:t>
      </w:r>
      <w:r w:rsidRPr="00906C43">
        <w:rPr>
          <w:rFonts w:ascii="Times New Roman" w:hAnsi="Times New Roman"/>
          <w:sz w:val="28"/>
          <w:szCs w:val="28"/>
        </w:rPr>
        <w:t xml:space="preserve">  Гусєва Ганна Миколаївна, викладач історії ДНЗ «Решетилівський професійний аграрний ліцей імені </w:t>
      </w:r>
      <w:r w:rsidR="00D6015B">
        <w:rPr>
          <w:rFonts w:ascii="Times New Roman" w:hAnsi="Times New Roman"/>
          <w:sz w:val="28"/>
          <w:szCs w:val="28"/>
        </w:rPr>
        <w:t xml:space="preserve"> </w:t>
      </w:r>
      <w:r w:rsidRPr="00906C43">
        <w:rPr>
          <w:rFonts w:ascii="Times New Roman" w:hAnsi="Times New Roman"/>
          <w:sz w:val="28"/>
          <w:szCs w:val="28"/>
        </w:rPr>
        <w:t>І.Г. Боровенського».</w:t>
      </w:r>
    </w:p>
    <w:p w:rsidR="00906C43" w:rsidRPr="00906C43" w:rsidRDefault="00906C43" w:rsidP="00906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06C43">
        <w:rPr>
          <w:rFonts w:ascii="Times New Roman" w:hAnsi="Times New Roman"/>
          <w:b/>
          <w:sz w:val="28"/>
          <w:szCs w:val="28"/>
        </w:rPr>
        <w:t>Актуальність теми</w:t>
      </w:r>
      <w:r w:rsidRPr="00906C43">
        <w:rPr>
          <w:rFonts w:ascii="Times New Roman" w:hAnsi="Times New Roman"/>
          <w:sz w:val="28"/>
          <w:szCs w:val="28"/>
        </w:rPr>
        <w:t xml:space="preserve"> полягає в особливому інтересі учнівської молоді ліцею до історії рідного краю, долі людей, які  стояли  біля витоків державної незалежності. Наразі актуальною є також проблема державної незалежності і її територіальної ціл</w:t>
      </w:r>
      <w:r w:rsidR="00DF4860">
        <w:rPr>
          <w:rFonts w:ascii="Times New Roman" w:hAnsi="Times New Roman"/>
          <w:sz w:val="28"/>
          <w:szCs w:val="28"/>
        </w:rPr>
        <w:t>існості. У своєму дослідженні я</w:t>
      </w:r>
      <w:r w:rsidRPr="00906C43">
        <w:rPr>
          <w:rFonts w:ascii="Times New Roman" w:hAnsi="Times New Roman"/>
          <w:sz w:val="28"/>
          <w:szCs w:val="28"/>
        </w:rPr>
        <w:t xml:space="preserve"> намагали</w:t>
      </w:r>
      <w:bookmarkStart w:id="0" w:name="_GoBack"/>
      <w:bookmarkEnd w:id="0"/>
      <w:r w:rsidRPr="00906C43">
        <w:rPr>
          <w:rFonts w:ascii="Times New Roman" w:hAnsi="Times New Roman"/>
          <w:sz w:val="28"/>
          <w:szCs w:val="28"/>
        </w:rPr>
        <w:t>ся повідомити, що  після проголошення 20 листопада 1917 року Української Народної Республіки, Решетилівка увійшла до її складу. Ми досліджували як змінювалася влада в рідному краї та хто з земляків  боровся за незалежність УНР.</w:t>
      </w:r>
    </w:p>
    <w:p w:rsidR="00906C43" w:rsidRPr="00906C43" w:rsidRDefault="00906C43" w:rsidP="00906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06C43">
        <w:rPr>
          <w:rFonts w:ascii="Times New Roman" w:hAnsi="Times New Roman"/>
          <w:b/>
          <w:sz w:val="28"/>
          <w:szCs w:val="28"/>
        </w:rPr>
        <w:t>Предмет дослідження.</w:t>
      </w:r>
      <w:r w:rsidRPr="00906C43">
        <w:rPr>
          <w:rFonts w:ascii="Times New Roman" w:hAnsi="Times New Roman"/>
          <w:sz w:val="28"/>
          <w:szCs w:val="28"/>
        </w:rPr>
        <w:t xml:space="preserve">  Діяльність кошових отаманів Івана Біленького, Данила Оверченка, підполковника УНР Тисаревського Юрія Тимофійовича, старшини Армії УНР  Юрія Горліс – Горського.</w:t>
      </w:r>
    </w:p>
    <w:p w:rsidR="00906C43" w:rsidRPr="00906C43" w:rsidRDefault="00906C43" w:rsidP="00906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6C43">
        <w:rPr>
          <w:rFonts w:ascii="Times New Roman" w:hAnsi="Times New Roman"/>
          <w:sz w:val="28"/>
          <w:szCs w:val="28"/>
        </w:rPr>
        <w:t xml:space="preserve"> </w:t>
      </w:r>
    </w:p>
    <w:p w:rsidR="00906C43" w:rsidRPr="00906C43" w:rsidRDefault="00906C43" w:rsidP="00906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06C43">
        <w:rPr>
          <w:rFonts w:ascii="Times New Roman" w:hAnsi="Times New Roman"/>
          <w:b/>
          <w:sz w:val="28"/>
          <w:szCs w:val="28"/>
        </w:rPr>
        <w:t>Об’єкт дослідження.</w:t>
      </w:r>
      <w:r w:rsidRPr="00906C43">
        <w:rPr>
          <w:rFonts w:ascii="Times New Roman" w:hAnsi="Times New Roman"/>
          <w:sz w:val="28"/>
          <w:szCs w:val="28"/>
        </w:rPr>
        <w:t xml:space="preserve">  Люди Свободи рідного краю.</w:t>
      </w:r>
    </w:p>
    <w:p w:rsidR="00906C43" w:rsidRPr="00906C43" w:rsidRDefault="00906C43" w:rsidP="00906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06C43">
        <w:rPr>
          <w:rFonts w:ascii="Times New Roman" w:hAnsi="Times New Roman"/>
          <w:b/>
          <w:sz w:val="28"/>
          <w:szCs w:val="28"/>
        </w:rPr>
        <w:t>Мета дослідження:</w:t>
      </w:r>
      <w:r w:rsidRPr="00906C43">
        <w:rPr>
          <w:rFonts w:ascii="Times New Roman" w:hAnsi="Times New Roman"/>
          <w:sz w:val="28"/>
          <w:szCs w:val="28"/>
        </w:rPr>
        <w:t xml:space="preserve">  вивчити, дослідити біографії наших земляків, які боролися за незалежність України в 1917 -1921рр.</w:t>
      </w:r>
    </w:p>
    <w:p w:rsidR="00906C43" w:rsidRPr="00906C43" w:rsidRDefault="00906C43" w:rsidP="00906C4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6C43">
        <w:rPr>
          <w:rFonts w:ascii="Times New Roman" w:hAnsi="Times New Roman"/>
          <w:b/>
          <w:sz w:val="28"/>
          <w:szCs w:val="28"/>
          <w:lang w:val="ru-RU"/>
        </w:rPr>
        <w:t>Завдання:</w:t>
      </w:r>
    </w:p>
    <w:p w:rsidR="00906C43" w:rsidRPr="00906C43" w:rsidRDefault="00906C43" w:rsidP="00906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6C43">
        <w:rPr>
          <w:rFonts w:ascii="Times New Roman" w:hAnsi="Times New Roman"/>
          <w:sz w:val="28"/>
          <w:szCs w:val="28"/>
          <w:lang w:val="ru-RU"/>
        </w:rPr>
        <w:t xml:space="preserve">1. На прикладі коротких біографічних даних показати </w:t>
      </w:r>
      <w:r w:rsidRPr="00906C43">
        <w:rPr>
          <w:rFonts w:ascii="Times New Roman" w:hAnsi="Times New Roman"/>
          <w:sz w:val="28"/>
          <w:szCs w:val="28"/>
        </w:rPr>
        <w:t xml:space="preserve"> непереборне бажання та патріотизм наших земляків у боротьбі за незалежність УНР.</w:t>
      </w:r>
    </w:p>
    <w:p w:rsidR="00906C43" w:rsidRPr="00906C43" w:rsidRDefault="00906C43" w:rsidP="00906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6C43">
        <w:rPr>
          <w:rFonts w:ascii="Times New Roman" w:hAnsi="Times New Roman"/>
          <w:sz w:val="28"/>
          <w:szCs w:val="28"/>
        </w:rPr>
        <w:t>2. Довести, що  імена наших земляків пов</w:t>
      </w:r>
      <w:r w:rsidR="00D6015B">
        <w:rPr>
          <w:rFonts w:ascii="Times New Roman" w:hAnsi="Times New Roman"/>
          <w:sz w:val="28"/>
          <w:szCs w:val="28"/>
        </w:rPr>
        <w:t>’</w:t>
      </w:r>
      <w:r w:rsidRPr="00906C43">
        <w:rPr>
          <w:rFonts w:ascii="Times New Roman" w:hAnsi="Times New Roman"/>
          <w:sz w:val="28"/>
          <w:szCs w:val="28"/>
        </w:rPr>
        <w:t>язані з визвольною боротьбою та утвердженням української державності у формі Української Народної Республіки.</w:t>
      </w:r>
    </w:p>
    <w:p w:rsidR="00906C43" w:rsidRPr="00906C43" w:rsidRDefault="00906C43" w:rsidP="00906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6C43">
        <w:rPr>
          <w:rFonts w:ascii="Times New Roman" w:hAnsi="Times New Roman"/>
          <w:sz w:val="28"/>
          <w:szCs w:val="28"/>
          <w:lang w:val="ru-RU"/>
        </w:rPr>
        <w:t>3. Показати, як вшановано</w:t>
      </w:r>
      <w:r w:rsidRPr="00906C43">
        <w:rPr>
          <w:rFonts w:ascii="Times New Roman" w:hAnsi="Times New Roman"/>
          <w:sz w:val="28"/>
          <w:szCs w:val="28"/>
        </w:rPr>
        <w:t xml:space="preserve">вується  </w:t>
      </w:r>
      <w:r w:rsidRPr="00906C43">
        <w:rPr>
          <w:rFonts w:ascii="Times New Roman" w:hAnsi="Times New Roman"/>
          <w:sz w:val="28"/>
          <w:szCs w:val="28"/>
          <w:lang w:val="ru-RU"/>
        </w:rPr>
        <w:t xml:space="preserve"> пам’ять про </w:t>
      </w:r>
      <w:r w:rsidRPr="00906C43">
        <w:rPr>
          <w:rFonts w:ascii="Times New Roman" w:hAnsi="Times New Roman"/>
          <w:sz w:val="28"/>
          <w:szCs w:val="28"/>
        </w:rPr>
        <w:t xml:space="preserve"> борців за незалежність УНР у рідному краї.</w:t>
      </w:r>
    </w:p>
    <w:p w:rsidR="00906C43" w:rsidRPr="00906C43" w:rsidRDefault="00906C43" w:rsidP="00906C4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6C43">
        <w:rPr>
          <w:rFonts w:ascii="Times New Roman" w:hAnsi="Times New Roman"/>
          <w:b/>
          <w:sz w:val="28"/>
          <w:szCs w:val="28"/>
        </w:rPr>
        <w:t>Результати роботи</w:t>
      </w:r>
    </w:p>
    <w:p w:rsidR="00906C43" w:rsidRPr="00906C43" w:rsidRDefault="00906C43" w:rsidP="00906C4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06C43">
        <w:rPr>
          <w:rFonts w:ascii="Times New Roman" w:hAnsi="Times New Roman"/>
          <w:b/>
          <w:i/>
          <w:sz w:val="28"/>
          <w:szCs w:val="28"/>
          <w:lang w:val="ru-RU"/>
        </w:rPr>
        <w:t xml:space="preserve">Короткі біографічні дані. </w:t>
      </w:r>
      <w:r w:rsidRPr="00906C4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06C43" w:rsidRPr="00906C43" w:rsidRDefault="00906C43" w:rsidP="00906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Pr="00906C43">
        <w:rPr>
          <w:rFonts w:ascii="Times New Roman" w:hAnsi="Times New Roman"/>
          <w:i/>
          <w:sz w:val="28"/>
          <w:szCs w:val="28"/>
          <w:u w:val="single"/>
        </w:rPr>
        <w:t>Іван Біленький</w:t>
      </w:r>
      <w:r w:rsidRPr="00906C43">
        <w:rPr>
          <w:rFonts w:ascii="Times New Roman" w:hAnsi="Times New Roman"/>
          <w:sz w:val="28"/>
          <w:szCs w:val="28"/>
        </w:rPr>
        <w:t xml:space="preserve"> народився в Решетилівці у 1894 році, кошовий отаман, ватажок козацько-селянського повстанського загону, що боровся у 1920–1921 роках проти більшовицько-московського терору на території Полтавського повіту;</w:t>
      </w:r>
      <w:r w:rsidRPr="00906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6C43">
        <w:rPr>
          <w:rFonts w:ascii="Times New Roman" w:hAnsi="Times New Roman"/>
          <w:sz w:val="28"/>
          <w:szCs w:val="28"/>
        </w:rPr>
        <w:t>безслідно зник у одному із таборів ГУЛАГу. У 1994 році Іван Біленький був повністю реабілітований як жертва політичних репресій.</w:t>
      </w:r>
    </w:p>
    <w:p w:rsidR="00906C43" w:rsidRPr="00906C43" w:rsidRDefault="00906C43" w:rsidP="00906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Pr="00906C43">
        <w:rPr>
          <w:rFonts w:ascii="Times New Roman" w:hAnsi="Times New Roman"/>
          <w:i/>
          <w:sz w:val="28"/>
          <w:szCs w:val="28"/>
          <w:u w:val="single"/>
        </w:rPr>
        <w:t>Данило Оверченко</w:t>
      </w:r>
      <w:r w:rsidRPr="00906C43">
        <w:rPr>
          <w:rFonts w:ascii="Times New Roman" w:hAnsi="Times New Roman"/>
          <w:sz w:val="28"/>
          <w:szCs w:val="28"/>
        </w:rPr>
        <w:t xml:space="preserve"> народився в Решетилівці, роки життя невідомі — отаман, ватажок повстанського загону у Решетилівці, що боровся у 1920 році проти </w:t>
      </w:r>
      <w:r w:rsidRPr="00906C43">
        <w:rPr>
          <w:rFonts w:ascii="Times New Roman" w:hAnsi="Times New Roman"/>
          <w:sz w:val="28"/>
          <w:szCs w:val="28"/>
        </w:rPr>
        <w:lastRenderedPageBreak/>
        <w:t>московсько-більшовицьких військ. У жовтні 1920 року приєднався до повстанського загону Андрія Левченка;</w:t>
      </w:r>
    </w:p>
    <w:p w:rsidR="00906C43" w:rsidRPr="00906C43" w:rsidRDefault="00906C43" w:rsidP="00906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Pr="00906C43">
        <w:rPr>
          <w:rFonts w:ascii="Times New Roman" w:hAnsi="Times New Roman"/>
          <w:i/>
          <w:sz w:val="28"/>
          <w:szCs w:val="28"/>
          <w:u w:val="single"/>
        </w:rPr>
        <w:t>Тисаревський Юрій Тимофійович</w:t>
      </w:r>
      <w:r w:rsidRPr="00906C43">
        <w:rPr>
          <w:rFonts w:ascii="Times New Roman" w:hAnsi="Times New Roman"/>
          <w:sz w:val="28"/>
          <w:szCs w:val="28"/>
        </w:rPr>
        <w:t xml:space="preserve"> – народився у Решетилівці (1895р-1964р) підполковник Армії УНР.</w:t>
      </w:r>
      <w:r w:rsidR="00C2225E">
        <w:rPr>
          <w:rFonts w:ascii="Times New Roman" w:hAnsi="Times New Roman"/>
          <w:sz w:val="28"/>
          <w:szCs w:val="28"/>
        </w:rPr>
        <w:t xml:space="preserve"> </w:t>
      </w:r>
      <w:r w:rsidRPr="00906C43">
        <w:rPr>
          <w:rFonts w:ascii="Times New Roman" w:hAnsi="Times New Roman"/>
          <w:sz w:val="28"/>
          <w:szCs w:val="28"/>
        </w:rPr>
        <w:t>У 1920 р. — учасник Першого Зимового походу, згодом — командир дивізіону 2-го кінного Уманського Запорізького полку Окремої кінної дивізії Армії УНР.</w:t>
      </w:r>
    </w:p>
    <w:p w:rsidR="00906C43" w:rsidRPr="00906C43" w:rsidRDefault="00C2225E" w:rsidP="00906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="00906C43" w:rsidRPr="00906C43">
        <w:rPr>
          <w:rFonts w:ascii="Times New Roman" w:hAnsi="Times New Roman"/>
          <w:i/>
          <w:sz w:val="28"/>
          <w:szCs w:val="28"/>
          <w:u w:val="single"/>
        </w:rPr>
        <w:t>Юрій Горліс-Горський</w:t>
      </w:r>
      <w:r w:rsidR="00906C43" w:rsidRPr="00906C43">
        <w:rPr>
          <w:rFonts w:ascii="Times New Roman" w:hAnsi="Times New Roman"/>
          <w:sz w:val="28"/>
          <w:szCs w:val="28"/>
        </w:rPr>
        <w:t xml:space="preserve"> народився в с.</w:t>
      </w:r>
      <w:r>
        <w:rPr>
          <w:rFonts w:ascii="Times New Roman" w:hAnsi="Times New Roman"/>
          <w:sz w:val="28"/>
          <w:szCs w:val="28"/>
        </w:rPr>
        <w:t xml:space="preserve"> </w:t>
      </w:r>
      <w:r w:rsidR="00906C43" w:rsidRPr="00906C43">
        <w:rPr>
          <w:rFonts w:ascii="Times New Roman" w:hAnsi="Times New Roman"/>
          <w:sz w:val="28"/>
          <w:szCs w:val="28"/>
        </w:rPr>
        <w:t>Демидівка (1898 – 1946рр) – старшина Армії УНР, видатний український військовий та громадський діяч. Автор історичного роману «Холодний Яр»;</w:t>
      </w:r>
    </w:p>
    <w:p w:rsidR="00906C43" w:rsidRPr="00C2225E" w:rsidRDefault="00906C43" w:rsidP="00906C4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2225E">
        <w:rPr>
          <w:rFonts w:ascii="Times New Roman" w:hAnsi="Times New Roman"/>
          <w:b/>
          <w:i/>
          <w:sz w:val="28"/>
          <w:szCs w:val="28"/>
        </w:rPr>
        <w:t>Пам'ять про борців за незалежність у рідному краї:</w:t>
      </w:r>
    </w:p>
    <w:p w:rsidR="00906C43" w:rsidRPr="00906C43" w:rsidRDefault="00C2225E" w:rsidP="00906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06C43" w:rsidRPr="00906C43">
        <w:rPr>
          <w:rFonts w:ascii="Times New Roman" w:hAnsi="Times New Roman"/>
          <w:sz w:val="28"/>
          <w:szCs w:val="28"/>
        </w:rPr>
        <w:t>Іме</w:t>
      </w:r>
      <w:r>
        <w:rPr>
          <w:rFonts w:ascii="Times New Roman" w:hAnsi="Times New Roman"/>
          <w:sz w:val="28"/>
          <w:szCs w:val="28"/>
        </w:rPr>
        <w:t>на наших земляків назавжди залиш</w:t>
      </w:r>
      <w:r w:rsidR="00906C43" w:rsidRPr="00906C43">
        <w:rPr>
          <w:rFonts w:ascii="Times New Roman" w:hAnsi="Times New Roman"/>
          <w:sz w:val="28"/>
          <w:szCs w:val="28"/>
        </w:rPr>
        <w:t>аться в пам</w:t>
      </w:r>
      <w:r>
        <w:rPr>
          <w:rFonts w:ascii="Times New Roman" w:hAnsi="Times New Roman"/>
          <w:sz w:val="28"/>
          <w:szCs w:val="28"/>
        </w:rPr>
        <w:t>'</w:t>
      </w:r>
      <w:r w:rsidR="00906C43" w:rsidRPr="00906C43">
        <w:rPr>
          <w:rFonts w:ascii="Times New Roman" w:hAnsi="Times New Roman"/>
          <w:sz w:val="28"/>
          <w:szCs w:val="28"/>
        </w:rPr>
        <w:t>яті. Про них написано багато історичних  та художніх тв</w:t>
      </w:r>
      <w:r w:rsidR="00941277">
        <w:rPr>
          <w:rFonts w:ascii="Times New Roman" w:hAnsi="Times New Roman"/>
          <w:sz w:val="28"/>
          <w:szCs w:val="28"/>
        </w:rPr>
        <w:t>орів. Наприклад, Ревегук В.Я. «</w:t>
      </w:r>
      <w:r w:rsidR="00906C43" w:rsidRPr="00906C43">
        <w:rPr>
          <w:rFonts w:ascii="Times New Roman" w:hAnsi="Times New Roman"/>
          <w:sz w:val="28"/>
          <w:szCs w:val="28"/>
        </w:rPr>
        <w:t>Полтавці – поборники державної незалежності України», «Національне відродження Полтавського краю: тернистий шлях до свободи».</w:t>
      </w:r>
    </w:p>
    <w:p w:rsidR="00906C43" w:rsidRPr="00906C43" w:rsidRDefault="00C2225E" w:rsidP="00906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06C43" w:rsidRPr="00906C43">
        <w:rPr>
          <w:rFonts w:ascii="Times New Roman" w:hAnsi="Times New Roman"/>
          <w:sz w:val="28"/>
          <w:szCs w:val="28"/>
        </w:rPr>
        <w:t>Рішення 14 сесії VII скликання Полтавської обласної ради від 06 березня 2017 року № 4192 "Про увічнення пам’яті поборників державної незалежності України – учасників подій Української революції 1917-1921 років".</w:t>
      </w:r>
    </w:p>
    <w:p w:rsidR="00906C43" w:rsidRPr="00906C43" w:rsidRDefault="00C2225E" w:rsidP="00906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06C43" w:rsidRPr="00906C43">
        <w:rPr>
          <w:rFonts w:ascii="Times New Roman" w:hAnsi="Times New Roman"/>
          <w:sz w:val="28"/>
          <w:szCs w:val="28"/>
        </w:rPr>
        <w:t>За пропозицією заступника голови обласної ради Анатолія Ханка встановлено щорічну премію Полтавської обласної ради з патріотичного виховання на  честь Юрія Горліс-Горського З ініціативи міської громадсько-наукової топонімічної групи та «Просвіти» в рамках декомунізації відповідно до розпорядження голови ОДА Валерія Головка у обласному центрі з’явилася вулиця імені Юрія Горліс-Горського, а на телеканалі «Лтава» у 2014-15 роках виготовлений і демонструвався документальний фільм з циклу «Поборники незалежності. Полтавщина». Цьогоріч, у січні-лютому в ефір обласного радіо «Лтава» вийшли три радіонариси «Обличчя епохи:Юрій Горліс-Горський». А в Решетилівці проводиться робота по встановленню пам</w:t>
      </w:r>
      <w:r w:rsidR="00D6015B">
        <w:rPr>
          <w:rFonts w:ascii="Times New Roman" w:hAnsi="Times New Roman"/>
          <w:sz w:val="28"/>
          <w:szCs w:val="28"/>
        </w:rPr>
        <w:t>’</w:t>
      </w:r>
      <w:r w:rsidR="00906C43" w:rsidRPr="00906C43">
        <w:rPr>
          <w:rFonts w:ascii="Times New Roman" w:hAnsi="Times New Roman"/>
          <w:sz w:val="28"/>
          <w:szCs w:val="28"/>
        </w:rPr>
        <w:t>ятника Юрію Горліс-Горському.</w:t>
      </w:r>
      <w:r w:rsidR="00906C43" w:rsidRPr="00906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6C43" w:rsidRPr="00906C43">
        <w:rPr>
          <w:rFonts w:ascii="Times New Roman" w:hAnsi="Times New Roman"/>
          <w:sz w:val="28"/>
          <w:szCs w:val="28"/>
        </w:rPr>
        <w:t>Що ж до рідного села письменника, то ми ініціювали найменування місцевої школи на його честь та встановлення меморіальної дошки на її фасаді», – повідомив Олег Пустовгар, перший заступник голови Полтавського обласного об’єднання товариства «Просвіта».</w:t>
      </w:r>
    </w:p>
    <w:p w:rsidR="00906C43" w:rsidRPr="00906C43" w:rsidRDefault="00906C43" w:rsidP="00906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6C43">
        <w:rPr>
          <w:rFonts w:ascii="Times New Roman" w:hAnsi="Times New Roman"/>
          <w:sz w:val="28"/>
          <w:szCs w:val="28"/>
        </w:rPr>
        <w:t xml:space="preserve"> </w:t>
      </w:r>
    </w:p>
    <w:p w:rsidR="00906C43" w:rsidRPr="00906C43" w:rsidRDefault="00906C43" w:rsidP="00906C4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6C43">
        <w:rPr>
          <w:rFonts w:ascii="Times New Roman" w:hAnsi="Times New Roman"/>
          <w:b/>
          <w:sz w:val="28"/>
          <w:szCs w:val="28"/>
          <w:lang w:val="ru-RU"/>
        </w:rPr>
        <w:t>ВИСНОВКИ:</w:t>
      </w:r>
    </w:p>
    <w:p w:rsidR="00906C43" w:rsidRPr="00906C43" w:rsidRDefault="00906C43" w:rsidP="00906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06C43">
        <w:rPr>
          <w:rFonts w:ascii="Times New Roman" w:hAnsi="Times New Roman"/>
          <w:sz w:val="28"/>
          <w:szCs w:val="28"/>
        </w:rPr>
        <w:t>1.</w:t>
      </w:r>
      <w:r w:rsidRPr="00906C43">
        <w:rPr>
          <w:rFonts w:ascii="Times New Roman" w:hAnsi="Times New Roman"/>
          <w:sz w:val="28"/>
          <w:szCs w:val="28"/>
          <w:lang w:val="ru-RU"/>
        </w:rPr>
        <w:t xml:space="preserve"> Українська Народна Республіка була серед перших нових суверенних країн, що постали у Східній Європі внаслідок державотворчих процесів.</w:t>
      </w:r>
    </w:p>
    <w:p w:rsidR="00906C43" w:rsidRPr="00906C43" w:rsidRDefault="00906C43" w:rsidP="00906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6C43">
        <w:rPr>
          <w:rFonts w:ascii="Times New Roman" w:hAnsi="Times New Roman"/>
          <w:sz w:val="28"/>
          <w:szCs w:val="28"/>
          <w:lang w:val="ru-RU"/>
        </w:rPr>
        <w:t>2.</w:t>
      </w:r>
      <w:r w:rsidRPr="00906C43">
        <w:rPr>
          <w:rFonts w:ascii="Times New Roman" w:hAnsi="Times New Roman"/>
          <w:sz w:val="28"/>
          <w:szCs w:val="28"/>
        </w:rPr>
        <w:t xml:space="preserve"> Українська незалежність була проголошена в умовах російської більшовицької агресії.</w:t>
      </w:r>
    </w:p>
    <w:p w:rsidR="00906C43" w:rsidRPr="00906C43" w:rsidRDefault="00906C43" w:rsidP="00906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6C43">
        <w:rPr>
          <w:rFonts w:ascii="Times New Roman" w:hAnsi="Times New Roman"/>
          <w:sz w:val="28"/>
          <w:szCs w:val="28"/>
        </w:rPr>
        <w:t>3. Незалежність і суверенність – є запорукою виживання нації. Втрата  незалежності у результаті більшовицької окупації у подальшому призвела до мільйонних втрат серед українців від Голодомору, репресій та війн.</w:t>
      </w:r>
    </w:p>
    <w:p w:rsidR="00906C43" w:rsidRPr="00906C43" w:rsidRDefault="00906C43" w:rsidP="00906C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6C43">
        <w:rPr>
          <w:rFonts w:ascii="Times New Roman" w:hAnsi="Times New Roman"/>
          <w:sz w:val="28"/>
          <w:szCs w:val="28"/>
        </w:rPr>
        <w:t>4. Люди Свободи.</w:t>
      </w:r>
      <w:r w:rsidR="00C2225E">
        <w:rPr>
          <w:rFonts w:ascii="Times New Roman" w:hAnsi="Times New Roman"/>
          <w:sz w:val="28"/>
          <w:szCs w:val="28"/>
        </w:rPr>
        <w:t xml:space="preserve"> </w:t>
      </w:r>
      <w:r w:rsidRPr="00906C43">
        <w:rPr>
          <w:rFonts w:ascii="Times New Roman" w:hAnsi="Times New Roman"/>
          <w:sz w:val="28"/>
          <w:szCs w:val="28"/>
        </w:rPr>
        <w:t>Вони різні, але вони зуміли зберегти свободу в собі, пронести її через часи неволі.</w:t>
      </w:r>
    </w:p>
    <w:p w:rsidR="000B1397" w:rsidRPr="00C2225E" w:rsidRDefault="00906C43" w:rsidP="00C222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6C43">
        <w:rPr>
          <w:rFonts w:ascii="Times New Roman" w:hAnsi="Times New Roman"/>
          <w:sz w:val="28"/>
          <w:szCs w:val="28"/>
        </w:rPr>
        <w:t>5. Ми маємо надію, що наше дослідження допоможе одноліткам краще зрозуміти події укра</w:t>
      </w:r>
      <w:r w:rsidR="00D6015B">
        <w:rPr>
          <w:rFonts w:ascii="Times New Roman" w:hAnsi="Times New Roman"/>
          <w:sz w:val="28"/>
          <w:szCs w:val="28"/>
        </w:rPr>
        <w:t>їнської революції 1917-1921рр. у рідному краї</w:t>
      </w:r>
      <w:r w:rsidRPr="00906C43">
        <w:rPr>
          <w:rFonts w:ascii="Times New Roman" w:hAnsi="Times New Roman"/>
          <w:sz w:val="28"/>
          <w:szCs w:val="28"/>
        </w:rPr>
        <w:t>.</w:t>
      </w:r>
    </w:p>
    <w:sectPr w:rsidR="000B1397" w:rsidRPr="00C2225E" w:rsidSect="00906C43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27FFB"/>
    <w:multiLevelType w:val="hybridMultilevel"/>
    <w:tmpl w:val="10027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43"/>
    <w:rsid w:val="000B1397"/>
    <w:rsid w:val="00906C43"/>
    <w:rsid w:val="00941277"/>
    <w:rsid w:val="0097778C"/>
    <w:rsid w:val="00A60BA1"/>
    <w:rsid w:val="00C2225E"/>
    <w:rsid w:val="00D6015B"/>
    <w:rsid w:val="00D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5744D-582A-4F7C-B5C1-22A520B9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43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Гусев</dc:creator>
  <cp:keywords/>
  <dc:description/>
  <cp:lastModifiedBy>qwerty</cp:lastModifiedBy>
  <cp:revision>5</cp:revision>
  <dcterms:created xsi:type="dcterms:W3CDTF">2018-04-15T17:40:00Z</dcterms:created>
  <dcterms:modified xsi:type="dcterms:W3CDTF">2018-04-17T12:36:00Z</dcterms:modified>
</cp:coreProperties>
</file>