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E4" w:rsidRPr="00192711" w:rsidRDefault="00847A21" w:rsidP="001258E4">
      <w:pPr>
        <w:spacing w:line="240" w:lineRule="auto"/>
        <w:ind w:left="-284" w:right="-2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2711"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2073A0" w:rsidRPr="00192711">
        <w:rPr>
          <w:rFonts w:ascii="Times New Roman" w:hAnsi="Times New Roman" w:cs="Times New Roman"/>
          <w:sz w:val="28"/>
          <w:szCs w:val="28"/>
          <w:lang w:val="uk-UA"/>
        </w:rPr>
        <w:t>ІНДИКАЦІЯ СТАНУ</w:t>
      </w:r>
      <w:r w:rsidRPr="00192711">
        <w:rPr>
          <w:rFonts w:ascii="Times New Roman" w:hAnsi="Times New Roman" w:cs="Times New Roman"/>
          <w:sz w:val="28"/>
          <w:szCs w:val="28"/>
          <w:lang w:val="uk-UA"/>
        </w:rPr>
        <w:t xml:space="preserve"> РІЧКИ СУХИЙ ТОРЕЦЬ МІСТА БА</w:t>
      </w:r>
      <w:r w:rsidR="002073A0" w:rsidRPr="00192711">
        <w:rPr>
          <w:rFonts w:ascii="Times New Roman" w:hAnsi="Times New Roman" w:cs="Times New Roman"/>
          <w:sz w:val="28"/>
          <w:szCs w:val="28"/>
          <w:lang w:val="uk-UA"/>
        </w:rPr>
        <w:t>РВІНКОВОГО  ХАРКІВСЬКОЇ ОБЛАСТІ</w:t>
      </w:r>
      <w:r w:rsidRPr="00192711">
        <w:rPr>
          <w:rFonts w:ascii="Times New Roman" w:hAnsi="Times New Roman" w:cs="Times New Roman"/>
          <w:sz w:val="28"/>
          <w:szCs w:val="28"/>
          <w:lang w:val="uk-UA"/>
        </w:rPr>
        <w:t xml:space="preserve"> ЯК ОДНА ІЗ РЕКРЕАЦІЙНИХ ЦЕНТРІВ</w:t>
      </w:r>
    </w:p>
    <w:p w:rsidR="00847A21" w:rsidRDefault="001258E4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47A21">
        <w:rPr>
          <w:rFonts w:ascii="Times New Roman" w:hAnsi="Times New Roman" w:cs="Times New Roman"/>
          <w:sz w:val="24"/>
          <w:szCs w:val="24"/>
          <w:lang w:val="uk-UA"/>
        </w:rPr>
        <w:t>Виконав учень 10</w:t>
      </w: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E766E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47A21">
        <w:rPr>
          <w:rFonts w:ascii="Times New Roman" w:hAnsi="Times New Roman" w:cs="Times New Roman"/>
          <w:sz w:val="24"/>
          <w:szCs w:val="24"/>
          <w:lang w:val="uk-UA"/>
        </w:rPr>
        <w:t xml:space="preserve">порного закладу </w:t>
      </w:r>
    </w:p>
    <w:p w:rsidR="001258E4" w:rsidRPr="001258E4" w:rsidRDefault="00847A21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Барвінківська загальноосвітня</w:t>
      </w:r>
    </w:p>
    <w:p w:rsidR="001258E4" w:rsidRPr="001258E4" w:rsidRDefault="00847A21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школа</w:t>
      </w:r>
      <w:r w:rsidR="001258E4"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8E4" w:rsidRPr="001258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58E4"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-ІІІ ступенів № 1 </w:t>
      </w:r>
    </w:p>
    <w:p w:rsidR="001258E4" w:rsidRPr="001258E4" w:rsidRDefault="001258E4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В’ячеславович</w:t>
      </w:r>
    </w:p>
    <w:p w:rsidR="00E62A56" w:rsidRDefault="001258E4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 роботи вчитель географії</w:t>
      </w: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58E4" w:rsidRPr="001258E4" w:rsidRDefault="00E62A56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47A21">
        <w:rPr>
          <w:rFonts w:ascii="Times New Roman" w:hAnsi="Times New Roman" w:cs="Times New Roman"/>
          <w:sz w:val="24"/>
          <w:szCs w:val="24"/>
          <w:lang w:val="uk-UA"/>
        </w:rPr>
        <w:t>Опорного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  Барвінківська</w:t>
      </w:r>
    </w:p>
    <w:p w:rsidR="001258E4" w:rsidRPr="001258E4" w:rsidRDefault="001258E4" w:rsidP="000B1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E62A56">
        <w:rPr>
          <w:rFonts w:ascii="Times New Roman" w:hAnsi="Times New Roman" w:cs="Times New Roman"/>
          <w:sz w:val="24"/>
          <w:szCs w:val="24"/>
          <w:lang w:val="uk-UA"/>
        </w:rPr>
        <w:t xml:space="preserve">               загальноосвітня школа</w:t>
      </w: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 </w:t>
      </w:r>
    </w:p>
    <w:p w:rsidR="000B173C" w:rsidRPr="00E766EB" w:rsidRDefault="001258E4" w:rsidP="002073A0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Молгачова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Юріївна</w:t>
      </w:r>
    </w:p>
    <w:p w:rsidR="00E62A56" w:rsidRDefault="000B173C" w:rsidP="005368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62A56" w:rsidRPr="00CC53FE">
        <w:rPr>
          <w:rFonts w:ascii="Times New Roman" w:hAnsi="Times New Roman" w:cs="Times New Roman"/>
          <w:bCs/>
          <w:sz w:val="28"/>
          <w:szCs w:val="28"/>
          <w:lang w:val="uk-UA"/>
        </w:rPr>
        <w:t>Ми живемо в епоху гострого конфлікту між людським суспільством та природою, коли нераціональна господарська діяльність порушила динамічну рівновагу біосфери нашої планети, що спричинило її прогресуюче руйнування.</w:t>
      </w:r>
    </w:p>
    <w:p w:rsidR="00E62A56" w:rsidRPr="00CC53FE" w:rsidRDefault="00536842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62A56" w:rsidRPr="003A5B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теми.</w:t>
      </w:r>
    </w:p>
    <w:p w:rsidR="00B43072" w:rsidRPr="003A5BCA" w:rsidRDefault="00B4307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>На початку ХХІ століття стан забруднення водних систем визначається тенденцією до його інтенсивного зростання. Сутність окресленої небезпеки полягає в тому, що в багатьох районах забруднення рік та озер перевищує їхню здатність до самоочищення, що зумовлює, природно, зменшення ресурсів прісної води. У наш час пробле</w:t>
      </w:r>
      <w:r>
        <w:rPr>
          <w:rFonts w:ascii="Times New Roman" w:hAnsi="Times New Roman" w:cs="Times New Roman"/>
          <w:sz w:val="28"/>
          <w:szCs w:val="28"/>
          <w:lang w:val="uk-UA"/>
        </w:rPr>
        <w:t>ма забруднення річок</w:t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актуальна, тому що вони є од</w:t>
      </w:r>
      <w:r>
        <w:rPr>
          <w:rFonts w:ascii="Times New Roman" w:hAnsi="Times New Roman" w:cs="Times New Roman"/>
          <w:sz w:val="28"/>
          <w:szCs w:val="28"/>
          <w:lang w:val="uk-UA"/>
        </w:rPr>
        <w:t>ними з джерел чистої води. Річки та озера</w:t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>, що опинилися в межах міста, мають велику естетичну і рекреаційну цінність і піддаються сильному зовнішньому впливу. Цей вплив відчувається на всіх компонентах екосистеми озер, насамперед на складі та співвідношенні кількостей різних видів рослин і тварин, що мешкають у товщі води і на дні. Водні організми є надійними індикаторами умов існування, тому, вивчивши склад і динаміку різноманіття таких видів-індикаторів, можна оцінити за їх наявності і кількісного розвитку якість води водоймища і його екологічний стан.</w:t>
      </w:r>
    </w:p>
    <w:p w:rsidR="00B43072" w:rsidRPr="00CF66D6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CC53FE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визначити ступінь забрудненості міського водно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 xml:space="preserve">го об'єкту методом </w:t>
      </w:r>
      <w:proofErr w:type="spellStart"/>
      <w:r w:rsidR="002073A0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, хімічного та бактеріологічного аналізу;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вияви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, чи придатна річка для рекреації населення міста.</w:t>
      </w:r>
    </w:p>
    <w:p w:rsidR="00B43072" w:rsidRPr="00715DC8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CC53FE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A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зібрати  інфо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>рмацію про річку Сухий Торець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як природну водну екосистему м. Барвінкового; </w:t>
      </w:r>
      <w:r w:rsidR="00CF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вивчити теоретичний аспект та практичне застосування методики </w:t>
      </w:r>
      <w:proofErr w:type="spellStart"/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водоймища та клас якості води;</w:t>
      </w:r>
      <w:r w:rsidR="00CF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ослідити фізико-хімічні  та б</w:t>
      </w:r>
      <w:r w:rsidR="00B43072">
        <w:rPr>
          <w:rFonts w:ascii="Times New Roman" w:hAnsi="Times New Roman" w:cs="Times New Roman"/>
          <w:sz w:val="28"/>
          <w:szCs w:val="28"/>
          <w:lang w:val="uk-UA"/>
        </w:rPr>
        <w:t>актеріологічні показники річкової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 води та видове різноманіття  рослин-індикаторів з метою визнач</w:t>
      </w:r>
      <w:r w:rsidR="00B43072">
        <w:rPr>
          <w:rFonts w:ascii="Times New Roman" w:hAnsi="Times New Roman" w:cs="Times New Roman"/>
          <w:sz w:val="28"/>
          <w:szCs w:val="28"/>
          <w:lang w:val="uk-UA"/>
        </w:rPr>
        <w:t>ення ступеня забрудненості річки;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715DC8">
        <w:rPr>
          <w:rFonts w:ascii="Times New Roman" w:hAnsi="Times New Roman" w:cs="Times New Roman"/>
          <w:sz w:val="28"/>
          <w:szCs w:val="28"/>
          <w:lang w:val="uk-UA"/>
        </w:rPr>
        <w:t>привернути увагу населення до проблем як одного з найважливіших у місті водних рекреаційних центрів;</w:t>
      </w:r>
      <w:r w:rsidR="00715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715DC8">
        <w:rPr>
          <w:rFonts w:ascii="Times New Roman" w:hAnsi="Times New Roman" w:cs="Times New Roman"/>
          <w:sz w:val="28"/>
          <w:szCs w:val="28"/>
          <w:lang w:val="uk-UA"/>
        </w:rPr>
        <w:t>розробити план заходів щодо поліпшення екологічного стану річки.</w:t>
      </w:r>
    </w:p>
    <w:p w:rsidR="00B43072" w:rsidRPr="00B43072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B43072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B43072" w:rsidRPr="00B43072">
        <w:rPr>
          <w:rFonts w:ascii="Times New Roman" w:hAnsi="Times New Roman" w:cs="Times New Roman"/>
          <w:sz w:val="28"/>
          <w:szCs w:val="28"/>
          <w:lang w:val="uk-UA"/>
        </w:rPr>
        <w:t>: річка Сухий Торець міста Барвінкового Харківської області.</w:t>
      </w:r>
    </w:p>
    <w:p w:rsidR="00B43072" w:rsidRPr="00B43072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B4307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3A51F3">
        <w:rPr>
          <w:rFonts w:ascii="Times New Roman" w:hAnsi="Times New Roman" w:cs="Times New Roman"/>
          <w:sz w:val="28"/>
          <w:szCs w:val="28"/>
          <w:lang w:val="uk-UA"/>
        </w:rPr>
        <w:t xml:space="preserve">: ступінь забрудненості річки, </w:t>
      </w:r>
      <w:proofErr w:type="spellStart"/>
      <w:r w:rsidR="003A51F3">
        <w:rPr>
          <w:rFonts w:ascii="Times New Roman" w:hAnsi="Times New Roman" w:cs="Times New Roman"/>
          <w:sz w:val="28"/>
          <w:szCs w:val="28"/>
          <w:lang w:val="uk-UA"/>
        </w:rPr>
        <w:t>рослини-біоіндикатори</w:t>
      </w:r>
      <w:proofErr w:type="spellEnd"/>
      <w:r w:rsidR="00B43072" w:rsidRPr="00B43072">
        <w:rPr>
          <w:rFonts w:ascii="Times New Roman" w:hAnsi="Times New Roman" w:cs="Times New Roman"/>
          <w:sz w:val="28"/>
          <w:szCs w:val="28"/>
          <w:lang w:val="uk-UA"/>
        </w:rPr>
        <w:t>, річка-рекреаційний центр.</w:t>
      </w:r>
    </w:p>
    <w:p w:rsidR="00F219EA" w:rsidRPr="00CF66D6" w:rsidRDefault="00CF66D6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Сухий Торець</w:t>
      </w:r>
      <w:r w:rsidR="00F219EA" w:rsidRPr="00CF6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– річка басейну Азовського моря. Довжина – близько 100 км., площа басейну – 1610 км.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Сухий Торець є однією з трьох однойменних річок  разом з Казенним і Кривим Торцями. За припущенням, назва річок походить від кочових племен </w:t>
      </w:r>
      <w:proofErr w:type="spellStart"/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торків</w:t>
      </w:r>
      <w:proofErr w:type="spellEnd"/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, що в давнину заселяли їхні береги.</w:t>
      </w:r>
    </w:p>
    <w:p w:rsidR="00CF66D6" w:rsidRDefault="00F219EA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Початок бере в балках побли</w:t>
      </w:r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 сіл Пригожого,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Іванівки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Семенівки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Близнюківського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</w:t>
      </w: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ну Харківської області. Протікає в напрямку із заходу на схід.</w:t>
      </w:r>
      <w:r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Сухий Торець п</w:t>
      </w: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риймає декілька приток – річки </w:t>
      </w:r>
      <w:proofErr w:type="spellStart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Лукнуваху</w:t>
      </w:r>
      <w:proofErr w:type="spellEnd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Бичок та інші (праві), </w:t>
      </w:r>
      <w:proofErr w:type="spellStart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Колодяжну</w:t>
      </w:r>
      <w:proofErr w:type="spellEnd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Боброву, </w:t>
      </w:r>
      <w:proofErr w:type="spellStart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Курульку</w:t>
      </w:r>
      <w:proofErr w:type="spellEnd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(ліві). Більшість приток з середини минулого с</w:t>
      </w:r>
      <w:r w:rsidRPr="00CF66D6">
        <w:rPr>
          <w:rFonts w:ascii="Times New Roman" w:hAnsi="Times New Roman" w:cs="Times New Roman"/>
          <w:sz w:val="28"/>
          <w:szCs w:val="28"/>
          <w:lang w:val="uk-UA"/>
        </w:rPr>
        <w:t>толіття обміліли і пересохли. Сухий Торець</w:t>
      </w: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знаходиться в критичному стані, незважаючи на те, що в кінці 70-х – на початку 80-х років 20 ст. в Барвінковому були проведені роботи з очищення русла ріки в межах міста від західної околиці до центрального мосту. Роботи з очищення русла до кінця доведені не були, а земснаряд відведений на західну околицю міста і розібраний.</w:t>
      </w:r>
    </w:p>
    <w:p w:rsidR="00CF66D6" w:rsidRPr="00CF66D6" w:rsidRDefault="00715DC8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2711">
        <w:rPr>
          <w:rFonts w:ascii="Times New Roman" w:hAnsi="Times New Roman" w:cs="Times New Roman"/>
          <w:sz w:val="28"/>
          <w:szCs w:val="28"/>
        </w:rPr>
        <w:t xml:space="preserve">Ця </w:t>
      </w:r>
      <w:proofErr w:type="gramStart"/>
      <w:r w:rsidR="0019271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F66D6" w:rsidRPr="00CF66D6">
        <w:rPr>
          <w:rFonts w:ascii="Times New Roman" w:hAnsi="Times New Roman" w:cs="Times New Roman"/>
          <w:sz w:val="28"/>
          <w:szCs w:val="28"/>
        </w:rPr>
        <w:t>ічка протягом багатьох років зазнає значного антропогенного навантаження, зумовленого тим, що тече вона через населені пункти.</w:t>
      </w:r>
    </w:p>
    <w:p w:rsidR="00CF12E6" w:rsidRDefault="00715DC8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бездумного природокористування річка обміліла і влітку місцями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зовсім пересихає. Але навесні Сухий Торець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нерідко розливається, наносячи великої шкоди місцевому населенню. Такі повені регулярно відбувались на протязі усього минулого століття, остання велика повінь була в середині 70-х років.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4E41">
        <w:rPr>
          <w:rFonts w:ascii="Times New Roman" w:hAnsi="Times New Roman"/>
          <w:sz w:val="28"/>
        </w:rPr>
        <w:t>Межень наступає в другій половині літа в липн</w:t>
      </w:r>
      <w:proofErr w:type="gramStart"/>
      <w:r w:rsidRPr="00524E41">
        <w:rPr>
          <w:rFonts w:ascii="Times New Roman" w:hAnsi="Times New Roman"/>
          <w:sz w:val="28"/>
        </w:rPr>
        <w:t>і-</w:t>
      </w:r>
      <w:proofErr w:type="gramEnd"/>
      <w:r w:rsidRPr="00524E41">
        <w:rPr>
          <w:rFonts w:ascii="Times New Roman" w:hAnsi="Times New Roman"/>
          <w:sz w:val="28"/>
        </w:rPr>
        <w:t>серпні, в цей час на окремих своїх ділянках річка пересихає.</w:t>
      </w:r>
    </w:p>
    <w:p w:rsidR="0030492B" w:rsidRPr="00CF12E6" w:rsidRDefault="00CF12E6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15DC8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>Грунти</w:t>
      </w:r>
      <w:proofErr w:type="spellEnd"/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представлені мулистими відкладеннями потужністю 0,1 – 0,4 метра. </w:t>
      </w:r>
      <w:r w:rsidRPr="00CF12E6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>Рослинність представлена такими видами як очерет</w:t>
      </w:r>
      <w:r w:rsidRPr="00CF12E6">
        <w:rPr>
          <w:rFonts w:ascii="Times New Roman" w:hAnsi="Times New Roman" w:cs="Times New Roman"/>
          <w:sz w:val="28"/>
          <w:szCs w:val="28"/>
          <w:lang w:val="uk-UA" w:eastAsia="uk-UA"/>
        </w:rPr>
        <w:t>, рогіз</w:t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ряска мала, жабурник звичайний, </w:t>
      </w:r>
      <w:r w:rsidR="00872404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стрілолист, калюжниця, кушир </w:t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>з дерев - верба ламка.</w:t>
      </w:r>
      <w:r w:rsidR="00B93624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93624" w:rsidRPr="00CF12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Влітку поверхня річки в деяких місцях вкрита ряскою.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Ми виявили, що для нашої річки характерне «цвітіння» води, яке зумовлене розмноженням синьо-зелених водоростей у весняний період і діатомових в осінній період. </w:t>
      </w:r>
      <w:r w:rsidRPr="00CF12E6">
        <w:rPr>
          <w:rFonts w:ascii="Times New Roman" w:hAnsi="Times New Roman" w:cs="Times New Roman"/>
          <w:sz w:val="28"/>
          <w:szCs w:val="28"/>
          <w:lang w:val="uk-UA"/>
        </w:rPr>
        <w:t>Головною причиною цвітіння води являється поруше</w:t>
      </w:r>
      <w:r w:rsidR="000C6AAD">
        <w:rPr>
          <w:rFonts w:ascii="Times New Roman" w:hAnsi="Times New Roman" w:cs="Times New Roman"/>
          <w:sz w:val="28"/>
          <w:szCs w:val="28"/>
          <w:lang w:val="uk-UA"/>
        </w:rPr>
        <w:t>ння екологічної рівноваги водойми</w:t>
      </w:r>
      <w:r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діяльності людини. 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>Заростання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річки водними рослинами в досліджуваній частині складає 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>приблизно 8-9 %.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 Видовий склад </w:t>
      </w:r>
      <w:r w:rsidR="00B93624" w:rsidRPr="00CF12E6">
        <w:rPr>
          <w:rFonts w:ascii="Times New Roman" w:hAnsi="Times New Roman" w:cs="Times New Roman"/>
          <w:sz w:val="28"/>
          <w:szCs w:val="28"/>
        </w:rPr>
        <w:t>—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рогіз та очерет. 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>Глибина ділянки дослідження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складає приблизно 1,2-1,4 м.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Тип донних відкладів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– мул, середня товщина 0,3-0,4 м. </w:t>
      </w:r>
    </w:p>
    <w:p w:rsidR="00C26435" w:rsidRPr="00CF12E6" w:rsidRDefault="00C26435" w:rsidP="00536842">
      <w:pPr>
        <w:pStyle w:val="a4"/>
        <w:spacing w:before="0" w:beforeAutospacing="0" w:after="0" w:afterAutospacing="0"/>
        <w:ind w:firstLine="680"/>
        <w:jc w:val="both"/>
        <w:rPr>
          <w:spacing w:val="15"/>
          <w:sz w:val="28"/>
          <w:szCs w:val="28"/>
          <w:lang w:val="uk-UA"/>
        </w:rPr>
      </w:pPr>
      <w:r w:rsidRPr="00CF12E6">
        <w:rPr>
          <w:sz w:val="28"/>
          <w:szCs w:val="28"/>
          <w:lang w:val="uk-UA" w:eastAsia="uk-UA"/>
        </w:rPr>
        <w:t>Тваринний світ</w:t>
      </w:r>
      <w:r w:rsidR="0030492B" w:rsidRPr="00CF12E6">
        <w:rPr>
          <w:sz w:val="28"/>
          <w:szCs w:val="28"/>
          <w:lang w:val="uk-UA" w:eastAsia="uk-UA"/>
        </w:rPr>
        <w:t xml:space="preserve"> представлений такими видами як</w:t>
      </w:r>
      <w:r w:rsidRPr="00CF12E6">
        <w:rPr>
          <w:sz w:val="28"/>
          <w:szCs w:val="28"/>
          <w:lang w:val="uk-UA" w:eastAsia="uk-UA"/>
        </w:rPr>
        <w:t xml:space="preserve"> жуки вертячки,</w:t>
      </w:r>
      <w:r w:rsidRPr="00CF12E6">
        <w:rPr>
          <w:sz w:val="28"/>
          <w:szCs w:val="28"/>
          <w:lang w:val="uk-UA"/>
        </w:rPr>
        <w:t xml:space="preserve"> </w:t>
      </w:r>
      <w:proofErr w:type="spellStart"/>
      <w:r w:rsidRPr="00CF12E6">
        <w:rPr>
          <w:sz w:val="28"/>
          <w:szCs w:val="28"/>
          <w:lang w:val="uk-UA"/>
        </w:rPr>
        <w:t>клоп-водомірка</w:t>
      </w:r>
      <w:proofErr w:type="spellEnd"/>
      <w:r w:rsidRPr="00CF12E6">
        <w:rPr>
          <w:sz w:val="28"/>
          <w:szCs w:val="28"/>
          <w:lang w:val="uk-UA"/>
        </w:rPr>
        <w:t>,</w:t>
      </w:r>
      <w:r w:rsidRPr="00CF12E6">
        <w:rPr>
          <w:sz w:val="28"/>
          <w:szCs w:val="28"/>
          <w:lang w:val="uk-UA" w:eastAsia="uk-UA"/>
        </w:rPr>
        <w:t xml:space="preserve"> </w:t>
      </w:r>
      <w:r w:rsidR="0030492B" w:rsidRPr="00CF12E6">
        <w:rPr>
          <w:noProof/>
          <w:sz w:val="28"/>
          <w:szCs w:val="28"/>
          <w:lang w:val="uk-UA"/>
        </w:rPr>
        <w:t>л</w:t>
      </w:r>
      <w:r w:rsidRPr="00CF12E6">
        <w:rPr>
          <w:noProof/>
          <w:sz w:val="28"/>
          <w:szCs w:val="28"/>
          <w:lang w:val="uk-UA"/>
        </w:rPr>
        <w:t xml:space="preserve">ичинка волохокрильця, </w:t>
      </w:r>
      <w:r w:rsidR="0030492B" w:rsidRPr="00CF12E6">
        <w:rPr>
          <w:bCs/>
          <w:sz w:val="28"/>
          <w:szCs w:val="28"/>
          <w:lang w:val="uk-UA"/>
        </w:rPr>
        <w:t>д</w:t>
      </w:r>
      <w:r w:rsidRPr="00CF12E6">
        <w:rPr>
          <w:bCs/>
          <w:sz w:val="28"/>
          <w:szCs w:val="28"/>
          <w:lang w:val="uk-UA"/>
        </w:rPr>
        <w:t xml:space="preserve">афнії, </w:t>
      </w:r>
      <w:r w:rsidR="0030492B" w:rsidRPr="00CF12E6">
        <w:rPr>
          <w:bCs/>
          <w:sz w:val="28"/>
          <w:szCs w:val="28"/>
          <w:lang w:val="uk-UA"/>
        </w:rPr>
        <w:t>р</w:t>
      </w:r>
      <w:r w:rsidRPr="00CF12E6">
        <w:rPr>
          <w:bCs/>
          <w:sz w:val="28"/>
          <w:szCs w:val="28"/>
          <w:lang w:val="uk-UA"/>
        </w:rPr>
        <w:t xml:space="preserve">ачок </w:t>
      </w:r>
      <w:proofErr w:type="spellStart"/>
      <w:r w:rsidRPr="00CF12E6">
        <w:rPr>
          <w:bCs/>
          <w:sz w:val="28"/>
          <w:szCs w:val="28"/>
          <w:lang w:val="uk-UA"/>
        </w:rPr>
        <w:t>бокоплав</w:t>
      </w:r>
      <w:proofErr w:type="spellEnd"/>
      <w:r w:rsidR="0030492B" w:rsidRPr="00CF12E6">
        <w:rPr>
          <w:bCs/>
          <w:sz w:val="28"/>
          <w:szCs w:val="28"/>
          <w:lang w:val="uk-UA"/>
        </w:rPr>
        <w:t xml:space="preserve"> та риба</w:t>
      </w:r>
      <w:r w:rsidR="002073A0">
        <w:rPr>
          <w:spacing w:val="15"/>
          <w:sz w:val="28"/>
          <w:szCs w:val="28"/>
          <w:lang w:val="uk-UA"/>
        </w:rPr>
        <w:t>-</w:t>
      </w:r>
      <w:r w:rsidR="0030492B" w:rsidRPr="00CF12E6">
        <w:rPr>
          <w:spacing w:val="15"/>
          <w:sz w:val="28"/>
          <w:szCs w:val="28"/>
          <w:lang w:val="uk-UA"/>
        </w:rPr>
        <w:t xml:space="preserve">карасі, краснопірки, </w:t>
      </w:r>
      <w:proofErr w:type="spellStart"/>
      <w:r w:rsidR="0030492B" w:rsidRPr="00CF12E6">
        <w:rPr>
          <w:spacing w:val="15"/>
          <w:sz w:val="28"/>
          <w:szCs w:val="28"/>
          <w:lang w:val="uk-UA"/>
        </w:rPr>
        <w:t>товстолоб</w:t>
      </w:r>
      <w:proofErr w:type="spellEnd"/>
      <w:r w:rsidR="0030492B" w:rsidRPr="00CF12E6">
        <w:rPr>
          <w:spacing w:val="15"/>
          <w:sz w:val="28"/>
          <w:szCs w:val="28"/>
          <w:lang w:val="uk-UA"/>
        </w:rPr>
        <w:t>, окуні, лящі та щуки.</w:t>
      </w:r>
    </w:p>
    <w:p w:rsidR="003A51F3" w:rsidRDefault="000C6AAD" w:rsidP="005368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Висновки: </w:t>
      </w:r>
    </w:p>
    <w:p w:rsidR="000C6AAD" w:rsidRPr="003A51F3" w:rsidRDefault="003A51F3" w:rsidP="003A5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>рганолептичним методом м</w:t>
      </w:r>
      <w:r w:rsidR="00B93624" w:rsidRPr="003A51F3">
        <w:rPr>
          <w:rFonts w:ascii="Times New Roman" w:hAnsi="Times New Roman" w:cs="Times New Roman"/>
          <w:sz w:val="28"/>
          <w:szCs w:val="28"/>
          <w:lang w:val="uk-UA"/>
        </w:rPr>
        <w:t>и оц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інили колір, запах, смак, присмак та прозорість води річки Сухий Торець. </w:t>
      </w:r>
      <w:r w:rsidR="000C6AAD" w:rsidRPr="003A51F3">
        <w:rPr>
          <w:rFonts w:ascii="Times New Roman" w:hAnsi="Times New Roman" w:cs="Times New Roman"/>
          <w:sz w:val="28"/>
          <w:lang w:val="uk-UA"/>
        </w:rPr>
        <w:t>Вода в річці прозора, але має болотний присмак</w:t>
      </w:r>
      <w:r>
        <w:rPr>
          <w:rFonts w:ascii="Times New Roman" w:hAnsi="Times New Roman" w:cs="Times New Roman"/>
          <w:sz w:val="28"/>
          <w:lang w:val="uk-UA"/>
        </w:rPr>
        <w:t>, в деяких місцях прозорість води значно зменшена;</w:t>
      </w:r>
    </w:p>
    <w:p w:rsidR="000C6AAD" w:rsidRPr="003A51F3" w:rsidRDefault="003A51F3" w:rsidP="003A5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CB2C48">
        <w:rPr>
          <w:rFonts w:ascii="Times New Roman" w:eastAsia="Calibri" w:hAnsi="Times New Roman" w:cs="Times New Roman"/>
          <w:sz w:val="28"/>
          <w:szCs w:val="28"/>
          <w:lang w:val="uk-UA"/>
        </w:rPr>
        <w:t>кість води річки визначили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допомогою хімічного, бактеріологічного та біологічного, методом </w:t>
      </w:r>
      <w:proofErr w:type="spellStart"/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>, аналізу.</w:t>
      </w:r>
      <w:r w:rsidR="00AD0E55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ході дослідження виявили, що</w:t>
      </w:r>
      <w:r w:rsidR="00CF12E6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хімічні та бактеріологічні показники знаходяться </w:t>
      </w:r>
      <w:r w:rsidR="00AD0E55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межах норми</w:t>
      </w:r>
      <w:r w:rsidR="00CF12E6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26435" w:rsidRPr="000C6AAD" w:rsidRDefault="000C6AAD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За значенням  модифікованого індексу </w:t>
      </w:r>
      <w:proofErr w:type="spellStart"/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ми оцінили екологічний стан водного об’єкта використовуючи індикаторні групи макролітів та клас якості води:</w:t>
      </w:r>
    </w:p>
    <w:p w:rsidR="00C26435" w:rsidRPr="00CF12E6" w:rsidRDefault="00494E25" w:rsidP="00494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забору - 25 балів, вода в ній належить до 1-2 класів якості, що свідчить про чисту водойму;</w:t>
      </w:r>
    </w:p>
    <w:p w:rsidR="00C26435" w:rsidRPr="00CF12E6" w:rsidRDefault="00494E25" w:rsidP="00494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друге місце </w:t>
      </w:r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>забору - 20 балів, вода відповідає 3 класу якості, що свідчить про помірно забруднену;</w:t>
      </w:r>
    </w:p>
    <w:p w:rsidR="00C26435" w:rsidRPr="0068384B" w:rsidRDefault="00064D2B" w:rsidP="00064D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третє місце </w:t>
      </w:r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>забору – 10 балів, вода відповідає 4 класу якості, що свідчить про  забруднену водойму.</w:t>
      </w:r>
    </w:p>
    <w:p w:rsidR="00CB2C48" w:rsidRDefault="000C6AAD" w:rsidP="00CB2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C48">
        <w:rPr>
          <w:rFonts w:ascii="Times New Roman" w:hAnsi="Times New Roman" w:cs="Times New Roman"/>
          <w:sz w:val="28"/>
          <w:szCs w:val="28"/>
          <w:lang w:val="uk-UA"/>
        </w:rPr>
        <w:t>привернули увагу населення до проблем забруднення річки як одного з найважливіших у місті водних рекреаційних центрів</w:t>
      </w:r>
      <w:r w:rsidR="0068384B">
        <w:rPr>
          <w:rFonts w:ascii="Times New Roman" w:hAnsi="Times New Roman" w:cs="Times New Roman"/>
          <w:sz w:val="28"/>
          <w:szCs w:val="28"/>
          <w:lang w:val="uk-UA"/>
        </w:rPr>
        <w:t>, так як за результатами дослідження річка не придатна для рекреації населення міста</w:t>
      </w:r>
      <w:r w:rsidRPr="00CB2C4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66F8" w:rsidRPr="00CB2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AAD" w:rsidRPr="00CB2C48" w:rsidRDefault="000C6AAD" w:rsidP="00CB2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C48">
        <w:rPr>
          <w:rFonts w:ascii="Times New Roman" w:hAnsi="Times New Roman" w:cs="Times New Roman"/>
          <w:sz w:val="28"/>
          <w:szCs w:val="28"/>
          <w:lang w:val="uk-UA"/>
        </w:rPr>
        <w:t xml:space="preserve">розробили та відправили до міської ради пропозиції, щодо покращення екологічного стану річки Сухий Торець. </w:t>
      </w:r>
    </w:p>
    <w:p w:rsidR="00C26435" w:rsidRPr="00CF12E6" w:rsidRDefault="00C26435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DC8" w:rsidRPr="00CF12E6" w:rsidRDefault="00715DC8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5DC8" w:rsidRPr="00CF12E6" w:rsidSect="001258E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97B"/>
    <w:multiLevelType w:val="hybridMultilevel"/>
    <w:tmpl w:val="BDF01B46"/>
    <w:lvl w:ilvl="0" w:tplc="7E226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5D1"/>
    <w:multiLevelType w:val="hybridMultilevel"/>
    <w:tmpl w:val="F244D2B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C617D88"/>
    <w:multiLevelType w:val="hybridMultilevel"/>
    <w:tmpl w:val="CBE6A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2A35"/>
    <w:multiLevelType w:val="hybridMultilevel"/>
    <w:tmpl w:val="68F60A44"/>
    <w:lvl w:ilvl="0" w:tplc="8A0C7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362A89"/>
    <w:multiLevelType w:val="hybridMultilevel"/>
    <w:tmpl w:val="0456C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8BF"/>
    <w:multiLevelType w:val="hybridMultilevel"/>
    <w:tmpl w:val="1EA4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58E4"/>
    <w:rsid w:val="000166F8"/>
    <w:rsid w:val="00064D2B"/>
    <w:rsid w:val="000B173C"/>
    <w:rsid w:val="000C6AAD"/>
    <w:rsid w:val="001258E4"/>
    <w:rsid w:val="00192711"/>
    <w:rsid w:val="001C4D95"/>
    <w:rsid w:val="001D5E8D"/>
    <w:rsid w:val="002073A0"/>
    <w:rsid w:val="0030492B"/>
    <w:rsid w:val="003A51F3"/>
    <w:rsid w:val="00494E25"/>
    <w:rsid w:val="00536842"/>
    <w:rsid w:val="0055736E"/>
    <w:rsid w:val="00657827"/>
    <w:rsid w:val="0068384B"/>
    <w:rsid w:val="00715DC8"/>
    <w:rsid w:val="00847A21"/>
    <w:rsid w:val="00872404"/>
    <w:rsid w:val="008D7C25"/>
    <w:rsid w:val="00AD0E55"/>
    <w:rsid w:val="00B43072"/>
    <w:rsid w:val="00B523C1"/>
    <w:rsid w:val="00B93624"/>
    <w:rsid w:val="00C022C2"/>
    <w:rsid w:val="00C26435"/>
    <w:rsid w:val="00CB2C48"/>
    <w:rsid w:val="00CF12E6"/>
    <w:rsid w:val="00CF66D6"/>
    <w:rsid w:val="00D96040"/>
    <w:rsid w:val="00E62A56"/>
    <w:rsid w:val="00E766EB"/>
    <w:rsid w:val="00F05AA4"/>
    <w:rsid w:val="00F219EA"/>
    <w:rsid w:val="00FD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0C6AAD"/>
  </w:style>
  <w:style w:type="character" w:customStyle="1" w:styleId="hpsatn">
    <w:name w:val="hps atn"/>
    <w:basedOn w:val="a0"/>
    <w:rsid w:val="000C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2016-04-25T19:21:00Z</dcterms:created>
  <dcterms:modified xsi:type="dcterms:W3CDTF">2018-04-12T06:07:00Z</dcterms:modified>
</cp:coreProperties>
</file>