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0" w:name="_Toc227662143"/>
      <w:bookmarkStart w:id="1" w:name="_Toc261254172"/>
      <w:r w:rsidRPr="00F87280">
        <w:rPr>
          <w:rFonts w:ascii="Times New Roman" w:hAnsi="Times New Roman" w:cs="Times New Roman"/>
          <w:color w:val="auto"/>
          <w:sz w:val="24"/>
          <w:szCs w:val="28"/>
        </w:rPr>
        <w:t>Міністерство освіти і науки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87280">
        <w:rPr>
          <w:rFonts w:ascii="Times New Roman" w:hAnsi="Times New Roman" w:cs="Times New Roman"/>
          <w:color w:val="auto"/>
          <w:sz w:val="24"/>
          <w:szCs w:val="28"/>
        </w:rPr>
        <w:t>Управління освіти і науки Сумської облдержадміністрації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87280">
        <w:rPr>
          <w:rFonts w:ascii="Times New Roman" w:hAnsi="Times New Roman" w:cs="Times New Roman"/>
          <w:color w:val="auto"/>
          <w:sz w:val="24"/>
          <w:szCs w:val="28"/>
        </w:rPr>
        <w:t>Сумське територіальне відділення МАН України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1225" w:rsidRPr="00F87280" w:rsidRDefault="007F1225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5D3C" w:rsidRPr="00F87280" w:rsidRDefault="00D155D7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Номінація</w:t>
      </w:r>
      <w:r w:rsidR="00226417" w:rsidRPr="00F87280">
        <w:rPr>
          <w:rFonts w:ascii="Times New Roman" w:hAnsi="Times New Roman" w:cs="Times New Roman"/>
          <w:b/>
          <w:color w:val="auto"/>
          <w:sz w:val="28"/>
          <w:szCs w:val="28"/>
        </w:rPr>
        <w:t>: Екології</w:t>
      </w:r>
    </w:p>
    <w:bookmarkEnd w:id="0"/>
    <w:bookmarkEnd w:id="1"/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55D7" w:rsidRPr="00D155D7" w:rsidRDefault="00D155D7" w:rsidP="00D155D7">
      <w:pPr>
        <w:spacing w:after="0" w:line="276" w:lineRule="auto"/>
        <w:ind w:left="-218" w:right="-324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8"/>
          <w:lang w:val="ru-RU" w:eastAsia="ru-RU" w:bidi="ar-SA"/>
        </w:rPr>
      </w:pPr>
      <w:proofErr w:type="spellStart"/>
      <w:r w:rsidRPr="00D155D7"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eastAsia="ru-RU" w:bidi="ar-SA"/>
        </w:rPr>
        <w:t>Біоіндикація</w:t>
      </w:r>
      <w:proofErr w:type="spellEnd"/>
      <w:r w:rsidRPr="00D155D7"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eastAsia="ru-RU" w:bidi="ar-SA"/>
        </w:rPr>
        <w:t xml:space="preserve"> </w:t>
      </w:r>
    </w:p>
    <w:p w:rsidR="00D155D7" w:rsidRPr="00D155D7" w:rsidRDefault="00D155D7" w:rsidP="00D155D7">
      <w:pPr>
        <w:spacing w:after="0" w:line="276" w:lineRule="auto"/>
        <w:ind w:left="-218" w:right="-324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8"/>
          <w:lang w:val="ru-RU" w:eastAsia="ru-RU" w:bidi="ar-SA"/>
        </w:rPr>
      </w:pPr>
      <w:r w:rsidRPr="00D155D7">
        <w:rPr>
          <w:rFonts w:ascii="Times New Roman" w:eastAsia="Times New Roman" w:hAnsi="Times New Roman" w:cs="Times New Roman"/>
          <w:b/>
          <w:bCs/>
          <w:color w:val="auto"/>
          <w:sz w:val="40"/>
          <w:szCs w:val="28"/>
          <w:lang w:eastAsia="ru-RU" w:bidi="ar-SA"/>
        </w:rPr>
        <w:t xml:space="preserve">стану водних екосистем </w:t>
      </w:r>
    </w:p>
    <w:p w:rsidR="00D155D7" w:rsidRPr="003274DC" w:rsidRDefault="00D155D7" w:rsidP="00D155D7">
      <w:pPr>
        <w:spacing w:after="0" w:line="240" w:lineRule="auto"/>
        <w:ind w:left="-360" w:right="-324"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ru-RU" w:eastAsia="ru-RU" w:bidi="ar-SA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Роботу виконав:</w:t>
      </w:r>
    </w:p>
    <w:p w:rsidR="00794262" w:rsidRPr="00D155D7" w:rsidRDefault="0079426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D155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Кириленко Юрій Васильович,</w:t>
      </w:r>
    </w:p>
    <w:p w:rsidR="00984292" w:rsidRPr="00F87280" w:rsidRDefault="0079426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155D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член</w:t>
      </w:r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МАН </w:t>
      </w:r>
      <w:proofErr w:type="spellStart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Охтирського</w:t>
      </w:r>
      <w:proofErr w:type="spellEnd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gramStart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районного</w:t>
      </w:r>
      <w:proofErr w:type="gramEnd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центру </w:t>
      </w:r>
    </w:p>
    <w:p w:rsidR="00984292" w:rsidRPr="00F87280" w:rsidRDefault="0098429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дитячої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та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юнацької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творчості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</w:p>
    <w:p w:rsidR="00794262" w:rsidRPr="00F87280" w:rsidRDefault="0098429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>учень 10</w:t>
      </w:r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класу </w:t>
      </w:r>
      <w:proofErr w:type="spellStart"/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>Чернеччинської</w:t>
      </w:r>
      <w:proofErr w:type="spellEnd"/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ЗОШ </w:t>
      </w:r>
    </w:p>
    <w:p w:rsidR="00D155D7" w:rsidRDefault="00794262" w:rsidP="00D155D7">
      <w:pPr>
        <w:tabs>
          <w:tab w:val="left" w:pos="7001"/>
        </w:tabs>
        <w:spacing w:after="0" w:line="276" w:lineRule="auto"/>
        <w:ind w:left="4678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І – ІІІ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супенів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ім. 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 xml:space="preserve">Героя Радянського Союзу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М.В.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Пилипенка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 xml:space="preserve">Охтирського району </w:t>
      </w:r>
    </w:p>
    <w:p w:rsidR="00794262" w:rsidRPr="00F87280" w:rsidRDefault="00D155D7" w:rsidP="00D155D7">
      <w:pPr>
        <w:tabs>
          <w:tab w:val="left" w:pos="7001"/>
        </w:tabs>
        <w:spacing w:after="0" w:line="276" w:lineRule="auto"/>
        <w:ind w:left="4678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Сумської області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D155D7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К</w:t>
      </w:r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>ерівник:</w:t>
      </w:r>
    </w:p>
    <w:p w:rsidR="00794262" w:rsidRPr="00D155D7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D155D7">
        <w:rPr>
          <w:rFonts w:ascii="Times New Roman" w:hAnsi="Times New Roman" w:cs="Times New Roman"/>
          <w:b/>
          <w:color w:val="auto"/>
          <w:sz w:val="28"/>
          <w:szCs w:val="28"/>
        </w:rPr>
        <w:t>Михайленко Ірина Володимирівна,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учитель хімії та біології 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Чернеччинської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ЗОШ </w:t>
      </w:r>
    </w:p>
    <w:p w:rsidR="00D155D7" w:rsidRDefault="00794262" w:rsidP="00D155D7">
      <w:pPr>
        <w:tabs>
          <w:tab w:val="left" w:pos="7001"/>
        </w:tabs>
        <w:spacing w:after="0" w:line="276" w:lineRule="auto"/>
        <w:ind w:left="4678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І –ІІІ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супенів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ім. 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 xml:space="preserve">Героя Радянського Союзу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М.В.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Пилипенка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 xml:space="preserve">Охтирського району </w:t>
      </w:r>
    </w:p>
    <w:p w:rsidR="00D155D7" w:rsidRPr="00F87280" w:rsidRDefault="00D155D7" w:rsidP="00D155D7">
      <w:pPr>
        <w:tabs>
          <w:tab w:val="left" w:pos="7001"/>
        </w:tabs>
        <w:spacing w:after="0" w:line="276" w:lineRule="auto"/>
        <w:ind w:left="4678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Сумської області</w:t>
      </w:r>
    </w:p>
    <w:p w:rsidR="00794262" w:rsidRPr="00F87280" w:rsidRDefault="00794262" w:rsidP="00D155D7">
      <w:pPr>
        <w:tabs>
          <w:tab w:val="left" w:pos="7001"/>
        </w:tabs>
        <w:spacing w:after="0" w:line="276" w:lineRule="auto"/>
        <w:ind w:left="4678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F87280" w:rsidRDefault="00F87280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F87280" w:rsidRPr="00F87280" w:rsidRDefault="00F87280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       201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794262" w:rsidRPr="00F87280" w:rsidRDefault="00794262" w:rsidP="00794262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7280" w:rsidRPr="00F87280" w:rsidRDefault="00F87280" w:rsidP="00F87280">
      <w:pPr>
        <w:pStyle w:val="31"/>
        <w:tabs>
          <w:tab w:val="left" w:pos="1360"/>
        </w:tabs>
        <w:spacing w:after="0"/>
        <w:ind w:firstLine="454"/>
        <w:jc w:val="center"/>
        <w:rPr>
          <w:b/>
          <w:bCs/>
          <w:spacing w:val="-6"/>
          <w:sz w:val="32"/>
          <w:szCs w:val="28"/>
          <w:lang w:val="uk-UA"/>
        </w:rPr>
      </w:pPr>
      <w:r w:rsidRPr="00F87280">
        <w:rPr>
          <w:b/>
          <w:bCs/>
          <w:spacing w:val="-6"/>
          <w:sz w:val="32"/>
          <w:szCs w:val="28"/>
          <w:lang w:val="uk-UA"/>
        </w:rPr>
        <w:t>ТЕЗИ</w:t>
      </w:r>
    </w:p>
    <w:p w:rsidR="00C17989" w:rsidRDefault="00C17989" w:rsidP="00C1798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i/>
          <w:color w:val="auto"/>
          <w:sz w:val="28"/>
          <w:szCs w:val="28"/>
        </w:rPr>
        <w:tab/>
        <w:t xml:space="preserve">Біологічні індикатори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– це організми чи сукупність організмів, присутність, кількість, особливості розвитку та фізіології яких вказують на природні процеси, умови та антропогенні зміни середовища їхнього проживання. Даний напрямок є досить перспективним, оскільки біологічні маркери є дуже чутливими, особливо це проявляється у мікроскопічних організмів, продуцентів первинної органічної речовини, які становлять основу ланцюгів живлення.</w:t>
      </w:r>
    </w:p>
    <w:p w:rsidR="00F87280" w:rsidRPr="00F87280" w:rsidRDefault="00F87280" w:rsidP="00C1798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Ми вивчали такі тест – об’єкти, як сосна європейська та лишайники. Наступним те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>ст – об’єктом обрали крес-салат та редьку посівну.</w:t>
      </w:r>
    </w:p>
    <w:p w:rsidR="0077778A" w:rsidRPr="00F87280" w:rsidRDefault="0077778A" w:rsidP="0077778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F8728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Актуальність</w:t>
      </w:r>
      <w:r w:rsidRPr="00F8728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теми полягає утому, що найбільшого впливу господарської діяльності людини зазнають урбанізовані екосистеми, тому важливим є </w:t>
      </w:r>
      <w:r w:rsidRPr="00F87280">
        <w:rPr>
          <w:rFonts w:ascii="Times New Roman" w:hAnsi="Times New Roman" w:cs="Times New Roman"/>
          <w:i/>
          <w:color w:val="auto"/>
          <w:sz w:val="28"/>
          <w:szCs w:val="28"/>
        </w:rPr>
        <w:t>оперативний</w:t>
      </w:r>
      <w:r w:rsidR="00F87280">
        <w:rPr>
          <w:rFonts w:ascii="Times New Roman" w:hAnsi="Times New Roman" w:cs="Times New Roman"/>
          <w:i/>
          <w:color w:val="auto"/>
          <w:sz w:val="28"/>
          <w:szCs w:val="28"/>
        </w:rPr>
        <w:t>, економічний та якісний</w:t>
      </w:r>
      <w:r w:rsidRPr="00F872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станом навколишнього середовища та своєчасний аналіз забрудненості території міста в просторі і часі. </w:t>
      </w:r>
    </w:p>
    <w:p w:rsidR="0077778A" w:rsidRPr="00D155D7" w:rsidRDefault="00EC0285" w:rsidP="00226417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28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Об’єкт дослідження</w:t>
      </w: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>крес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-салат </w:t>
      </w:r>
      <w:r w:rsidR="00B92D57" w:rsidRPr="00F87280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spellStart"/>
      <w:r w:rsidRPr="00F87280">
        <w:rPr>
          <w:rFonts w:ascii="Times New Roman" w:hAnsi="Times New Roman" w:cs="Times New Roman"/>
          <w:i/>
          <w:color w:val="auto"/>
          <w:sz w:val="28"/>
          <w:szCs w:val="28"/>
        </w:rPr>
        <w:t>Lepidi</w:t>
      </w:r>
      <w:r w:rsidR="00B92D57" w:rsidRPr="00F87280">
        <w:rPr>
          <w:rFonts w:ascii="Times New Roman" w:hAnsi="Times New Roman" w:cs="Times New Roman"/>
          <w:i/>
          <w:color w:val="auto"/>
          <w:sz w:val="28"/>
          <w:szCs w:val="28"/>
        </w:rPr>
        <w:t>um</w:t>
      </w:r>
      <w:proofErr w:type="spellEnd"/>
      <w:r w:rsidR="00B92D57" w:rsidRPr="00F872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B92D57" w:rsidRPr="00F87280">
        <w:rPr>
          <w:rFonts w:ascii="Times New Roman" w:hAnsi="Times New Roman" w:cs="Times New Roman"/>
          <w:i/>
          <w:color w:val="auto"/>
          <w:sz w:val="28"/>
          <w:szCs w:val="28"/>
        </w:rPr>
        <w:t>sativum</w:t>
      </w:r>
      <w:proofErr w:type="spellEnd"/>
      <w:r w:rsidR="008B627E" w:rsidRPr="00F872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8B627E" w:rsidRPr="00F87280">
        <w:rPr>
          <w:rFonts w:ascii="Times New Roman" w:eastAsia="SchoolBookC" w:hAnsi="Times New Roman" w:cs="Times New Roman"/>
          <w:i/>
          <w:color w:val="auto"/>
          <w:sz w:val="28"/>
          <w:szCs w:val="28"/>
          <w:lang w:val="ru-RU" w:bidi="ar-SA"/>
        </w:rPr>
        <w:t>L</w:t>
      </w:r>
      <w:r w:rsidR="008B627E" w:rsidRPr="00F87280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B92D57" w:rsidRPr="00F87280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 w:rsidR="00B92D57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сорту «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Афродита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r w:rsidR="00D155D7" w:rsidRPr="00D155D7">
        <w:rPr>
          <w:rFonts w:ascii="Times New Roman" w:hAnsi="Times New Roman" w:cs="Times New Roman"/>
          <w:bCs/>
          <w:color w:val="auto"/>
          <w:sz w:val="28"/>
          <w:szCs w:val="28"/>
        </w:rPr>
        <w:t>редька посівна (</w:t>
      </w:r>
      <w:proofErr w:type="spellStart"/>
      <w:r w:rsidR="00D155D7" w:rsidRPr="00D155D7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en-US"/>
        </w:rPr>
        <w:t>Raphanus</w:t>
      </w:r>
      <w:proofErr w:type="spellEnd"/>
      <w:r w:rsidR="00D155D7" w:rsidRPr="00D155D7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en-US"/>
        </w:rPr>
        <w:t xml:space="preserve"> </w:t>
      </w:r>
      <w:proofErr w:type="spellStart"/>
      <w:r w:rsidR="00D155D7" w:rsidRPr="00D155D7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en-US"/>
        </w:rPr>
        <w:t>sativus</w:t>
      </w:r>
      <w:proofErr w:type="spellEnd"/>
      <w:r w:rsidR="00D155D7" w:rsidRPr="00D155D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)</w:t>
      </w:r>
      <w:r w:rsidR="00D155D7" w:rsidRPr="00D155D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7778A" w:rsidRPr="00F87280" w:rsidRDefault="0077778A" w:rsidP="0047503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28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Предмет дослідження:</w:t>
      </w:r>
      <w:r w:rsidR="00BA3000" w:rsidRPr="00F872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т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ест-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реакція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 (або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 відповідна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 тест-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функція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) тест-об’єкта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 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на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 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вплив комплексу зовнішніх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 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факторів. </w:t>
      </w:r>
    </w:p>
    <w:p w:rsidR="007F1225" w:rsidRPr="00F87280" w:rsidRDefault="007F1225" w:rsidP="00226417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F8728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Мета дослідження</w:t>
      </w:r>
      <w:r w:rsidRPr="00F87280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:</w:t>
      </w:r>
    </w:p>
    <w:p w:rsidR="008B7B8F" w:rsidRPr="00F87280" w:rsidRDefault="008B7B8F" w:rsidP="00F65852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з’ясувати</w:t>
      </w:r>
      <w:r w:rsidR="007F1225"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ефе</w:t>
      </w: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ктивність методу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біотестуванн</w:t>
      </w:r>
      <w:r w:rsidR="001B44E1" w:rsidRPr="00F87280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8B7B8F" w:rsidRPr="00F87280" w:rsidRDefault="008B7B8F" w:rsidP="00F65852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визначити якість води на основі порівняння </w:t>
      </w:r>
      <w:r w:rsidR="00F65852" w:rsidRPr="00F87280">
        <w:rPr>
          <w:rFonts w:ascii="Times New Roman" w:hAnsi="Times New Roman" w:cs="Times New Roman"/>
          <w:color w:val="auto"/>
          <w:sz w:val="28"/>
          <w:szCs w:val="28"/>
        </w:rPr>
        <w:t>реакції тест-рослин, їхніх морфологічних та фізіологічних особливостей,</w:t>
      </w:r>
    </w:p>
    <w:p w:rsidR="007F1225" w:rsidRPr="00F87280" w:rsidRDefault="007F1225" w:rsidP="00F65852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визн</w:t>
      </w:r>
      <w:r w:rsidR="00F65852"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ачити на окремих ділянках рівень забруднення води та повітря </w:t>
      </w: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кислотними </w:t>
      </w:r>
      <w:r w:rsidR="00D155D7">
        <w:rPr>
          <w:rFonts w:ascii="Times New Roman" w:hAnsi="Times New Roman" w:cs="Times New Roman"/>
          <w:bCs/>
          <w:color w:val="auto"/>
          <w:sz w:val="28"/>
          <w:szCs w:val="28"/>
        </w:rPr>
        <w:t>оксидами</w:t>
      </w: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7F1225" w:rsidRPr="00F87280" w:rsidRDefault="007F1225" w:rsidP="00226417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Для досягнення цієї мети поставлені такі </w:t>
      </w:r>
      <w:r w:rsidRPr="00F8728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дослідницькі завдання</w:t>
      </w:r>
      <w:r w:rsidRPr="00F87280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7F1225" w:rsidRPr="00F87280" w:rsidRDefault="007F1225" w:rsidP="001B44E1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проаналізувати вплив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полютантів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на фі</w:t>
      </w:r>
      <w:r w:rsidR="00EC0285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зіологію та </w:t>
      </w:r>
      <w:r w:rsidR="00226417" w:rsidRPr="00F87280">
        <w:rPr>
          <w:rFonts w:ascii="Times New Roman" w:hAnsi="Times New Roman" w:cs="Times New Roman"/>
          <w:color w:val="auto"/>
          <w:sz w:val="28"/>
          <w:szCs w:val="28"/>
        </w:rPr>
        <w:t>морфологі</w:t>
      </w:r>
      <w:r w:rsidR="00EC0285" w:rsidRPr="00F8728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F1225" w:rsidRPr="00F87280" w:rsidRDefault="007F1225" w:rsidP="001B44E1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дове</w:t>
      </w:r>
      <w:r w:rsidR="001D034E"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 ефективність </w:t>
      </w:r>
      <w:proofErr w:type="spellStart"/>
      <w:r w:rsidR="001D034E" w:rsidRPr="00F87280">
        <w:rPr>
          <w:rFonts w:ascii="Times New Roman" w:hAnsi="Times New Roman" w:cs="Times New Roman"/>
          <w:bCs/>
          <w:color w:val="auto"/>
          <w:sz w:val="28"/>
          <w:szCs w:val="28"/>
        </w:rPr>
        <w:t>біотестування</w:t>
      </w:r>
      <w:proofErr w:type="spellEnd"/>
      <w:r w:rsidR="001D034E"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як доступного</w:t>
      </w: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 економічного методу для визначення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полютантів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 їх концентрацій на окремих ділянках.</w:t>
      </w:r>
    </w:p>
    <w:p w:rsidR="007F1225" w:rsidRPr="00F87280" w:rsidRDefault="007F1225" w:rsidP="001B44E1">
      <w:pPr>
        <w:pStyle w:val="33"/>
        <w:keepNext/>
        <w:widowControl w:val="0"/>
        <w:spacing w:after="0"/>
        <w:ind w:left="0" w:firstLine="709"/>
        <w:jc w:val="both"/>
        <w:rPr>
          <w:sz w:val="28"/>
          <w:szCs w:val="28"/>
          <w:lang w:val="uk-UA"/>
        </w:rPr>
      </w:pPr>
      <w:r w:rsidRPr="00F87280">
        <w:rPr>
          <w:sz w:val="28"/>
          <w:szCs w:val="28"/>
          <w:lang w:val="uk-UA"/>
        </w:rPr>
        <w:t>Під час дослідження:</w:t>
      </w:r>
    </w:p>
    <w:p w:rsidR="007F1225" w:rsidRPr="00F87280" w:rsidRDefault="00044E3E" w:rsidP="00044E3E">
      <w:pPr>
        <w:numPr>
          <w:ilvl w:val="0"/>
          <w:numId w:val="16"/>
        </w:numPr>
        <w:tabs>
          <w:tab w:val="clear" w:pos="720"/>
          <w:tab w:val="num" w:pos="360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F1225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роаналізовано </w:t>
      </w:r>
      <w:r w:rsidR="00240393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вплив </w:t>
      </w:r>
      <w:proofErr w:type="spellStart"/>
      <w:r w:rsidR="00240393" w:rsidRPr="00F87280">
        <w:rPr>
          <w:rFonts w:ascii="Times New Roman" w:hAnsi="Times New Roman" w:cs="Times New Roman"/>
          <w:color w:val="auto"/>
          <w:sz w:val="28"/>
          <w:szCs w:val="28"/>
        </w:rPr>
        <w:t>полютантів</w:t>
      </w:r>
      <w:proofErr w:type="spellEnd"/>
      <w:r w:rsidR="00240393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на фізіологію та морфологію тест-об’єкта,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1225" w:rsidRPr="00F87280" w:rsidRDefault="00044E3E" w:rsidP="00044E3E">
      <w:pPr>
        <w:numPr>
          <w:ilvl w:val="0"/>
          <w:numId w:val="16"/>
        </w:numPr>
        <w:tabs>
          <w:tab w:val="clear" w:pos="720"/>
          <w:tab w:val="num" w:pos="360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виявлено пряму залежність морфології та вегетації тест-об’єкту від хімічного складу </w:t>
      </w:r>
      <w:r w:rsidR="00D155D7">
        <w:rPr>
          <w:rFonts w:ascii="Times New Roman" w:hAnsi="Times New Roman" w:cs="Times New Roman"/>
          <w:color w:val="auto"/>
          <w:sz w:val="28"/>
          <w:szCs w:val="28"/>
        </w:rPr>
        <w:t>води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F1225" w:rsidRPr="00F87280" w:rsidRDefault="00044E3E" w:rsidP="00044E3E">
      <w:pPr>
        <w:numPr>
          <w:ilvl w:val="0"/>
          <w:numId w:val="18"/>
        </w:numPr>
        <w:tabs>
          <w:tab w:val="clear" w:pos="720"/>
          <w:tab w:val="num" w:pos="360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досліджено рівень забрудненості певної </w:t>
      </w:r>
      <w:r w:rsidR="007F1225" w:rsidRPr="00F87280">
        <w:rPr>
          <w:rFonts w:ascii="Times New Roman" w:hAnsi="Times New Roman" w:cs="Times New Roman"/>
          <w:color w:val="auto"/>
          <w:sz w:val="28"/>
          <w:szCs w:val="28"/>
        </w:rPr>
        <w:t>території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7778A" w:rsidRPr="00F87280" w:rsidRDefault="0077778A" w:rsidP="0077778A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28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Методи дослідження: </w:t>
      </w:r>
    </w:p>
    <w:p w:rsidR="004C2DA4" w:rsidRPr="00F87280" w:rsidRDefault="004C2DA4" w:rsidP="0077778A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>аналіз теоретичних методик постановки експерименту,</w:t>
      </w:r>
    </w:p>
    <w:p w:rsidR="0077778A" w:rsidRPr="00F87280" w:rsidRDefault="004C2DA4" w:rsidP="0077778A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>експеримент,</w:t>
      </w:r>
    </w:p>
    <w:p w:rsidR="00D155D7" w:rsidRDefault="004C2DA4" w:rsidP="00D155D7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>статистична обробка результатів.</w:t>
      </w:r>
    </w:p>
    <w:p w:rsidR="00437558" w:rsidRPr="00D155D7" w:rsidRDefault="00D155D7" w:rsidP="00D155D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022995" w:rsidRPr="00D155D7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Практичні</w:t>
      </w:r>
      <w:proofErr w:type="spellEnd"/>
      <w:r w:rsidR="00022995" w:rsidRPr="00D155D7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="00A202AC" w:rsidRPr="00D155D7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досл</w:t>
      </w:r>
      <w:proofErr w:type="gramEnd"/>
      <w:r w:rsidR="00A202AC" w:rsidRPr="00D155D7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ідженн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.</w:t>
      </w:r>
      <w:r w:rsidR="0043535A" w:rsidRPr="00D155D7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</w:t>
      </w:r>
    </w:p>
    <w:p w:rsidR="001821CE" w:rsidRPr="00F87280" w:rsidRDefault="001821CE" w:rsidP="001821C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ab/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3678EE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рактичні</w:t>
      </w:r>
      <w:proofErr w:type="spellEnd"/>
      <w:r w:rsidR="003678EE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3678EE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досл</w:t>
      </w:r>
      <w:proofErr w:type="gramEnd"/>
      <w:r w:rsidR="003678EE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ідження</w:t>
      </w:r>
      <w:proofErr w:type="spellEnd"/>
      <w:r w:rsidR="003678EE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3678EE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проводяться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методикою </w:t>
      </w:r>
      <w:proofErr w:type="spellStart"/>
      <w:r w:rsidRPr="00F8728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Смикун</w:t>
      </w:r>
      <w:proofErr w:type="spellEnd"/>
      <w:r w:rsidRPr="00F8728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Н</w:t>
      </w:r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В. (13)  </w:t>
      </w:r>
    </w:p>
    <w:p w:rsidR="00A202AC" w:rsidRPr="00F87280" w:rsidRDefault="00022995" w:rsidP="00A202AC">
      <w:pPr>
        <w:spacing w:after="0" w:line="240" w:lineRule="auto"/>
        <w:ind w:left="0"/>
        <w:jc w:val="both"/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Перевірка партії насіння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проростання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На шар </w:t>
      </w:r>
      <w:proofErr w:type="spellStart"/>
      <w:proofErr w:type="gram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іску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(1 см),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накритий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філ</w:t>
      </w:r>
      <w:r w:rsidR="009D2466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ьтрувальним</w:t>
      </w:r>
      <w:proofErr w:type="spellEnd"/>
      <w:r w:rsidR="009D2466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9D2466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папером</w:t>
      </w:r>
      <w:proofErr w:type="spellEnd"/>
      <w:r w:rsidR="009D2466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9D2466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розкладають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50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насінин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Пісок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папір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зволожують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насичення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водою.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Зверху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насіння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також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накривають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фільтрувальним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папером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Пророщування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проводять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3 -</w:t>
      </w:r>
      <w:r w:rsidR="00B6459F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доби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</w:t>
      </w:r>
      <w:proofErr w:type="gram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температур</w:t>
      </w:r>
      <w:proofErr w:type="gram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і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 – 25 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°С. Нормою вважається проростання 90 – 95 % насіння.</w:t>
      </w:r>
    </w:p>
    <w:p w:rsidR="00A27BA4" w:rsidRPr="00F87280" w:rsidRDefault="00A202AC" w:rsidP="00A202AC">
      <w:pPr>
        <w:spacing w:after="0" w:line="240" w:lineRule="auto"/>
        <w:ind w:left="0"/>
        <w:jc w:val="both"/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2. Після перевірки насіння на проростання, його мож</w:t>
      </w:r>
      <w:r w:rsidR="00B54B88"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використовувати для експерименту, який</w:t>
      </w:r>
      <w:r w:rsidR="00D155D7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проводився за </w:t>
      </w:r>
      <w:proofErr w:type="spellStart"/>
      <w:r w:rsidR="00D155D7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п’ятьмя</w:t>
      </w:r>
      <w:proofErr w:type="spellEnd"/>
      <w:r w:rsidR="00D14C6A"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варіантами.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0"/>
        <w:jc w:val="both"/>
        <w:rPr>
          <w:rStyle w:val="t4"/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Пророщування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C365CB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здійснюється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за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однакових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темпер</w:t>
      </w:r>
      <w:r w:rsidR="00D155D7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атури</w:t>
      </w:r>
      <w:proofErr w:type="spellEnd"/>
      <w:r w:rsidR="00D155D7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й </w:t>
      </w:r>
      <w:proofErr w:type="spellStart"/>
      <w:r w:rsidR="00D155D7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освітленості</w:t>
      </w:r>
      <w:proofErr w:type="spellEnd"/>
      <w:r w:rsidR="00D155D7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D155D7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протягом</w:t>
      </w:r>
      <w:proofErr w:type="spellEnd"/>
      <w:r w:rsidR="00D155D7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10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– 15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діб</w:t>
      </w:r>
      <w:proofErr w:type="spellEnd"/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із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щоденним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спостереженням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4.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Фітотоксичний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ефект</w:t>
      </w:r>
      <w:proofErr w:type="spellEnd"/>
      <w:r w:rsidR="00D155D7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D155D7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обчислювали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за формулою: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Т  =  </w:t>
      </w:r>
      <m:oMath>
        <m:f>
          <m:fPr>
            <m:ctrlPr>
              <w:rPr>
                <w:rFonts w:ascii="Cambria Math" w:eastAsia="SchoolBookC" w:hAnsi="Cambria Math" w:cs="Times New Roman"/>
                <w:b/>
                <w:color w:val="auto"/>
                <w:sz w:val="28"/>
                <w:szCs w:val="28"/>
                <w:lang w:val="ru-RU" w:bidi="ar-SA"/>
              </w:rPr>
            </m:ctrlPr>
          </m:fPr>
          <m:num>
            <m:r>
              <m:rPr>
                <m:sty m:val="b"/>
              </m:rPr>
              <w:rPr>
                <w:rFonts w:ascii="Cambria Math" w:eastAsia="SchoolBookC" w:hAnsi="Cambria Math" w:cs="Times New Roman"/>
                <w:color w:val="auto"/>
                <w:sz w:val="28"/>
                <w:szCs w:val="28"/>
                <w:lang w:val="ru-RU" w:bidi="ar-SA"/>
              </w:rPr>
              <m:t>Х (контр.) – Х (дослідж.)</m:t>
            </m:r>
          </m:num>
          <m:den>
            <m:r>
              <m:rPr>
                <m:sty m:val="b"/>
              </m:rPr>
              <w:rPr>
                <w:rFonts w:ascii="Cambria Math" w:eastAsia="SchoolBookC" w:hAnsi="Cambria Math" w:cs="Times New Roman"/>
                <w:color w:val="auto"/>
                <w:sz w:val="28"/>
                <w:szCs w:val="28"/>
                <w:lang w:val="ru-RU" w:bidi="ar-SA"/>
              </w:rPr>
              <m:t>Х (контр.)</m:t>
            </m:r>
          </m:den>
        </m:f>
      </m:oMath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   х  100 %,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де:                </w:t>
      </w:r>
      <w:r w:rsidRPr="00F87280">
        <w:rPr>
          <w:rFonts w:ascii="Times New Roman" w:hAnsi="Times New Roman" w:cs="Times New Roman"/>
          <w:iCs/>
          <w:color w:val="auto"/>
          <w:sz w:val="28"/>
          <w:szCs w:val="28"/>
          <w:lang w:val="ru-RU" w:bidi="ar-SA"/>
        </w:rPr>
        <w:t>Х (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контр.) —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показник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для тест-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об'єкту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у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контрольній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пробі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,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hAnsi="Times New Roman" w:cs="Times New Roman"/>
          <w:iCs/>
          <w:color w:val="auto"/>
          <w:sz w:val="28"/>
          <w:szCs w:val="28"/>
          <w:lang w:val="ru-RU" w:bidi="ar-SA"/>
        </w:rPr>
        <w:t xml:space="preserve">                            Х (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досл.) —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показник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для тест-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об'єкту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у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досл</w:t>
      </w:r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іджуваному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зразку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</w:t>
      </w:r>
    </w:p>
    <w:p w:rsidR="0043535A" w:rsidRPr="00F87280" w:rsidRDefault="0043535A" w:rsidP="0043535A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ab/>
        <w:t xml:space="preserve">5. Для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аналізу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експерименту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обробляємо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статистичні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дан</w:t>
      </w:r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 (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Додаток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№ 1 - № 6).</w:t>
      </w:r>
    </w:p>
    <w:p w:rsidR="0043535A" w:rsidRDefault="0043535A" w:rsidP="0043535A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ab/>
        <w:t xml:space="preserve">Для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діагностики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</w:t>
      </w:r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івня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токсичності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тест-фактору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використовуємо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градацію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i/>
          <w:color w:val="auto"/>
          <w:sz w:val="28"/>
          <w:szCs w:val="28"/>
          <w:lang w:val="ru-RU" w:bidi="ar-SA"/>
        </w:rPr>
        <w:t xml:space="preserve">Федорова </w:t>
      </w:r>
      <w:r w:rsidR="00757A57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А. І. (1</w:t>
      </w:r>
      <w:r w:rsidR="0069791B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).</w:t>
      </w:r>
    </w:p>
    <w:p w:rsidR="00D155D7" w:rsidRDefault="0069791B" w:rsidP="00D155D7">
      <w:pPr>
        <w:shd w:val="clear" w:color="auto" w:fill="FFFFFF"/>
        <w:spacing w:after="0" w:line="240" w:lineRule="auto"/>
        <w:ind w:left="0" w:right="173"/>
        <w:jc w:val="both"/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За фактором – вода – обрано п’ять проб, проаналізовано - 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проростання, %,</w:t>
      </w:r>
      <w:r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довжину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вегетаційних органів, см,</w:t>
      </w:r>
      <w:r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щоденний приріст, см.</w:t>
      </w:r>
    </w:p>
    <w:p w:rsidR="009D2466" w:rsidRPr="00D155D7" w:rsidRDefault="00D155D7" w:rsidP="00D155D7">
      <w:pPr>
        <w:shd w:val="clear" w:color="auto" w:fill="FFFFFF"/>
        <w:spacing w:after="0" w:line="240" w:lineRule="auto"/>
        <w:ind w:left="0" w:right="17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="009D2466" w:rsidRPr="00D15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Висновки</w:t>
      </w:r>
      <w:proofErr w:type="spellEnd"/>
    </w:p>
    <w:p w:rsidR="00C75621" w:rsidRPr="000A2D0D" w:rsidRDefault="009D2466" w:rsidP="00757A57">
      <w:pPr>
        <w:numPr>
          <w:ilvl w:val="0"/>
          <w:numId w:val="36"/>
        </w:numPr>
        <w:shd w:val="clear" w:color="auto" w:fill="FFFFFF"/>
        <w:spacing w:after="0"/>
        <w:ind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1. </w:t>
      </w:r>
      <w:proofErr w:type="spellStart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Кількісним</w:t>
      </w:r>
      <w:proofErr w:type="spellEnd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показником</w:t>
      </w:r>
      <w:proofErr w:type="spellEnd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морфологічних</w:t>
      </w:r>
      <w:proofErr w:type="spellEnd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змін</w:t>
      </w:r>
      <w:proofErr w:type="spellEnd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є </w:t>
      </w:r>
      <w:proofErr w:type="spellStart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показники</w:t>
      </w:r>
      <w:proofErr w:type="spellEnd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розміру</w:t>
      </w:r>
      <w:proofErr w:type="spellEnd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рослин</w:t>
      </w:r>
      <w:proofErr w:type="spellEnd"/>
      <w:r w:rsidR="00D155D7"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та приросту.</w:t>
      </w:r>
    </w:p>
    <w:p w:rsidR="00C75621" w:rsidRPr="000A2D0D" w:rsidRDefault="00D155D7" w:rsidP="00D155D7">
      <w:pPr>
        <w:numPr>
          <w:ilvl w:val="0"/>
          <w:numId w:val="36"/>
        </w:numPr>
        <w:shd w:val="clear" w:color="auto" w:fill="FFFFFF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2.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Найкращі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показники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насіння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виявлено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у</w:t>
      </w:r>
      <w:proofErr w:type="gram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пробах</w:t>
      </w:r>
      <w:proofErr w:type="gram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№ 2 (вода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водопровідна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) та № 1 (вода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дистильована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). 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Гарні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показники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дистиляту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можна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пояснити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тим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що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для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насіння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ендосперм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має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запас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поживних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речовин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C75621" w:rsidRPr="000A2D0D" w:rsidRDefault="00D155D7" w:rsidP="00D155D7">
      <w:pPr>
        <w:numPr>
          <w:ilvl w:val="0"/>
          <w:numId w:val="36"/>
        </w:numPr>
        <w:shd w:val="clear" w:color="auto" w:fill="FFFFFF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3. Проба води № 4 (річкова) має сліди техногенного навантаження.</w:t>
      </w:r>
    </w:p>
    <w:p w:rsidR="00C75621" w:rsidRPr="000A2D0D" w:rsidRDefault="00D155D7" w:rsidP="00D155D7">
      <w:pPr>
        <w:numPr>
          <w:ilvl w:val="0"/>
          <w:numId w:val="36"/>
        </w:numPr>
        <w:shd w:val="clear" w:color="auto" w:fill="FFFFFF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4. Проба води № 5 (колодязна)  має підвищену твердість – після її кип’ятіння утворюється накип. </w:t>
      </w:r>
    </w:p>
    <w:p w:rsidR="00C75621" w:rsidRPr="000A2D0D" w:rsidRDefault="00D155D7" w:rsidP="00D155D7">
      <w:pPr>
        <w:numPr>
          <w:ilvl w:val="0"/>
          <w:numId w:val="36"/>
        </w:numPr>
        <w:shd w:val="clear" w:color="auto" w:fill="FFFFFF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5. Фітотоксичний ефект переважає у пробі № 2 (вода водопровідна), що вказує на якісну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водопідготовку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.</w:t>
      </w:r>
    </w:p>
    <w:p w:rsidR="00C75621" w:rsidRPr="000A2D0D" w:rsidRDefault="00D155D7" w:rsidP="00D155D7">
      <w:pPr>
        <w:numPr>
          <w:ilvl w:val="0"/>
          <w:numId w:val="36"/>
        </w:numPr>
        <w:shd w:val="clear" w:color="auto" w:fill="FFFFFF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6. Виявлено реакцію крес-салату на надлишковий вміст металів:</w:t>
      </w:r>
    </w:p>
    <w:p w:rsidR="00D155D7" w:rsidRPr="000A2D0D" w:rsidRDefault="00D155D7" w:rsidP="00D155D7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    - міді - хлороз (пожовтіння) листків, пагонів, </w:t>
      </w:r>
    </w:p>
    <w:p w:rsidR="00D155D7" w:rsidRPr="000A2D0D" w:rsidRDefault="00D155D7" w:rsidP="00D155D7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    - марганцю – хлороз та некроз, зморшкуватість молодих листків по краям листової пластини, </w:t>
      </w:r>
    </w:p>
    <w:p w:rsidR="00D155D7" w:rsidRPr="000A2D0D" w:rsidRDefault="00D155D7" w:rsidP="00D155D7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    - цинку – відмирання верхівкових бруньок, забарвлення жилок у рожевий колір,</w:t>
      </w:r>
    </w:p>
    <w:p w:rsidR="00D155D7" w:rsidRPr="000A2D0D" w:rsidRDefault="00D155D7" w:rsidP="00D155D7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    - заліза – хлороз листків, при якому жилки залишаються </w:t>
      </w:r>
    </w:p>
    <w:p w:rsidR="00D155D7" w:rsidRPr="000A2D0D" w:rsidRDefault="00D155D7" w:rsidP="00D155D7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    зеленими, побіління листка.</w:t>
      </w:r>
    </w:p>
    <w:p w:rsidR="00C75621" w:rsidRPr="000A2D0D" w:rsidRDefault="00D155D7" w:rsidP="00D155D7">
      <w:pPr>
        <w:numPr>
          <w:ilvl w:val="0"/>
          <w:numId w:val="38"/>
        </w:numPr>
        <w:shd w:val="clear" w:color="auto" w:fill="FFFFFF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7. Солона вода (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фізіологічний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розчин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)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непридатна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для</w:t>
      </w:r>
      <w:proofErr w:type="gram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поливу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рослин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C75621" w:rsidRPr="000A2D0D" w:rsidRDefault="00D155D7" w:rsidP="00D155D7">
      <w:pPr>
        <w:numPr>
          <w:ilvl w:val="0"/>
          <w:numId w:val="38"/>
        </w:numPr>
        <w:shd w:val="clear" w:color="auto" w:fill="FFFFFF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8.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Найкращі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показники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має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водопроводна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вода –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– 95%</w:t>
      </w:r>
    </w:p>
    <w:p w:rsidR="00C75621" w:rsidRPr="000A2D0D" w:rsidRDefault="00D155D7" w:rsidP="00D155D7">
      <w:pPr>
        <w:numPr>
          <w:ilvl w:val="0"/>
          <w:numId w:val="38"/>
        </w:numPr>
        <w:shd w:val="clear" w:color="auto" w:fill="FFFFFF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9. </w:t>
      </w:r>
      <w:proofErr w:type="gram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Великий</w:t>
      </w:r>
      <w:proofErr w:type="gram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вплив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насіння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має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кислотність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води.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Найменший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показник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рН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має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проба № 5 (вода </w:t>
      </w:r>
      <w:proofErr w:type="spellStart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колодязьна</w:t>
      </w:r>
      <w:proofErr w:type="spellEnd"/>
      <w:r w:rsidRPr="000A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). </w:t>
      </w:r>
    </w:p>
    <w:p w:rsidR="007D5B1C" w:rsidRPr="000C0A0F" w:rsidRDefault="009D2466" w:rsidP="000C0A0F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</w:pPr>
      <w:r w:rsidRPr="000A2D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C0A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0C0A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  <w:r w:rsidR="007D5B1C" w:rsidRPr="000C0A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 xml:space="preserve">Список </w:t>
      </w:r>
      <w:proofErr w:type="spellStart"/>
      <w:r w:rsidR="007D5B1C" w:rsidRPr="000C0A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використаних</w:t>
      </w:r>
      <w:proofErr w:type="spellEnd"/>
      <w:r w:rsidR="007D5B1C" w:rsidRPr="000C0A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="007D5B1C" w:rsidRPr="000C0A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джерел</w:t>
      </w:r>
      <w:proofErr w:type="spellEnd"/>
    </w:p>
    <w:p w:rsidR="009B4966" w:rsidRPr="00F87280" w:rsidRDefault="00BB6CF4" w:rsidP="00BB6CF4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Гончарук Т. В.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Науково-дослідницька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діяльність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старшокласників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як ресурс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розвитку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творчого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потенціалу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/ Т. В. Гончарук //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Вісник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Житомирського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державного</w:t>
      </w:r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університету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Вип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67.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Педагогічні</w:t>
      </w:r>
      <w:proofErr w:type="spellEnd"/>
      <w:r w:rsidR="009B49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науки. — 2013. — С. 123–126.</w:t>
      </w:r>
    </w:p>
    <w:p w:rsidR="006F0386" w:rsidRPr="000C0A0F" w:rsidRDefault="00BB6CF4" w:rsidP="000C0A0F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Довгалюк А.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Забруднення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довкілля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токсичними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металами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та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його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індикація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за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допомогою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рослинних</w:t>
      </w:r>
      <w:proofErr w:type="spellEnd"/>
      <w:r w:rsidR="009B49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тестових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систем / А. Довгалюк //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Біологічні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Студії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 — 2013. — Том 7, № 1. — С. 197–204.</w:t>
      </w:r>
    </w:p>
    <w:p w:rsidR="006F0386" w:rsidRPr="00F87280" w:rsidRDefault="00BB6CF4" w:rsidP="006F0386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proofErr w:type="spellStart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>Москалик</w:t>
      </w:r>
      <w:proofErr w:type="spellEnd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 Г. Г.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Біотестування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питної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води / Г. Г.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Москалик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— Режим доступу: </w:t>
      </w:r>
      <w:hyperlink r:id="rId7" w:history="1">
        <w:r w:rsidR="006F0386" w:rsidRPr="00F87280">
          <w:rPr>
            <w:rStyle w:val="afc"/>
            <w:rFonts w:ascii="Times New Roman" w:eastAsia="SchoolBookC" w:hAnsi="Times New Roman"/>
            <w:sz w:val="28"/>
            <w:szCs w:val="28"/>
            <w:lang w:val="ru-RU" w:bidi="ar-SA"/>
          </w:rPr>
          <w:t>http://www.sworld.com.ua/</w:t>
        </w:r>
      </w:hyperlink>
      <w:r w:rsidR="006F038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</w:p>
    <w:p w:rsidR="006F0386" w:rsidRPr="00F87280" w:rsidRDefault="00BB6CF4" w:rsidP="00BB6CF4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>Смикун</w:t>
      </w:r>
      <w:proofErr w:type="spellEnd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 Н. В.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Біотестування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колодязної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води з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використанням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деяких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рослин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родини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>Poaceae</w:t>
      </w:r>
      <w:proofErr w:type="spellEnd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/</w:t>
      </w:r>
      <w:r w:rsidR="006F038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Н. В.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Смикун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, С. С. Фурман //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Вісник</w:t>
      </w:r>
      <w:proofErr w:type="spellEnd"/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Запорізького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національного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університету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 — 2008. — № 2. —</w:t>
      </w:r>
      <w:r w:rsidR="006F038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С. 183–185.</w:t>
      </w: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  <w:bookmarkStart w:id="2" w:name="_GoBack"/>
      <w:bookmarkEnd w:id="2"/>
    </w:p>
    <w:p w:rsidR="008E2A17" w:rsidRPr="000C0A0F" w:rsidRDefault="00B92C1C" w:rsidP="000C0A0F">
      <w:pPr>
        <w:shd w:val="clear" w:color="auto" w:fill="FFFFFF"/>
        <w:spacing w:after="0" w:line="240" w:lineRule="auto"/>
        <w:ind w:left="0"/>
        <w:jc w:val="center"/>
        <w:rPr>
          <w:rFonts w:ascii="Times New Roman" w:eastAsia="SchoolBookC" w:hAnsi="Times New Roman" w:cs="Times New Roman"/>
          <w:b/>
          <w:color w:val="auto"/>
          <w:sz w:val="28"/>
          <w:szCs w:val="28"/>
          <w:lang w:val="ru-RU" w:bidi="ar-SA"/>
        </w:rPr>
      </w:pPr>
      <w:proofErr w:type="spellStart"/>
      <w:r w:rsidRPr="000C0A0F">
        <w:rPr>
          <w:rFonts w:ascii="Times New Roman" w:eastAsia="SchoolBookC" w:hAnsi="Times New Roman" w:cs="Times New Roman"/>
          <w:b/>
          <w:color w:val="auto"/>
          <w:sz w:val="28"/>
          <w:szCs w:val="28"/>
          <w:lang w:val="ru-RU" w:bidi="ar-SA"/>
        </w:rPr>
        <w:lastRenderedPageBreak/>
        <w:t>Додатки</w:t>
      </w:r>
      <w:proofErr w:type="spellEnd"/>
      <w:r w:rsidRPr="000C0A0F">
        <w:rPr>
          <w:rFonts w:ascii="Times New Roman" w:eastAsia="SchoolBookC" w:hAnsi="Times New Roman" w:cs="Times New Roman"/>
          <w:b/>
          <w:color w:val="auto"/>
          <w:sz w:val="28"/>
          <w:szCs w:val="28"/>
          <w:lang w:val="ru-RU" w:bidi="ar-SA"/>
        </w:rPr>
        <w:t>.</w:t>
      </w:r>
    </w:p>
    <w:p w:rsidR="00EE2CF1" w:rsidRPr="000C0A0F" w:rsidRDefault="000C0A0F" w:rsidP="009E0F3D">
      <w:pPr>
        <w:spacing w:after="0"/>
        <w:jc w:val="righ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0C0A0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Додаток № 1</w:t>
      </w:r>
    </w:p>
    <w:p w:rsidR="003E5C1F" w:rsidRPr="000C0A0F" w:rsidRDefault="003E5C1F" w:rsidP="00BA2A79">
      <w:pPr>
        <w:spacing w:after="0"/>
        <w:ind w:left="0"/>
        <w:jc w:val="center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proofErr w:type="spell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Проростання</w:t>
      </w:r>
      <w:proofErr w:type="spell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насіння</w:t>
      </w:r>
      <w:proofErr w:type="spell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з </w:t>
      </w:r>
      <w:proofErr w:type="spell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використанням</w:t>
      </w:r>
      <w:proofErr w:type="spell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</w:t>
      </w:r>
      <w:proofErr w:type="gram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ізних</w:t>
      </w:r>
      <w:proofErr w:type="spell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проб води.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559"/>
        <w:gridCol w:w="1701"/>
        <w:gridCol w:w="1638"/>
      </w:tblGrid>
      <w:tr w:rsidR="00F855CE" w:rsidTr="005669C9">
        <w:tc>
          <w:tcPr>
            <w:tcW w:w="2943" w:type="dxa"/>
            <w:vMerge w:val="restart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Проба води</w:t>
            </w:r>
          </w:p>
        </w:tc>
        <w:tc>
          <w:tcPr>
            <w:tcW w:w="8159" w:type="dxa"/>
            <w:gridSpan w:val="5"/>
            <w:shd w:val="clear" w:color="auto" w:fill="DAEEF3" w:themeFill="accent5" w:themeFillTint="33"/>
          </w:tcPr>
          <w:p w:rsidR="00F855CE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8"/>
                <w:szCs w:val="28"/>
                <w:lang w:val="ru-RU" w:bidi="ar-SA"/>
              </w:rPr>
            </w:pP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Проростання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фітотоксичний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ефект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), 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%</w:t>
            </w:r>
          </w:p>
        </w:tc>
      </w:tr>
      <w:tr w:rsidR="00F855CE" w:rsidTr="005669C9">
        <w:tc>
          <w:tcPr>
            <w:tcW w:w="2943" w:type="dxa"/>
            <w:vMerge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2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3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4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5 </w:t>
            </w:r>
            <w:proofErr w:type="spellStart"/>
            <w:proofErr w:type="gram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1638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10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</w:tr>
      <w:tr w:rsidR="00F855CE" w:rsidTr="005669C9">
        <w:tc>
          <w:tcPr>
            <w:tcW w:w="2943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1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дистилят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, контроль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60" w:type="dxa"/>
          </w:tcPr>
          <w:p w:rsidR="00F855CE" w:rsidRPr="00617BC8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84</w:t>
            </w:r>
            <w:r w:rsidR="008D586E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r w:rsidR="007472A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(1)</w:t>
            </w:r>
          </w:p>
        </w:tc>
        <w:tc>
          <w:tcPr>
            <w:tcW w:w="1701" w:type="dxa"/>
          </w:tcPr>
          <w:p w:rsidR="00F855CE" w:rsidRPr="00617BC8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84</w:t>
            </w:r>
            <w:r w:rsidR="008D586E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(1)</w:t>
            </w:r>
          </w:p>
        </w:tc>
        <w:tc>
          <w:tcPr>
            <w:tcW w:w="1559" w:type="dxa"/>
          </w:tcPr>
          <w:p w:rsidR="00F855CE" w:rsidRPr="00617BC8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90</w:t>
            </w:r>
            <w:r w:rsidR="008D586E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(1)</w:t>
            </w:r>
          </w:p>
        </w:tc>
        <w:tc>
          <w:tcPr>
            <w:tcW w:w="1701" w:type="dxa"/>
          </w:tcPr>
          <w:p w:rsidR="00F855CE" w:rsidRPr="00617BC8" w:rsidRDefault="008D586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90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638" w:type="dxa"/>
          </w:tcPr>
          <w:p w:rsidR="00F855CE" w:rsidRPr="00617BC8" w:rsidRDefault="008D586E" w:rsidP="008D586E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92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(1)</w:t>
            </w:r>
          </w:p>
        </w:tc>
      </w:tr>
      <w:tr w:rsidR="00F855CE" w:rsidTr="005669C9">
        <w:tc>
          <w:tcPr>
            <w:tcW w:w="2943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2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водопроводна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60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88</w:t>
            </w:r>
            <w:r w:rsidR="00AA0CB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(+6</w:t>
            </w:r>
            <w:r w:rsidR="007472A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90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(+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90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701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95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(+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6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638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95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(+5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</w:tr>
      <w:tr w:rsidR="00F855CE" w:rsidTr="005669C9">
        <w:tc>
          <w:tcPr>
            <w:tcW w:w="2943" w:type="dxa"/>
            <w:shd w:val="clear" w:color="auto" w:fill="DAEEF3" w:themeFill="accent5" w:themeFillTint="33"/>
          </w:tcPr>
          <w:p w:rsidR="00F855CE" w:rsidRPr="007950C3" w:rsidRDefault="00073C66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</w:t>
            </w:r>
            <w:r w:rsidR="00F855CE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3 (</w:t>
            </w: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0.9 %</w:t>
            </w:r>
            <w:proofErr w:type="spellStart"/>
            <w:r w:rsidR="00F855CE">
              <w:rPr>
                <w:rFonts w:eastAsia="SchoolBookC" w:cstheme="minorHAnsi"/>
                <w:color w:val="auto"/>
                <w:sz w:val="24"/>
                <w:szCs w:val="28"/>
                <w:lang w:val="en-US" w:bidi="ar-SA"/>
              </w:rPr>
              <w:t>NaCl</w:t>
            </w:r>
            <w:proofErr w:type="spellEnd"/>
            <w:r w:rsidR="00F855CE">
              <w:rPr>
                <w:rFonts w:eastAsia="SchoolBookC" w:cstheme="minorHAnsi"/>
                <w:color w:val="auto"/>
                <w:sz w:val="24"/>
                <w:szCs w:val="28"/>
                <w:lang w:bidi="ar-SA"/>
              </w:rPr>
              <w:t xml:space="preserve">, </w:t>
            </w:r>
            <w:proofErr w:type="spellStart"/>
            <w:r w:rsidR="00F855CE">
              <w:rPr>
                <w:rFonts w:eastAsia="SchoolBookC" w:cstheme="minorHAnsi"/>
                <w:color w:val="auto"/>
                <w:sz w:val="24"/>
                <w:szCs w:val="28"/>
                <w:lang w:bidi="ar-SA"/>
              </w:rPr>
              <w:t>фізрозчин</w:t>
            </w:r>
            <w:proofErr w:type="spellEnd"/>
            <w:r w:rsidR="00F855CE"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60" w:type="dxa"/>
          </w:tcPr>
          <w:p w:rsidR="00F855CE" w:rsidRPr="00617BC8" w:rsidRDefault="002C67A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44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(48</w:t>
            </w:r>
            <w:r w:rsidR="007472A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2C67A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44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48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F855CE" w:rsidRPr="00617BC8" w:rsidRDefault="002C67A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44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(51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2C67A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відмирання</w:t>
            </w:r>
            <w:proofErr w:type="spellEnd"/>
          </w:p>
        </w:tc>
        <w:tc>
          <w:tcPr>
            <w:tcW w:w="1638" w:type="dxa"/>
          </w:tcPr>
          <w:p w:rsidR="00F855CE" w:rsidRPr="00617BC8" w:rsidRDefault="002C67A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відмирання</w:t>
            </w:r>
            <w:proofErr w:type="spellEnd"/>
          </w:p>
        </w:tc>
      </w:tr>
      <w:tr w:rsidR="00F855CE" w:rsidTr="005669C9">
        <w:tc>
          <w:tcPr>
            <w:tcW w:w="2943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4 (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р</w:t>
            </w:r>
            <w:proofErr w:type="gram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ічкова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60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80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(5</w:t>
            </w:r>
            <w:r w:rsidR="007472A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82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(2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F855CE" w:rsidRPr="00617BC8" w:rsidRDefault="001A7B2D" w:rsidP="00FC6A25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85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6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85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(7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638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85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(8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</w:tr>
      <w:tr w:rsidR="00F855CE" w:rsidTr="005669C9">
        <w:tc>
          <w:tcPr>
            <w:tcW w:w="2943" w:type="dxa"/>
            <w:shd w:val="clear" w:color="auto" w:fill="DAEEF3" w:themeFill="accent5" w:themeFillTint="33"/>
          </w:tcPr>
          <w:p w:rsidR="00F855CE" w:rsidRPr="007950C3" w:rsidRDefault="000C0A0F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5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колодязьна</w:t>
            </w:r>
            <w:proofErr w:type="spellEnd"/>
            <w:r w:rsidR="00F855CE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60" w:type="dxa"/>
          </w:tcPr>
          <w:p w:rsidR="00F855CE" w:rsidRPr="00617BC8" w:rsidRDefault="001A7B2D" w:rsidP="00FC6A25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70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(17</w:t>
            </w:r>
            <w:r w:rsidR="007472A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1A7B2D" w:rsidP="00FC6A25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72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(14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75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(17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75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(16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638" w:type="dxa"/>
          </w:tcPr>
          <w:p w:rsidR="00F855CE" w:rsidRPr="00617BC8" w:rsidRDefault="001A7B2D" w:rsidP="00FC6A25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75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(19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</w:tr>
    </w:tbl>
    <w:p w:rsidR="00F75EEE" w:rsidRDefault="00F75EEE" w:rsidP="00F75EEE">
      <w:pPr>
        <w:spacing w:after="0"/>
        <w:ind w:left="0"/>
        <w:jc w:val="center"/>
        <w:rPr>
          <w:bCs/>
          <w:iCs/>
          <w:color w:val="auto"/>
          <w:sz w:val="28"/>
          <w:szCs w:val="28"/>
        </w:rPr>
      </w:pPr>
    </w:p>
    <w:p w:rsidR="00DD4D2D" w:rsidRDefault="00F75EEE" w:rsidP="00F75EEE">
      <w:pPr>
        <w:spacing w:after="0"/>
        <w:ind w:left="0"/>
        <w:jc w:val="center"/>
        <w:rPr>
          <w:bCs/>
          <w:iCs/>
          <w:color w:val="auto"/>
          <w:sz w:val="28"/>
          <w:szCs w:val="28"/>
        </w:rPr>
      </w:pPr>
      <w:r w:rsidRPr="00F75EEE">
        <w:rPr>
          <w:bCs/>
          <w:iCs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1BA6539D" wp14:editId="56E2609C">
            <wp:extent cx="6156960" cy="32537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5F3E" w:rsidRDefault="00CA5F3E" w:rsidP="009E0F3D">
      <w:pPr>
        <w:spacing w:after="0"/>
        <w:jc w:val="right"/>
        <w:rPr>
          <w:bCs/>
          <w:iCs/>
          <w:color w:val="auto"/>
          <w:sz w:val="28"/>
          <w:szCs w:val="28"/>
        </w:rPr>
      </w:pPr>
    </w:p>
    <w:p w:rsidR="009E0F3D" w:rsidRPr="000C0A0F" w:rsidRDefault="000C0A0F" w:rsidP="009E0F3D">
      <w:pPr>
        <w:spacing w:after="0"/>
        <w:jc w:val="righ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0C0A0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Додаток № 2</w:t>
      </w:r>
    </w:p>
    <w:p w:rsidR="003E5C1F" w:rsidRPr="000C0A0F" w:rsidRDefault="003E5C1F" w:rsidP="00BA2A79">
      <w:pPr>
        <w:shd w:val="clear" w:color="auto" w:fill="FFFFFF"/>
        <w:spacing w:after="0" w:line="240" w:lineRule="auto"/>
        <w:ind w:left="0"/>
        <w:jc w:val="center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proofErr w:type="spell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Довжина</w:t>
      </w:r>
      <w:proofErr w:type="spell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вегетаційних</w:t>
      </w:r>
      <w:proofErr w:type="spell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органів</w:t>
      </w:r>
      <w:proofErr w:type="spell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з </w:t>
      </w:r>
      <w:proofErr w:type="spell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використанням</w:t>
      </w:r>
      <w:proofErr w:type="spell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</w:t>
      </w:r>
      <w:proofErr w:type="gram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ізних</w:t>
      </w:r>
      <w:proofErr w:type="spell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проб води.</w:t>
      </w:r>
    </w:p>
    <w:tbl>
      <w:tblPr>
        <w:tblStyle w:val="aff0"/>
        <w:tblW w:w="11023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F44B05" w:rsidTr="005669C9">
        <w:tc>
          <w:tcPr>
            <w:tcW w:w="2943" w:type="dxa"/>
            <w:vMerge w:val="restart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Проба води</w:t>
            </w:r>
          </w:p>
        </w:tc>
        <w:tc>
          <w:tcPr>
            <w:tcW w:w="8080" w:type="dxa"/>
            <w:gridSpan w:val="8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Довжина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фітотоксичний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ефект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), см</w:t>
            </w:r>
          </w:p>
        </w:tc>
      </w:tr>
      <w:tr w:rsidR="00427FC7" w:rsidTr="005669C9">
        <w:tc>
          <w:tcPr>
            <w:tcW w:w="2943" w:type="dxa"/>
            <w:vMerge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3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134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5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9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AEEF3" w:themeFill="accent5" w:themeFillTint="33"/>
          </w:tcPr>
          <w:p w:rsidR="00F44B05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11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13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15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</w:tr>
      <w:tr w:rsidR="00427FC7" w:rsidTr="005669C9">
        <w:tc>
          <w:tcPr>
            <w:tcW w:w="2943" w:type="dxa"/>
            <w:shd w:val="clear" w:color="auto" w:fill="DAEEF3" w:themeFill="accent5" w:themeFillTint="33"/>
          </w:tcPr>
          <w:p w:rsidR="00FC0187" w:rsidRPr="007950C3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1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дистилят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, контроль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1.8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2.4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3.2 (1)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3.8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4.8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6.1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7.0 (1)</w:t>
            </w:r>
          </w:p>
        </w:tc>
      </w:tr>
      <w:tr w:rsidR="00427FC7" w:rsidTr="005669C9">
        <w:tc>
          <w:tcPr>
            <w:tcW w:w="2943" w:type="dxa"/>
            <w:shd w:val="clear" w:color="auto" w:fill="DAEEF3" w:themeFill="accent5" w:themeFillTint="33"/>
          </w:tcPr>
          <w:p w:rsidR="00FC0187" w:rsidRPr="007950C3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2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водопроводна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1.0(+11)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1.8</w:t>
            </w:r>
            <w:r w:rsidR="002C1A10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134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2.5</w:t>
            </w:r>
            <w:r w:rsidR="0091316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</w:t>
            </w:r>
            <w:r w:rsidR="006971B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(+4)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3.5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(+9)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4.0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(+5)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4.8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6.5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(+7)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7.8</w:t>
            </w:r>
            <w:r w:rsidR="00BF3E64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(+11)</w:t>
            </w:r>
          </w:p>
        </w:tc>
      </w:tr>
      <w:tr w:rsidR="00427FC7" w:rsidTr="005669C9">
        <w:tc>
          <w:tcPr>
            <w:tcW w:w="2943" w:type="dxa"/>
            <w:shd w:val="clear" w:color="auto" w:fill="DAEEF3" w:themeFill="accent5" w:themeFillTint="33"/>
          </w:tcPr>
          <w:p w:rsidR="00FC0187" w:rsidRPr="007950C3" w:rsidRDefault="00073C66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</w:t>
            </w:r>
            <w:r w:rsidR="00FC018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3 (</w:t>
            </w: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0.9 %</w:t>
            </w:r>
            <w:proofErr w:type="spellStart"/>
            <w:r w:rsidR="00FC0187">
              <w:rPr>
                <w:rFonts w:eastAsia="SchoolBookC" w:cstheme="minorHAnsi"/>
                <w:color w:val="auto"/>
                <w:sz w:val="24"/>
                <w:szCs w:val="28"/>
                <w:lang w:val="en-US" w:bidi="ar-SA"/>
              </w:rPr>
              <w:t>NaCl</w:t>
            </w:r>
            <w:proofErr w:type="spellEnd"/>
            <w:r w:rsidR="00FC0187">
              <w:rPr>
                <w:rFonts w:eastAsia="SchoolBookC" w:cstheme="minorHAnsi"/>
                <w:color w:val="auto"/>
                <w:sz w:val="24"/>
                <w:szCs w:val="28"/>
                <w:lang w:bidi="ar-SA"/>
              </w:rPr>
              <w:t xml:space="preserve">, </w:t>
            </w:r>
            <w:proofErr w:type="spellStart"/>
            <w:r w:rsidR="00FC0187">
              <w:rPr>
                <w:rFonts w:eastAsia="SchoolBookC" w:cstheme="minorHAnsi"/>
                <w:color w:val="auto"/>
                <w:sz w:val="24"/>
                <w:szCs w:val="28"/>
                <w:lang w:bidi="ar-SA"/>
              </w:rPr>
              <w:t>фізрозчин</w:t>
            </w:r>
            <w:proofErr w:type="spellEnd"/>
            <w:r w:rsidR="00FC0187"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 (56)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2C1A10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(56)</w:t>
            </w:r>
          </w:p>
        </w:tc>
        <w:tc>
          <w:tcPr>
            <w:tcW w:w="1134" w:type="dxa"/>
          </w:tcPr>
          <w:p w:rsidR="00FC0187" w:rsidRPr="00617BC8" w:rsidRDefault="00427FC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proofErr w:type="spellStart"/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відмиран</w:t>
            </w:r>
            <w:proofErr w:type="spellEnd"/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</w:tr>
      <w:tr w:rsidR="00427FC7" w:rsidTr="005669C9">
        <w:tc>
          <w:tcPr>
            <w:tcW w:w="2943" w:type="dxa"/>
            <w:shd w:val="clear" w:color="auto" w:fill="DAEEF3" w:themeFill="accent5" w:themeFillTint="33"/>
          </w:tcPr>
          <w:p w:rsidR="00FC0187" w:rsidRPr="007950C3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4 (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р</w:t>
            </w:r>
            <w:proofErr w:type="gram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ічкова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 (1)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1.8</w:t>
            </w:r>
            <w:r w:rsidR="002C1A10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134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2.2</w:t>
            </w:r>
            <w:r w:rsidR="006971B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(8)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3.0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(6)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3.5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4.5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(8)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5.2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(15)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6.5</w:t>
            </w:r>
            <w:r w:rsidR="00BF3E64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(7)</w:t>
            </w:r>
          </w:p>
        </w:tc>
      </w:tr>
      <w:tr w:rsidR="00427FC7" w:rsidTr="005669C9">
        <w:tc>
          <w:tcPr>
            <w:tcW w:w="2943" w:type="dxa"/>
            <w:shd w:val="clear" w:color="auto" w:fill="DAEEF3" w:themeFill="accent5" w:themeFillTint="33"/>
          </w:tcPr>
          <w:p w:rsidR="00FC0187" w:rsidRPr="007950C3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5 (</w:t>
            </w:r>
            <w:proofErr w:type="spellStart"/>
            <w:r w:rsidR="000C0A0F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колодязьна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 (44)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2C1A10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(44)</w:t>
            </w:r>
          </w:p>
        </w:tc>
        <w:tc>
          <w:tcPr>
            <w:tcW w:w="1134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2.0</w:t>
            </w:r>
            <w:r w:rsidR="006971B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(17)</w:t>
            </w:r>
          </w:p>
        </w:tc>
        <w:tc>
          <w:tcPr>
            <w:tcW w:w="992" w:type="dxa"/>
          </w:tcPr>
          <w:p w:rsidR="00FC0187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2.8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(12)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3.5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4.2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(13)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5.0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(18)</w:t>
            </w:r>
          </w:p>
        </w:tc>
        <w:tc>
          <w:tcPr>
            <w:tcW w:w="992" w:type="dxa"/>
          </w:tcPr>
          <w:p w:rsidR="00FC0187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6.0</w:t>
            </w:r>
            <w:r w:rsidR="00BF3E64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(14)</w:t>
            </w:r>
          </w:p>
        </w:tc>
      </w:tr>
    </w:tbl>
    <w:p w:rsidR="005C608E" w:rsidRPr="003E5C1F" w:rsidRDefault="005C608E" w:rsidP="003E5C1F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color w:val="auto"/>
          <w:sz w:val="28"/>
          <w:szCs w:val="28"/>
          <w:lang w:val="ru-RU" w:bidi="ar-SA"/>
        </w:rPr>
      </w:pPr>
    </w:p>
    <w:p w:rsidR="00CA5F3E" w:rsidRDefault="00CA5F3E" w:rsidP="00CA5F3E">
      <w:pPr>
        <w:spacing w:after="0"/>
        <w:ind w:left="142"/>
        <w:jc w:val="center"/>
        <w:rPr>
          <w:bCs/>
          <w:iCs/>
          <w:color w:val="auto"/>
          <w:sz w:val="28"/>
          <w:szCs w:val="28"/>
        </w:rPr>
      </w:pPr>
      <w:r w:rsidRPr="00CA5F3E">
        <w:rPr>
          <w:bCs/>
          <w:iCs/>
          <w:noProof/>
          <w:color w:val="auto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CE4A240" wp14:editId="7A315D25">
            <wp:extent cx="6151419" cy="3075709"/>
            <wp:effectExtent l="0" t="0" r="190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5F3E" w:rsidRDefault="00CA5F3E" w:rsidP="009E0F3D">
      <w:pPr>
        <w:spacing w:after="0"/>
        <w:jc w:val="right"/>
        <w:rPr>
          <w:bCs/>
          <w:iCs/>
          <w:color w:val="auto"/>
          <w:sz w:val="28"/>
          <w:szCs w:val="28"/>
        </w:rPr>
      </w:pPr>
    </w:p>
    <w:p w:rsidR="00CA5F3E" w:rsidRDefault="00CA5F3E" w:rsidP="009E0F3D">
      <w:pPr>
        <w:spacing w:after="0"/>
        <w:jc w:val="right"/>
        <w:rPr>
          <w:bCs/>
          <w:iCs/>
          <w:color w:val="auto"/>
          <w:sz w:val="28"/>
          <w:szCs w:val="28"/>
        </w:rPr>
      </w:pPr>
    </w:p>
    <w:p w:rsidR="009E0F3D" w:rsidRPr="000C0A0F" w:rsidRDefault="000C0A0F" w:rsidP="009E0F3D">
      <w:pPr>
        <w:spacing w:after="0"/>
        <w:jc w:val="righ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0C0A0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Додаток № 3</w:t>
      </w:r>
    </w:p>
    <w:p w:rsidR="00F855CE" w:rsidRPr="000C0A0F" w:rsidRDefault="00F855CE" w:rsidP="00BA2A79">
      <w:pPr>
        <w:shd w:val="clear" w:color="auto" w:fill="FFFFFF"/>
        <w:spacing w:after="0" w:line="240" w:lineRule="auto"/>
        <w:ind w:left="0"/>
        <w:jc w:val="center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proofErr w:type="spell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Прирі</w:t>
      </w:r>
      <w:proofErr w:type="gram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ст</w:t>
      </w:r>
      <w:proofErr w:type="spellEnd"/>
      <w:proofErr w:type="gramEnd"/>
      <w:r w:rsid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(</w:t>
      </w:r>
      <w:proofErr w:type="spellStart"/>
      <w:r w:rsid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фітотоксичний</w:t>
      </w:r>
      <w:proofErr w:type="spellEnd"/>
      <w:r w:rsid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ефект</w:t>
      </w:r>
      <w:proofErr w:type="spellEnd"/>
      <w:r w:rsid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)</w:t>
      </w:r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з </w:t>
      </w:r>
      <w:proofErr w:type="spell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використанням</w:t>
      </w:r>
      <w:proofErr w:type="spell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різних</w:t>
      </w:r>
      <w:proofErr w:type="spellEnd"/>
      <w:r w:rsidRPr="000C0A0F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проб води.</w:t>
      </w:r>
    </w:p>
    <w:tbl>
      <w:tblPr>
        <w:tblStyle w:val="aff0"/>
        <w:tblW w:w="11023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F44B05" w:rsidTr="005669C9">
        <w:tc>
          <w:tcPr>
            <w:tcW w:w="2943" w:type="dxa"/>
            <w:vMerge w:val="restart"/>
            <w:shd w:val="clear" w:color="auto" w:fill="DAEEF3" w:themeFill="accent5" w:themeFillTint="33"/>
          </w:tcPr>
          <w:p w:rsidR="00F44B05" w:rsidRPr="007950C3" w:rsidRDefault="00427FC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Проба води</w:t>
            </w:r>
          </w:p>
        </w:tc>
        <w:tc>
          <w:tcPr>
            <w:tcW w:w="8080" w:type="dxa"/>
            <w:gridSpan w:val="8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Прирі</w:t>
            </w:r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ст</w:t>
            </w:r>
            <w:proofErr w:type="spellEnd"/>
            <w:proofErr w:type="gram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фітотоксичний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ефект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), см</w:t>
            </w:r>
          </w:p>
        </w:tc>
      </w:tr>
      <w:tr w:rsidR="00510985" w:rsidTr="005669C9">
        <w:tc>
          <w:tcPr>
            <w:tcW w:w="2943" w:type="dxa"/>
            <w:vMerge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3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134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5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9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AEEF3" w:themeFill="accent5" w:themeFillTint="33"/>
          </w:tcPr>
          <w:p w:rsidR="00F44B05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11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13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15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</w:tr>
      <w:tr w:rsidR="00510985" w:rsidTr="005669C9">
        <w:tc>
          <w:tcPr>
            <w:tcW w:w="2943" w:type="dxa"/>
            <w:shd w:val="clear" w:color="auto" w:fill="DAEEF3" w:themeFill="accent5" w:themeFillTint="33"/>
          </w:tcPr>
          <w:p w:rsidR="00510985" w:rsidRPr="007950C3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1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дистилят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, контроль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510985" w:rsidRPr="00617BC8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134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0.6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0.6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3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1.3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</w:tr>
      <w:tr w:rsidR="00510985" w:rsidTr="005669C9">
        <w:tc>
          <w:tcPr>
            <w:tcW w:w="2943" w:type="dxa"/>
            <w:shd w:val="clear" w:color="auto" w:fill="DAEEF3" w:themeFill="accent5" w:themeFillTint="33"/>
          </w:tcPr>
          <w:p w:rsidR="00510985" w:rsidRPr="007950C3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2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водопроводна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510985" w:rsidRPr="00617BC8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1.0(+11)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134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0.7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(+17)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(+25)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</w:t>
            </w:r>
            <w:r w:rsidR="007A024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(17)</w:t>
            </w:r>
          </w:p>
        </w:tc>
        <w:tc>
          <w:tcPr>
            <w:tcW w:w="993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(20)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1.7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(+31)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1.3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(+44)</w:t>
            </w:r>
          </w:p>
        </w:tc>
      </w:tr>
      <w:tr w:rsidR="00510985" w:rsidTr="005669C9">
        <w:tc>
          <w:tcPr>
            <w:tcW w:w="2943" w:type="dxa"/>
            <w:shd w:val="clear" w:color="auto" w:fill="DAEEF3" w:themeFill="accent5" w:themeFillTint="33"/>
          </w:tcPr>
          <w:p w:rsidR="00510985" w:rsidRPr="007950C3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3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en-US" w:bidi="ar-SA"/>
              </w:rPr>
              <w:t>NaCl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bidi="ar-SA"/>
              </w:rPr>
              <w:t xml:space="preserve">, 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bidi="ar-SA"/>
              </w:rPr>
              <w:t>фізрозчин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510985" w:rsidRPr="00617BC8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 (56)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0.3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(67)</w:t>
            </w:r>
          </w:p>
        </w:tc>
        <w:tc>
          <w:tcPr>
            <w:tcW w:w="1134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3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</w:tr>
      <w:tr w:rsidR="00510985" w:rsidTr="005669C9">
        <w:tc>
          <w:tcPr>
            <w:tcW w:w="2943" w:type="dxa"/>
            <w:shd w:val="clear" w:color="auto" w:fill="DAEEF3" w:themeFill="accent5" w:themeFillTint="33"/>
          </w:tcPr>
          <w:p w:rsidR="00510985" w:rsidRPr="007950C3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4 (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р</w:t>
            </w:r>
            <w:proofErr w:type="gram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ічкова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510985" w:rsidRPr="00617BC8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 (1)</w:t>
            </w:r>
          </w:p>
        </w:tc>
        <w:tc>
          <w:tcPr>
            <w:tcW w:w="992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134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0.4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(33)</w:t>
            </w:r>
          </w:p>
        </w:tc>
        <w:tc>
          <w:tcPr>
            <w:tcW w:w="992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</w:t>
            </w:r>
            <w:r w:rsidR="007A024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(17)</w:t>
            </w:r>
          </w:p>
        </w:tc>
        <w:tc>
          <w:tcPr>
            <w:tcW w:w="993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7A024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0.7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(46)</w:t>
            </w:r>
          </w:p>
        </w:tc>
        <w:tc>
          <w:tcPr>
            <w:tcW w:w="992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1.3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(+44)</w:t>
            </w:r>
          </w:p>
        </w:tc>
      </w:tr>
      <w:tr w:rsidR="00510985" w:rsidTr="005669C9">
        <w:tc>
          <w:tcPr>
            <w:tcW w:w="2943" w:type="dxa"/>
            <w:shd w:val="clear" w:color="auto" w:fill="DAEEF3" w:themeFill="accent5" w:themeFillTint="33"/>
          </w:tcPr>
          <w:p w:rsidR="00510985" w:rsidRPr="007950C3" w:rsidRDefault="000C0A0F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5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колодязьна</w:t>
            </w:r>
            <w:proofErr w:type="spellEnd"/>
            <w:r w:rsidR="0051098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510985" w:rsidRPr="00617BC8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 (44)</w:t>
            </w:r>
          </w:p>
        </w:tc>
        <w:tc>
          <w:tcPr>
            <w:tcW w:w="992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(44)</w:t>
            </w:r>
          </w:p>
        </w:tc>
        <w:tc>
          <w:tcPr>
            <w:tcW w:w="1134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(83)</w:t>
            </w:r>
          </w:p>
        </w:tc>
        <w:tc>
          <w:tcPr>
            <w:tcW w:w="992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0.7</w:t>
            </w:r>
            <w:r w:rsidR="007A024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(+17)</w:t>
            </w:r>
          </w:p>
        </w:tc>
        <w:tc>
          <w:tcPr>
            <w:tcW w:w="993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0.7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(30)</w:t>
            </w:r>
          </w:p>
        </w:tc>
        <w:tc>
          <w:tcPr>
            <w:tcW w:w="992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(38)</w:t>
            </w:r>
          </w:p>
        </w:tc>
        <w:tc>
          <w:tcPr>
            <w:tcW w:w="992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(11)</w:t>
            </w:r>
          </w:p>
        </w:tc>
      </w:tr>
    </w:tbl>
    <w:p w:rsidR="002F7869" w:rsidRDefault="002F7869" w:rsidP="00EE2CF1">
      <w:pPr>
        <w:jc w:val="both"/>
        <w:rPr>
          <w:bCs/>
          <w:iCs/>
          <w:sz w:val="28"/>
          <w:szCs w:val="28"/>
        </w:rPr>
      </w:pPr>
    </w:p>
    <w:p w:rsidR="00337E85" w:rsidRPr="00226417" w:rsidRDefault="00337E85" w:rsidP="00337E85">
      <w:pPr>
        <w:shd w:val="clear" w:color="auto" w:fill="FFFFFF" w:themeFill="background1"/>
        <w:spacing w:after="0" w:line="240" w:lineRule="auto"/>
        <w:ind w:left="0"/>
        <w:jc w:val="both"/>
        <w:rPr>
          <w:color w:val="auto"/>
          <w:sz w:val="28"/>
          <w:szCs w:val="28"/>
        </w:rPr>
      </w:pPr>
    </w:p>
    <w:p w:rsidR="00337E85" w:rsidRPr="00226417" w:rsidRDefault="00337E85" w:rsidP="00226417">
      <w:pPr>
        <w:spacing w:line="240" w:lineRule="auto"/>
        <w:ind w:left="0"/>
        <w:jc w:val="center"/>
        <w:rPr>
          <w:color w:val="auto"/>
          <w:sz w:val="28"/>
          <w:szCs w:val="28"/>
        </w:rPr>
      </w:pPr>
    </w:p>
    <w:p w:rsidR="007F1225" w:rsidRPr="00337E85" w:rsidRDefault="007F1225" w:rsidP="00337E85">
      <w:pPr>
        <w:spacing w:line="240" w:lineRule="auto"/>
        <w:ind w:left="0"/>
        <w:jc w:val="both"/>
        <w:rPr>
          <w:color w:val="auto"/>
          <w:sz w:val="28"/>
          <w:szCs w:val="28"/>
        </w:rPr>
      </w:pPr>
      <w:bookmarkStart w:id="3" w:name="_Toc227662156"/>
      <w:bookmarkStart w:id="4" w:name="_Toc261254188"/>
    </w:p>
    <w:p w:rsidR="00337E85" w:rsidRPr="00226417" w:rsidRDefault="00337E85" w:rsidP="00226417">
      <w:pPr>
        <w:spacing w:line="240" w:lineRule="auto"/>
        <w:ind w:left="0"/>
        <w:rPr>
          <w:color w:val="auto"/>
          <w:sz w:val="28"/>
          <w:szCs w:val="28"/>
        </w:rPr>
      </w:pPr>
    </w:p>
    <w:bookmarkEnd w:id="3"/>
    <w:bookmarkEnd w:id="4"/>
    <w:p w:rsidR="008E63FE" w:rsidRDefault="008E63FE" w:rsidP="00226417">
      <w:pPr>
        <w:spacing w:line="240" w:lineRule="auto"/>
        <w:ind w:left="0"/>
        <w:jc w:val="center"/>
        <w:rPr>
          <w:color w:val="auto"/>
        </w:rPr>
      </w:pPr>
    </w:p>
    <w:sectPr w:rsidR="008E63FE" w:rsidSect="00C31F2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438"/>
    <w:multiLevelType w:val="hybridMultilevel"/>
    <w:tmpl w:val="B98CD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E08B7"/>
    <w:multiLevelType w:val="hybridMultilevel"/>
    <w:tmpl w:val="E80811BC"/>
    <w:lvl w:ilvl="0" w:tplc="CBF0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62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D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4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2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8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AC3829"/>
    <w:multiLevelType w:val="hybridMultilevel"/>
    <w:tmpl w:val="54722476"/>
    <w:lvl w:ilvl="0" w:tplc="0416F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8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2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6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43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0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EB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2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7E645D"/>
    <w:multiLevelType w:val="hybridMultilevel"/>
    <w:tmpl w:val="28E2E51C"/>
    <w:lvl w:ilvl="0" w:tplc="209A03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47A8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5FE8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C2842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5AE5E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2BC3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A54F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DF2B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3DB6FA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">
    <w:nsid w:val="099D7071"/>
    <w:multiLevelType w:val="hybridMultilevel"/>
    <w:tmpl w:val="BDF61820"/>
    <w:lvl w:ilvl="0" w:tplc="1CDCA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7A03F9"/>
    <w:multiLevelType w:val="hybridMultilevel"/>
    <w:tmpl w:val="0EE23DB4"/>
    <w:lvl w:ilvl="0" w:tplc="D62E20D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03F75"/>
    <w:multiLevelType w:val="multilevel"/>
    <w:tmpl w:val="480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748C9"/>
    <w:multiLevelType w:val="hybridMultilevel"/>
    <w:tmpl w:val="0AB89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C38EA"/>
    <w:multiLevelType w:val="hybridMultilevel"/>
    <w:tmpl w:val="3934D3F4"/>
    <w:lvl w:ilvl="0" w:tplc="D62E20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D7762"/>
    <w:multiLevelType w:val="hybridMultilevel"/>
    <w:tmpl w:val="6F1AB8DE"/>
    <w:lvl w:ilvl="0" w:tplc="A56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8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A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E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2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E408D3"/>
    <w:multiLevelType w:val="hybridMultilevel"/>
    <w:tmpl w:val="947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6A24"/>
    <w:multiLevelType w:val="hybridMultilevel"/>
    <w:tmpl w:val="7DE2D1BC"/>
    <w:lvl w:ilvl="0" w:tplc="95AE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E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C4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0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A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2D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AC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0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9D51F2"/>
    <w:multiLevelType w:val="multilevel"/>
    <w:tmpl w:val="073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B0F0F"/>
    <w:multiLevelType w:val="hybridMultilevel"/>
    <w:tmpl w:val="EDA44704"/>
    <w:lvl w:ilvl="0" w:tplc="D62E20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1EF9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262C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18CD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0C1F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3E6A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58A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707A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5635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433D44EB"/>
    <w:multiLevelType w:val="hybridMultilevel"/>
    <w:tmpl w:val="467203A0"/>
    <w:lvl w:ilvl="0" w:tplc="34504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7565A4"/>
    <w:multiLevelType w:val="hybridMultilevel"/>
    <w:tmpl w:val="124A010C"/>
    <w:lvl w:ilvl="0" w:tplc="7F2C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A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6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2E25D2"/>
    <w:multiLevelType w:val="hybridMultilevel"/>
    <w:tmpl w:val="64E08124"/>
    <w:lvl w:ilvl="0" w:tplc="DC84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5B5999"/>
    <w:multiLevelType w:val="hybridMultilevel"/>
    <w:tmpl w:val="3C1C4A16"/>
    <w:lvl w:ilvl="0" w:tplc="C48CC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0B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03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E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6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0C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6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BB6414B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657630"/>
    <w:multiLevelType w:val="singleLevel"/>
    <w:tmpl w:val="B0181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501D2198"/>
    <w:multiLevelType w:val="hybridMultilevel"/>
    <w:tmpl w:val="DF72BA08"/>
    <w:lvl w:ilvl="0" w:tplc="4BB4B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045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7D010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2814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400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D8E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E3B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227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75852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51712DC6"/>
    <w:multiLevelType w:val="multilevel"/>
    <w:tmpl w:val="7A1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279DF"/>
    <w:multiLevelType w:val="hybridMultilevel"/>
    <w:tmpl w:val="7CDEC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5676F9"/>
    <w:multiLevelType w:val="multilevel"/>
    <w:tmpl w:val="EFD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421E6"/>
    <w:multiLevelType w:val="hybridMultilevel"/>
    <w:tmpl w:val="3E06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A2D04"/>
    <w:multiLevelType w:val="hybridMultilevel"/>
    <w:tmpl w:val="64C66ACE"/>
    <w:lvl w:ilvl="0" w:tplc="C34495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2C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4C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E1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21B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09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42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E7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931DC0"/>
    <w:multiLevelType w:val="multilevel"/>
    <w:tmpl w:val="2DBE3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E129B"/>
    <w:multiLevelType w:val="multilevel"/>
    <w:tmpl w:val="0F7A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E49E0"/>
    <w:multiLevelType w:val="hybridMultilevel"/>
    <w:tmpl w:val="C78CEA58"/>
    <w:lvl w:ilvl="0" w:tplc="D38C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8F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0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E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0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A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2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48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89C7538"/>
    <w:multiLevelType w:val="hybridMultilevel"/>
    <w:tmpl w:val="9376AA12"/>
    <w:lvl w:ilvl="0" w:tplc="0D362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08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E0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803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02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CC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1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87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8C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0736B"/>
    <w:multiLevelType w:val="hybridMultilevel"/>
    <w:tmpl w:val="3DB6B9DA"/>
    <w:lvl w:ilvl="0" w:tplc="52FE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06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2F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C8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01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8F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C8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CC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62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0E1E9B"/>
    <w:multiLevelType w:val="hybridMultilevel"/>
    <w:tmpl w:val="A058DEC4"/>
    <w:lvl w:ilvl="0" w:tplc="9C4E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2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45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2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6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2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42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A2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2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C217401"/>
    <w:multiLevelType w:val="hybridMultilevel"/>
    <w:tmpl w:val="2334D6E0"/>
    <w:lvl w:ilvl="0" w:tplc="CF126F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0C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67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8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06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08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CB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255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E3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A32DE"/>
    <w:multiLevelType w:val="hybridMultilevel"/>
    <w:tmpl w:val="4D9A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53046E"/>
    <w:multiLevelType w:val="hybridMultilevel"/>
    <w:tmpl w:val="1CD21EAA"/>
    <w:lvl w:ilvl="0" w:tplc="B93A6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E7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2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4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A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6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07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84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46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BF36483"/>
    <w:multiLevelType w:val="multilevel"/>
    <w:tmpl w:val="89B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C55423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375CF7"/>
    <w:multiLevelType w:val="hybridMultilevel"/>
    <w:tmpl w:val="120CB2F6"/>
    <w:lvl w:ilvl="0" w:tplc="98F6AC2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6"/>
  </w:num>
  <w:num w:numId="4">
    <w:abstractNumId w:val="35"/>
  </w:num>
  <w:num w:numId="5">
    <w:abstractNumId w:val="27"/>
  </w:num>
  <w:num w:numId="6">
    <w:abstractNumId w:val="21"/>
  </w:num>
  <w:num w:numId="7">
    <w:abstractNumId w:val="23"/>
  </w:num>
  <w:num w:numId="8">
    <w:abstractNumId w:val="19"/>
  </w:num>
  <w:num w:numId="9">
    <w:abstractNumId w:val="16"/>
  </w:num>
  <w:num w:numId="10">
    <w:abstractNumId w:val="36"/>
  </w:num>
  <w:num w:numId="11">
    <w:abstractNumId w:val="37"/>
  </w:num>
  <w:num w:numId="12">
    <w:abstractNumId w:val="18"/>
  </w:num>
  <w:num w:numId="13">
    <w:abstractNumId w:val="13"/>
  </w:num>
  <w:num w:numId="14">
    <w:abstractNumId w:val="20"/>
  </w:num>
  <w:num w:numId="15">
    <w:abstractNumId w:val="3"/>
  </w:num>
  <w:num w:numId="16">
    <w:abstractNumId w:val="15"/>
  </w:num>
  <w:num w:numId="17">
    <w:abstractNumId w:val="1"/>
  </w:num>
  <w:num w:numId="18">
    <w:abstractNumId w:val="9"/>
  </w:num>
  <w:num w:numId="19">
    <w:abstractNumId w:val="14"/>
  </w:num>
  <w:num w:numId="20">
    <w:abstractNumId w:val="4"/>
  </w:num>
  <w:num w:numId="21">
    <w:abstractNumId w:val="17"/>
  </w:num>
  <w:num w:numId="22">
    <w:abstractNumId w:val="8"/>
  </w:num>
  <w:num w:numId="23">
    <w:abstractNumId w:val="5"/>
  </w:num>
  <w:num w:numId="24">
    <w:abstractNumId w:val="0"/>
  </w:num>
  <w:num w:numId="25">
    <w:abstractNumId w:val="33"/>
  </w:num>
  <w:num w:numId="26">
    <w:abstractNumId w:val="7"/>
  </w:num>
  <w:num w:numId="27">
    <w:abstractNumId w:val="31"/>
  </w:num>
  <w:num w:numId="28">
    <w:abstractNumId w:val="11"/>
  </w:num>
  <w:num w:numId="29">
    <w:abstractNumId w:val="2"/>
  </w:num>
  <w:num w:numId="30">
    <w:abstractNumId w:val="34"/>
  </w:num>
  <w:num w:numId="31">
    <w:abstractNumId w:val="28"/>
  </w:num>
  <w:num w:numId="32">
    <w:abstractNumId w:val="30"/>
  </w:num>
  <w:num w:numId="33">
    <w:abstractNumId w:val="22"/>
  </w:num>
  <w:num w:numId="34">
    <w:abstractNumId w:val="24"/>
  </w:num>
  <w:num w:numId="35">
    <w:abstractNumId w:val="10"/>
  </w:num>
  <w:num w:numId="36">
    <w:abstractNumId w:val="25"/>
  </w:num>
  <w:num w:numId="37">
    <w:abstractNumId w:val="2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627"/>
    <w:rsid w:val="00004BF4"/>
    <w:rsid w:val="00016575"/>
    <w:rsid w:val="00022995"/>
    <w:rsid w:val="00022B1B"/>
    <w:rsid w:val="00044E3E"/>
    <w:rsid w:val="00052C5D"/>
    <w:rsid w:val="00062869"/>
    <w:rsid w:val="00070B16"/>
    <w:rsid w:val="00073C66"/>
    <w:rsid w:val="000A2D0D"/>
    <w:rsid w:val="000A56E3"/>
    <w:rsid w:val="000C0A0F"/>
    <w:rsid w:val="000E1557"/>
    <w:rsid w:val="000F4C2D"/>
    <w:rsid w:val="001011BD"/>
    <w:rsid w:val="00115647"/>
    <w:rsid w:val="00145736"/>
    <w:rsid w:val="00180CAF"/>
    <w:rsid w:val="001821CE"/>
    <w:rsid w:val="0018568F"/>
    <w:rsid w:val="001879D4"/>
    <w:rsid w:val="001915BF"/>
    <w:rsid w:val="00193CB5"/>
    <w:rsid w:val="001A6EDA"/>
    <w:rsid w:val="001A7B2D"/>
    <w:rsid w:val="001B44E1"/>
    <w:rsid w:val="001D034E"/>
    <w:rsid w:val="0020416D"/>
    <w:rsid w:val="00207BFC"/>
    <w:rsid w:val="00226417"/>
    <w:rsid w:val="00240393"/>
    <w:rsid w:val="00241695"/>
    <w:rsid w:val="00242BCC"/>
    <w:rsid w:val="00242D57"/>
    <w:rsid w:val="00244450"/>
    <w:rsid w:val="0024637C"/>
    <w:rsid w:val="002740D2"/>
    <w:rsid w:val="002A705A"/>
    <w:rsid w:val="002B4667"/>
    <w:rsid w:val="002C1A10"/>
    <w:rsid w:val="002C203B"/>
    <w:rsid w:val="002C67A4"/>
    <w:rsid w:val="002E249B"/>
    <w:rsid w:val="002F7869"/>
    <w:rsid w:val="00317BD8"/>
    <w:rsid w:val="003219FA"/>
    <w:rsid w:val="00337E85"/>
    <w:rsid w:val="00355AFE"/>
    <w:rsid w:val="003678EE"/>
    <w:rsid w:val="0038012D"/>
    <w:rsid w:val="00386F44"/>
    <w:rsid w:val="00387305"/>
    <w:rsid w:val="003A0F38"/>
    <w:rsid w:val="003A3D5F"/>
    <w:rsid w:val="003C2616"/>
    <w:rsid w:val="003E5C1F"/>
    <w:rsid w:val="004078FD"/>
    <w:rsid w:val="00427FC7"/>
    <w:rsid w:val="0043535A"/>
    <w:rsid w:val="0043644D"/>
    <w:rsid w:val="00437558"/>
    <w:rsid w:val="004526AC"/>
    <w:rsid w:val="00456ED3"/>
    <w:rsid w:val="00475039"/>
    <w:rsid w:val="00475423"/>
    <w:rsid w:val="004777B0"/>
    <w:rsid w:val="00483782"/>
    <w:rsid w:val="00484279"/>
    <w:rsid w:val="0049263D"/>
    <w:rsid w:val="00496704"/>
    <w:rsid w:val="004A081C"/>
    <w:rsid w:val="004A4C77"/>
    <w:rsid w:val="004C2DA4"/>
    <w:rsid w:val="004E05FA"/>
    <w:rsid w:val="00510985"/>
    <w:rsid w:val="00513A57"/>
    <w:rsid w:val="00537EEF"/>
    <w:rsid w:val="00545D45"/>
    <w:rsid w:val="0056188E"/>
    <w:rsid w:val="005669C9"/>
    <w:rsid w:val="005A286F"/>
    <w:rsid w:val="005A2E78"/>
    <w:rsid w:val="005C608E"/>
    <w:rsid w:val="006129D7"/>
    <w:rsid w:val="00617BC8"/>
    <w:rsid w:val="00627F9C"/>
    <w:rsid w:val="00632E9A"/>
    <w:rsid w:val="00633DA8"/>
    <w:rsid w:val="00636BB0"/>
    <w:rsid w:val="00643495"/>
    <w:rsid w:val="006971BC"/>
    <w:rsid w:val="0069791B"/>
    <w:rsid w:val="006A5481"/>
    <w:rsid w:val="006A67D2"/>
    <w:rsid w:val="006D19E1"/>
    <w:rsid w:val="006F0386"/>
    <w:rsid w:val="00733804"/>
    <w:rsid w:val="0074152C"/>
    <w:rsid w:val="007441E5"/>
    <w:rsid w:val="007472AB"/>
    <w:rsid w:val="00757A57"/>
    <w:rsid w:val="0077778A"/>
    <w:rsid w:val="0078356F"/>
    <w:rsid w:val="00783E07"/>
    <w:rsid w:val="00794262"/>
    <w:rsid w:val="007950C3"/>
    <w:rsid w:val="007A024C"/>
    <w:rsid w:val="007B12E1"/>
    <w:rsid w:val="007B54A4"/>
    <w:rsid w:val="007D5B1C"/>
    <w:rsid w:val="007E020B"/>
    <w:rsid w:val="007E08DA"/>
    <w:rsid w:val="007F1225"/>
    <w:rsid w:val="007F48CA"/>
    <w:rsid w:val="00816357"/>
    <w:rsid w:val="00816CFD"/>
    <w:rsid w:val="00832F44"/>
    <w:rsid w:val="00845137"/>
    <w:rsid w:val="0087457B"/>
    <w:rsid w:val="008853C7"/>
    <w:rsid w:val="008A7D02"/>
    <w:rsid w:val="008B627E"/>
    <w:rsid w:val="008B7B8F"/>
    <w:rsid w:val="008C21CE"/>
    <w:rsid w:val="008D586E"/>
    <w:rsid w:val="008E0D60"/>
    <w:rsid w:val="008E2A17"/>
    <w:rsid w:val="008E63FE"/>
    <w:rsid w:val="008F05D1"/>
    <w:rsid w:val="008F55A2"/>
    <w:rsid w:val="008F7D0F"/>
    <w:rsid w:val="009078AC"/>
    <w:rsid w:val="0091316B"/>
    <w:rsid w:val="00924213"/>
    <w:rsid w:val="00933A04"/>
    <w:rsid w:val="00956026"/>
    <w:rsid w:val="009617BF"/>
    <w:rsid w:val="00984292"/>
    <w:rsid w:val="00991627"/>
    <w:rsid w:val="009B4966"/>
    <w:rsid w:val="009D2466"/>
    <w:rsid w:val="009E0F3D"/>
    <w:rsid w:val="009E1B72"/>
    <w:rsid w:val="009E34C5"/>
    <w:rsid w:val="009F4A31"/>
    <w:rsid w:val="00A0110A"/>
    <w:rsid w:val="00A05047"/>
    <w:rsid w:val="00A202AC"/>
    <w:rsid w:val="00A27BA4"/>
    <w:rsid w:val="00A344F6"/>
    <w:rsid w:val="00A4034B"/>
    <w:rsid w:val="00A45237"/>
    <w:rsid w:val="00A5579B"/>
    <w:rsid w:val="00A571D1"/>
    <w:rsid w:val="00A63F51"/>
    <w:rsid w:val="00A715BE"/>
    <w:rsid w:val="00A8243C"/>
    <w:rsid w:val="00A931E9"/>
    <w:rsid w:val="00A95725"/>
    <w:rsid w:val="00AA0CB5"/>
    <w:rsid w:val="00AA35F7"/>
    <w:rsid w:val="00AB305B"/>
    <w:rsid w:val="00AC5370"/>
    <w:rsid w:val="00AE3E14"/>
    <w:rsid w:val="00AF2FB3"/>
    <w:rsid w:val="00AF700B"/>
    <w:rsid w:val="00B072D3"/>
    <w:rsid w:val="00B22AB1"/>
    <w:rsid w:val="00B445B1"/>
    <w:rsid w:val="00B47EE3"/>
    <w:rsid w:val="00B54B88"/>
    <w:rsid w:val="00B56D9D"/>
    <w:rsid w:val="00B6459F"/>
    <w:rsid w:val="00B86CEB"/>
    <w:rsid w:val="00B90DB7"/>
    <w:rsid w:val="00B92C1C"/>
    <w:rsid w:val="00B92D57"/>
    <w:rsid w:val="00BA2A79"/>
    <w:rsid w:val="00BA3000"/>
    <w:rsid w:val="00BB6CF4"/>
    <w:rsid w:val="00BC0869"/>
    <w:rsid w:val="00BD5CA3"/>
    <w:rsid w:val="00BF3E64"/>
    <w:rsid w:val="00BF5D29"/>
    <w:rsid w:val="00C17989"/>
    <w:rsid w:val="00C31F26"/>
    <w:rsid w:val="00C3356D"/>
    <w:rsid w:val="00C365CB"/>
    <w:rsid w:val="00C4329B"/>
    <w:rsid w:val="00C453D3"/>
    <w:rsid w:val="00C75621"/>
    <w:rsid w:val="00C76CB9"/>
    <w:rsid w:val="00C92E87"/>
    <w:rsid w:val="00CA5D3C"/>
    <w:rsid w:val="00CA5F3E"/>
    <w:rsid w:val="00CB725D"/>
    <w:rsid w:val="00CB7E5E"/>
    <w:rsid w:val="00CE6F09"/>
    <w:rsid w:val="00CF329C"/>
    <w:rsid w:val="00D04B51"/>
    <w:rsid w:val="00D143C1"/>
    <w:rsid w:val="00D14C6A"/>
    <w:rsid w:val="00D155D7"/>
    <w:rsid w:val="00D22089"/>
    <w:rsid w:val="00D63415"/>
    <w:rsid w:val="00D70B58"/>
    <w:rsid w:val="00DA2D69"/>
    <w:rsid w:val="00DD2D4D"/>
    <w:rsid w:val="00DD4D2D"/>
    <w:rsid w:val="00E05570"/>
    <w:rsid w:val="00E258C3"/>
    <w:rsid w:val="00E67451"/>
    <w:rsid w:val="00EC0285"/>
    <w:rsid w:val="00EC5A4D"/>
    <w:rsid w:val="00EE04F5"/>
    <w:rsid w:val="00EE1855"/>
    <w:rsid w:val="00EE2CF1"/>
    <w:rsid w:val="00F04E15"/>
    <w:rsid w:val="00F105FF"/>
    <w:rsid w:val="00F20198"/>
    <w:rsid w:val="00F44B05"/>
    <w:rsid w:val="00F607EF"/>
    <w:rsid w:val="00F65852"/>
    <w:rsid w:val="00F66C03"/>
    <w:rsid w:val="00F75EEE"/>
    <w:rsid w:val="00F7636A"/>
    <w:rsid w:val="00F855CE"/>
    <w:rsid w:val="00F87280"/>
    <w:rsid w:val="00F93E19"/>
    <w:rsid w:val="00FC0187"/>
    <w:rsid w:val="00FC6A25"/>
    <w:rsid w:val="00FD1BC6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1"/>
    <w:rPr>
      <w:color w:val="5A5A5A" w:themeColor="text1" w:themeTint="A5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63F5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3F5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F5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F5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F5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F5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F5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F5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F5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F5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F5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F5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F5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3F5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3F5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3F5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3F5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3F5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A63F5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3F5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63F5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63F5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63F5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63F51"/>
    <w:rPr>
      <w:b/>
      <w:bCs/>
      <w:spacing w:val="0"/>
    </w:rPr>
  </w:style>
  <w:style w:type="character" w:styleId="a9">
    <w:name w:val="Emphasis"/>
    <w:uiPriority w:val="20"/>
    <w:qFormat/>
    <w:rsid w:val="00A63F5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3F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3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F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3F5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3F5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63F5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63F5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63F5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63F5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63F5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63F5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3F51"/>
    <w:pPr>
      <w:outlineLvl w:val="9"/>
    </w:pPr>
  </w:style>
  <w:style w:type="paragraph" w:styleId="af4">
    <w:name w:val="Normal (Web)"/>
    <w:basedOn w:val="a"/>
    <w:uiPriority w:val="99"/>
    <w:unhideWhenUsed/>
    <w:rsid w:val="002416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41695"/>
  </w:style>
  <w:style w:type="paragraph" w:styleId="af5">
    <w:name w:val="Balloon Text"/>
    <w:basedOn w:val="a"/>
    <w:link w:val="af6"/>
    <w:uiPriority w:val="99"/>
    <w:semiHidden/>
    <w:unhideWhenUsed/>
    <w:rsid w:val="0024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1695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Body Text"/>
    <w:basedOn w:val="a"/>
    <w:link w:val="af8"/>
    <w:uiPriority w:val="99"/>
    <w:rsid w:val="007F1225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rsid w:val="007F1225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page number"/>
    <w:rsid w:val="007F1225"/>
    <w:rPr>
      <w:rFonts w:cs="Times New Roman"/>
    </w:rPr>
  </w:style>
  <w:style w:type="character" w:styleId="afc">
    <w:name w:val="Hyperlink"/>
    <w:uiPriority w:val="99"/>
    <w:unhideWhenUsed/>
    <w:rsid w:val="007F1225"/>
    <w:rPr>
      <w:rFonts w:cs="Times New Roman"/>
      <w:color w:val="0000FF"/>
      <w:u w:val="single"/>
    </w:rPr>
  </w:style>
  <w:style w:type="paragraph" w:styleId="afd">
    <w:name w:val="footer"/>
    <w:basedOn w:val="a"/>
    <w:link w:val="afe"/>
    <w:uiPriority w:val="99"/>
    <w:rsid w:val="007F1225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7F1225"/>
    <w:pPr>
      <w:spacing w:after="120" w:line="240" w:lineRule="auto"/>
      <w:ind w:left="0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rsid w:val="007F1225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uiPriority w:val="99"/>
    <w:unhideWhenUsed/>
    <w:rsid w:val="007F1225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1225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t5">
    <w:name w:val="t5"/>
    <w:basedOn w:val="a0"/>
    <w:rsid w:val="00537EEF"/>
  </w:style>
  <w:style w:type="character" w:customStyle="1" w:styleId="t4">
    <w:name w:val="t4"/>
    <w:basedOn w:val="a0"/>
    <w:rsid w:val="00537EEF"/>
  </w:style>
  <w:style w:type="character" w:styleId="aff">
    <w:name w:val="Placeholder Text"/>
    <w:basedOn w:val="a0"/>
    <w:uiPriority w:val="99"/>
    <w:semiHidden/>
    <w:rsid w:val="00816CFD"/>
    <w:rPr>
      <w:color w:val="808080"/>
    </w:rPr>
  </w:style>
  <w:style w:type="table" w:styleId="aff0">
    <w:name w:val="Table Grid"/>
    <w:basedOn w:val="a1"/>
    <w:uiPriority w:val="59"/>
    <w:rsid w:val="0078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6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3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8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www.sworld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1 (дист)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День 2</c:v>
                </c:pt>
                <c:pt idx="1">
                  <c:v>День 3</c:v>
                </c:pt>
                <c:pt idx="2">
                  <c:v>День 4</c:v>
                </c:pt>
                <c:pt idx="3">
                  <c:v>День 5</c:v>
                </c:pt>
                <c:pt idx="4">
                  <c:v>день 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84</c:v>
                </c:pt>
                <c:pt idx="2">
                  <c:v>90</c:v>
                </c:pt>
                <c:pt idx="3">
                  <c:v>90</c:v>
                </c:pt>
                <c:pt idx="4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№ 2 (водопров)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День 2</c:v>
                </c:pt>
                <c:pt idx="1">
                  <c:v>День 3</c:v>
                </c:pt>
                <c:pt idx="2">
                  <c:v>День 4</c:v>
                </c:pt>
                <c:pt idx="3">
                  <c:v>День 5</c:v>
                </c:pt>
                <c:pt idx="4">
                  <c:v>день 10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 formatCode="General">
                  <c:v>88</c:v>
                </c:pt>
                <c:pt idx="1">
                  <c:v>90</c:v>
                </c:pt>
                <c:pt idx="2">
                  <c:v>90</c:v>
                </c:pt>
                <c:pt idx="3">
                  <c:v>95</c:v>
                </c:pt>
                <c:pt idx="4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№ 3 (NaCl)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День 2</c:v>
                </c:pt>
                <c:pt idx="1">
                  <c:v>День 3</c:v>
                </c:pt>
                <c:pt idx="2">
                  <c:v>День 4</c:v>
                </c:pt>
                <c:pt idx="3">
                  <c:v>День 5</c:v>
                </c:pt>
                <c:pt idx="4">
                  <c:v>день 10</c:v>
                </c:pt>
              </c:strCache>
            </c:strRef>
          </c:cat>
          <c:val>
            <c:numRef>
              <c:f>Лист1!$D$2:$D$6</c:f>
              <c:numCache>
                <c:formatCode>0.00</c:formatCode>
                <c:ptCount val="5"/>
                <c:pt idx="0">
                  <c:v>44</c:v>
                </c:pt>
                <c:pt idx="1">
                  <c:v>44</c:v>
                </c:pt>
                <c:pt idx="2">
                  <c:v>44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№ 4 (річк)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День 2</c:v>
                </c:pt>
                <c:pt idx="1">
                  <c:v>День 3</c:v>
                </c:pt>
                <c:pt idx="2">
                  <c:v>День 4</c:v>
                </c:pt>
                <c:pt idx="3">
                  <c:v>День 5</c:v>
                </c:pt>
                <c:pt idx="4">
                  <c:v>день 10</c:v>
                </c:pt>
              </c:strCache>
            </c:strRef>
          </c:cat>
          <c:val>
            <c:numRef>
              <c:f>Лист1!$E$2:$E$6</c:f>
              <c:numCache>
                <c:formatCode>0.00</c:formatCode>
                <c:ptCount val="5"/>
                <c:pt idx="0" formatCode="General">
                  <c:v>80</c:v>
                </c:pt>
                <c:pt idx="1">
                  <c:v>82</c:v>
                </c:pt>
                <c:pt idx="2">
                  <c:v>85</c:v>
                </c:pt>
                <c:pt idx="3" formatCode="General">
                  <c:v>85</c:v>
                </c:pt>
                <c:pt idx="4" formatCode="General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№ 5 (колодязьна)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День 2</c:v>
                </c:pt>
                <c:pt idx="1">
                  <c:v>День 3</c:v>
                </c:pt>
                <c:pt idx="2">
                  <c:v>День 4</c:v>
                </c:pt>
                <c:pt idx="3">
                  <c:v>День 5</c:v>
                </c:pt>
                <c:pt idx="4">
                  <c:v>день 10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70</c:v>
                </c:pt>
                <c:pt idx="1">
                  <c:v>72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29997056"/>
        <c:axId val="129998848"/>
      </c:barChart>
      <c:catAx>
        <c:axId val="1299970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129998848"/>
        <c:crosses val="autoZero"/>
        <c:auto val="1"/>
        <c:lblAlgn val="ctr"/>
        <c:lblOffset val="100"/>
        <c:noMultiLvlLbl val="0"/>
      </c:catAx>
      <c:valAx>
        <c:axId val="12999884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>
                    <a:solidFill>
                      <a:srgbClr val="FF0000"/>
                    </a:solidFill>
                  </a:rPr>
                  <a:t>Проростання,</a:t>
                </a:r>
                <a:r>
                  <a:rPr lang="ru-RU" sz="1200" b="0" baseline="0">
                    <a:solidFill>
                      <a:srgbClr val="FF0000"/>
                    </a:solidFill>
                  </a:rPr>
                  <a:t> %</a:t>
                </a:r>
                <a:endParaRPr lang="ru-RU" sz="1200" b="0">
                  <a:solidFill>
                    <a:srgbClr val="FF000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99970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1 (дист)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День 3</c:v>
                </c:pt>
                <c:pt idx="1">
                  <c:v>День 5</c:v>
                </c:pt>
                <c:pt idx="2">
                  <c:v>День 7</c:v>
                </c:pt>
                <c:pt idx="3">
                  <c:v>День 9</c:v>
                </c:pt>
                <c:pt idx="4">
                  <c:v>День 11</c:v>
                </c:pt>
                <c:pt idx="5">
                  <c:v>День 15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0.9</c:v>
                </c:pt>
                <c:pt idx="1">
                  <c:v>2.4</c:v>
                </c:pt>
                <c:pt idx="2">
                  <c:v>3.2</c:v>
                </c:pt>
                <c:pt idx="3">
                  <c:v>3.8</c:v>
                </c:pt>
                <c:pt idx="4">
                  <c:v>4.8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№ 2 (водопров)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День 3</c:v>
                </c:pt>
                <c:pt idx="1">
                  <c:v>День 5</c:v>
                </c:pt>
                <c:pt idx="2">
                  <c:v>День 7</c:v>
                </c:pt>
                <c:pt idx="3">
                  <c:v>День 9</c:v>
                </c:pt>
                <c:pt idx="4">
                  <c:v>День 11</c:v>
                </c:pt>
                <c:pt idx="5">
                  <c:v>День 15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 formatCode="General">
                  <c:v>1</c:v>
                </c:pt>
                <c:pt idx="1">
                  <c:v>2.5</c:v>
                </c:pt>
                <c:pt idx="2">
                  <c:v>3.5</c:v>
                </c:pt>
                <c:pt idx="3">
                  <c:v>4</c:v>
                </c:pt>
                <c:pt idx="4">
                  <c:v>4.8</c:v>
                </c:pt>
                <c:pt idx="5">
                  <c:v>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№ 3 (NaCl)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День 3</c:v>
                </c:pt>
                <c:pt idx="1">
                  <c:v>День 5</c:v>
                </c:pt>
                <c:pt idx="2">
                  <c:v>День 7</c:v>
                </c:pt>
                <c:pt idx="3">
                  <c:v>День 9</c:v>
                </c:pt>
                <c:pt idx="4">
                  <c:v>День 11</c:v>
                </c:pt>
                <c:pt idx="5">
                  <c:v>День 15</c:v>
                </c:pt>
              </c:strCache>
            </c:strRef>
          </c:cat>
          <c:val>
            <c:numRef>
              <c:f>Лист1!$D$2:$D$7</c:f>
              <c:numCache>
                <c:formatCode>0.00</c:formatCode>
                <c:ptCount val="6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№ 4 (річк)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День 3</c:v>
                </c:pt>
                <c:pt idx="1">
                  <c:v>День 5</c:v>
                </c:pt>
                <c:pt idx="2">
                  <c:v>День 7</c:v>
                </c:pt>
                <c:pt idx="3">
                  <c:v>День 9</c:v>
                </c:pt>
                <c:pt idx="4">
                  <c:v>День 11</c:v>
                </c:pt>
                <c:pt idx="5">
                  <c:v>День 15</c:v>
                </c:pt>
              </c:strCache>
            </c:strRef>
          </c:cat>
          <c:val>
            <c:numRef>
              <c:f>Лист1!$E$2:$E$7</c:f>
              <c:numCache>
                <c:formatCode>0.00</c:formatCode>
                <c:ptCount val="6"/>
                <c:pt idx="0" formatCode="General">
                  <c:v>0.9</c:v>
                </c:pt>
                <c:pt idx="1">
                  <c:v>2.2000000000000002</c:v>
                </c:pt>
                <c:pt idx="2">
                  <c:v>3</c:v>
                </c:pt>
                <c:pt idx="3" formatCode="General">
                  <c:v>3.5</c:v>
                </c:pt>
                <c:pt idx="4" formatCode="General">
                  <c:v>4.5</c:v>
                </c:pt>
                <c:pt idx="5" formatCode="General">
                  <c:v>6.5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№ 5 (колодязьна)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День 3</c:v>
                </c:pt>
                <c:pt idx="1">
                  <c:v>День 5</c:v>
                </c:pt>
                <c:pt idx="2">
                  <c:v>День 7</c:v>
                </c:pt>
                <c:pt idx="3">
                  <c:v>День 9</c:v>
                </c:pt>
                <c:pt idx="4">
                  <c:v>День 11</c:v>
                </c:pt>
                <c:pt idx="5">
                  <c:v>День 15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0.5</c:v>
                </c:pt>
                <c:pt idx="1">
                  <c:v>2</c:v>
                </c:pt>
                <c:pt idx="2">
                  <c:v>2.8</c:v>
                </c:pt>
                <c:pt idx="3">
                  <c:v>3.5</c:v>
                </c:pt>
                <c:pt idx="4">
                  <c:v>4.2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29899904"/>
        <c:axId val="129901696"/>
      </c:barChart>
      <c:catAx>
        <c:axId val="1298999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129901696"/>
        <c:crosses val="autoZero"/>
        <c:auto val="1"/>
        <c:lblAlgn val="ctr"/>
        <c:lblOffset val="100"/>
        <c:noMultiLvlLbl val="0"/>
      </c:catAx>
      <c:valAx>
        <c:axId val="129901696"/>
        <c:scaling>
          <c:orientation val="minMax"/>
          <c:max val="8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>
                    <a:solidFill>
                      <a:srgbClr val="FF0000"/>
                    </a:solidFill>
                  </a:rPr>
                  <a:t>Довжина</a:t>
                </a:r>
                <a:r>
                  <a:rPr lang="ru-RU" sz="1100" baseline="0">
                    <a:solidFill>
                      <a:srgbClr val="FF0000"/>
                    </a:solidFill>
                  </a:rPr>
                  <a:t> вегетативних органів, см</a:t>
                </a:r>
                <a:endParaRPr lang="ru-RU" sz="1100">
                  <a:solidFill>
                    <a:srgbClr val="FF000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9899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74815585707648"/>
          <c:y val="0.14439236246459289"/>
          <c:w val="0.19327678179878388"/>
          <c:h val="0.65413414279234083"/>
        </c:manualLayout>
      </c:layout>
      <c:overlay val="0"/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B09C-D4F9-469F-82CE-427F3C1C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2016-01-10T11:29:00Z</dcterms:created>
  <dcterms:modified xsi:type="dcterms:W3CDTF">2018-04-19T17:28:00Z</dcterms:modified>
</cp:coreProperties>
</file>