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DC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Повернення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забуття</w:t>
      </w:r>
    </w:p>
    <w:p w:rsidR="00DC33DC" w:rsidRPr="00AD5CE0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(Арсен Річинський)</w:t>
      </w:r>
    </w:p>
    <w:p w:rsidR="00DC33DC" w:rsidRPr="00DC33DC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Грабарчук</w:t>
      </w:r>
      <w:r>
        <w:rPr>
          <w:rFonts w:ascii="Times New Roman" w:hAnsi="Times New Roman"/>
          <w:sz w:val="28"/>
          <w:szCs w:val="28"/>
          <w:lang w:val="uk-UA"/>
        </w:rPr>
        <w:t xml:space="preserve"> Антон Павлович</w:t>
      </w:r>
    </w:p>
    <w:p w:rsidR="00DC33DC" w:rsidRPr="008232D9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Ізяславське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</w:p>
    <w:p w:rsidR="00DC33DC" w:rsidRPr="008232D9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32D9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823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2D9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823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2D9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8232D9">
        <w:rPr>
          <w:rFonts w:ascii="Times New Roman" w:hAnsi="Times New Roman"/>
          <w:sz w:val="28"/>
          <w:szCs w:val="28"/>
        </w:rPr>
        <w:t xml:space="preserve"> МАН </w:t>
      </w:r>
      <w:proofErr w:type="spellStart"/>
      <w:r w:rsidRPr="008232D9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DC33DC" w:rsidRPr="003E26EC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32D9">
        <w:rPr>
          <w:rFonts w:ascii="Times New Roman" w:hAnsi="Times New Roman"/>
          <w:sz w:val="28"/>
          <w:szCs w:val="28"/>
        </w:rPr>
        <w:t>Ізяславський</w:t>
      </w:r>
      <w:proofErr w:type="spellEnd"/>
      <w:r w:rsidRPr="008232D9">
        <w:rPr>
          <w:rFonts w:ascii="Times New Roman" w:hAnsi="Times New Roman"/>
          <w:sz w:val="28"/>
          <w:szCs w:val="28"/>
        </w:rPr>
        <w:t xml:space="preserve"> НВК</w:t>
      </w:r>
      <w:r w:rsidRPr="008232D9">
        <w:rPr>
          <w:rFonts w:ascii="Times New Roman" w:hAnsi="Times New Roman"/>
          <w:sz w:val="28"/>
          <w:szCs w:val="28"/>
          <w:lang w:val="uk-UA"/>
        </w:rPr>
        <w:t xml:space="preserve"> «ЗОШ І-ІІІ ст. №2, ліцей» ім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232D9">
        <w:rPr>
          <w:rFonts w:ascii="Times New Roman" w:hAnsi="Times New Roman"/>
          <w:sz w:val="28"/>
          <w:szCs w:val="28"/>
          <w:lang w:val="uk-UA"/>
        </w:rPr>
        <w:t xml:space="preserve"> Олександра Кушнірука</w:t>
      </w:r>
    </w:p>
    <w:p w:rsidR="00DC33DC" w:rsidRPr="003E26EC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9-Б</w:t>
      </w:r>
      <w:r w:rsidRPr="003E26EC">
        <w:rPr>
          <w:rFonts w:ascii="Times New Roman" w:hAnsi="Times New Roman"/>
          <w:sz w:val="28"/>
          <w:szCs w:val="28"/>
          <w:lang w:val="uk-UA"/>
        </w:rPr>
        <w:t xml:space="preserve"> клас, м. Ізяслав</w:t>
      </w:r>
    </w:p>
    <w:p w:rsidR="00DC33DC" w:rsidRPr="003E26EC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26EC">
        <w:rPr>
          <w:rFonts w:ascii="Times New Roman" w:hAnsi="Times New Roman"/>
          <w:sz w:val="28"/>
          <w:szCs w:val="28"/>
          <w:lang w:val="uk-UA"/>
        </w:rPr>
        <w:t>Розомюк</w:t>
      </w:r>
      <w:proofErr w:type="spellEnd"/>
      <w:r w:rsidRPr="003E26EC">
        <w:rPr>
          <w:rFonts w:ascii="Times New Roman" w:hAnsi="Times New Roman"/>
          <w:sz w:val="28"/>
          <w:szCs w:val="28"/>
          <w:lang w:val="uk-UA"/>
        </w:rPr>
        <w:t xml:space="preserve"> Наталія Петрівна, вчитель історії</w:t>
      </w:r>
      <w:r>
        <w:rPr>
          <w:rFonts w:ascii="Times New Roman" w:hAnsi="Times New Roman"/>
          <w:sz w:val="28"/>
          <w:szCs w:val="28"/>
          <w:lang w:val="uk-UA"/>
        </w:rPr>
        <w:t>, вчитель</w:t>
      </w:r>
      <w:r w:rsidRPr="003E26EC">
        <w:rPr>
          <w:rFonts w:ascii="Times New Roman" w:hAnsi="Times New Roman"/>
          <w:sz w:val="28"/>
          <w:szCs w:val="28"/>
          <w:lang w:val="uk-UA"/>
        </w:rPr>
        <w:t xml:space="preserve"> І категорії</w:t>
      </w:r>
    </w:p>
    <w:p w:rsidR="003159D0" w:rsidRDefault="00DC33DC" w:rsidP="00A32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26EC">
        <w:rPr>
          <w:rFonts w:ascii="Times New Roman" w:hAnsi="Times New Roman"/>
          <w:sz w:val="28"/>
          <w:szCs w:val="28"/>
          <w:lang w:val="uk-UA"/>
        </w:rPr>
        <w:t>Ізяславського</w:t>
      </w:r>
      <w:proofErr w:type="spellEnd"/>
      <w:r w:rsidRPr="003E26EC">
        <w:rPr>
          <w:rFonts w:ascii="Times New Roman" w:hAnsi="Times New Roman"/>
          <w:sz w:val="28"/>
          <w:szCs w:val="28"/>
          <w:lang w:val="uk-UA"/>
        </w:rPr>
        <w:t xml:space="preserve"> НВК</w:t>
      </w:r>
      <w:r w:rsidRPr="008232D9">
        <w:rPr>
          <w:rFonts w:ascii="Times New Roman" w:hAnsi="Times New Roman"/>
          <w:sz w:val="28"/>
          <w:szCs w:val="28"/>
          <w:lang w:val="uk-UA"/>
        </w:rPr>
        <w:t xml:space="preserve"> «ЗОШ І-ІІІ ст. №2, ліцей» ім. О. Кушнірука</w:t>
      </w:r>
    </w:p>
    <w:p w:rsidR="00A328AD" w:rsidRDefault="00A328AD" w:rsidP="00A328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33DC" w:rsidRPr="008232D9" w:rsidRDefault="00A328AD" w:rsidP="00ED399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</w:t>
      </w:r>
      <w:r w:rsidRPr="00A328A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328AD">
        <w:rPr>
          <w:rFonts w:ascii="Times New Roman" w:hAnsi="Times New Roman"/>
          <w:sz w:val="28"/>
          <w:szCs w:val="28"/>
        </w:rPr>
        <w:t>повинні</w:t>
      </w:r>
      <w:proofErr w:type="spellEnd"/>
      <w:r w:rsidRPr="00A328AD">
        <w:rPr>
          <w:rFonts w:ascii="Times New Roman" w:hAnsi="Times New Roman"/>
          <w:sz w:val="28"/>
          <w:szCs w:val="28"/>
        </w:rPr>
        <w:t xml:space="preserve"> знати людей, </w:t>
      </w:r>
      <w:proofErr w:type="spellStart"/>
      <w:r w:rsidRPr="00A328AD">
        <w:rPr>
          <w:rFonts w:ascii="Times New Roman" w:hAnsi="Times New Roman"/>
          <w:sz w:val="28"/>
          <w:szCs w:val="28"/>
        </w:rPr>
        <w:t>завдяки</w:t>
      </w:r>
      <w:proofErr w:type="spellEnd"/>
      <w:r w:rsidRPr="00A3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8AD">
        <w:rPr>
          <w:rFonts w:ascii="Times New Roman" w:hAnsi="Times New Roman"/>
          <w:sz w:val="28"/>
          <w:szCs w:val="28"/>
        </w:rPr>
        <w:t>яким</w:t>
      </w:r>
      <w:proofErr w:type="spellEnd"/>
      <w:r w:rsidRPr="00A328AD">
        <w:rPr>
          <w:rFonts w:ascii="Times New Roman" w:hAnsi="Times New Roman"/>
          <w:sz w:val="28"/>
          <w:szCs w:val="28"/>
        </w:rPr>
        <w:t xml:space="preserve"> наше </w:t>
      </w:r>
      <w:proofErr w:type="spellStart"/>
      <w:r w:rsidRPr="00A328AD">
        <w:rPr>
          <w:rFonts w:ascii="Times New Roman" w:hAnsi="Times New Roman"/>
          <w:sz w:val="28"/>
          <w:szCs w:val="28"/>
        </w:rPr>
        <w:t>місто</w:t>
      </w:r>
      <w:proofErr w:type="spellEnd"/>
      <w:r w:rsidRPr="00A3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8AD">
        <w:rPr>
          <w:rFonts w:ascii="Times New Roman" w:hAnsi="Times New Roman"/>
          <w:sz w:val="28"/>
          <w:szCs w:val="28"/>
        </w:rPr>
        <w:t>прославилося</w:t>
      </w:r>
      <w:proofErr w:type="spellEnd"/>
    </w:p>
    <w:p w:rsidR="00B226CC" w:rsidRDefault="003159D0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3159D0">
        <w:rPr>
          <w:rFonts w:ascii="Times New Roman" w:hAnsi="Times New Roman"/>
          <w:sz w:val="28"/>
          <w:szCs w:val="20"/>
          <w:lang w:val="uk-UA"/>
        </w:rPr>
        <w:t xml:space="preserve">12 червня за старим стилем (25 за новим) 1892 року, тобто 115 років тому, народився Арсен </w:t>
      </w:r>
      <w:proofErr w:type="spellStart"/>
      <w:r w:rsidRPr="003159D0">
        <w:rPr>
          <w:rFonts w:ascii="Times New Roman" w:hAnsi="Times New Roman"/>
          <w:sz w:val="28"/>
          <w:szCs w:val="20"/>
          <w:lang w:val="uk-UA"/>
        </w:rPr>
        <w:t>Річинський</w:t>
      </w:r>
      <w:proofErr w:type="spellEnd"/>
      <w:r w:rsidRPr="003159D0">
        <w:rPr>
          <w:rFonts w:ascii="Times New Roman" w:hAnsi="Times New Roman"/>
          <w:sz w:val="28"/>
          <w:szCs w:val="20"/>
          <w:lang w:val="uk-UA"/>
        </w:rPr>
        <w:t xml:space="preserve">. Дата, звісно, не зовсім кругла. Але, принаймні, дає підстави нагадати про цю людину. На жаль, ім’я </w:t>
      </w:r>
      <w:proofErr w:type="spellStart"/>
      <w:r w:rsidRPr="003159D0">
        <w:rPr>
          <w:rFonts w:ascii="Times New Roman" w:hAnsi="Times New Roman"/>
          <w:sz w:val="28"/>
          <w:szCs w:val="20"/>
          <w:lang w:val="uk-UA"/>
        </w:rPr>
        <w:t>А.Річинського</w:t>
      </w:r>
      <w:proofErr w:type="spellEnd"/>
      <w:r w:rsidRPr="003159D0">
        <w:rPr>
          <w:rFonts w:ascii="Times New Roman" w:hAnsi="Times New Roman"/>
          <w:sz w:val="28"/>
          <w:szCs w:val="20"/>
          <w:lang w:val="uk-UA"/>
        </w:rPr>
        <w:t xml:space="preserve"> й далі залишається  маловідомим в Україні. Що вкрай несправедливо. Адже це був висококваліфікований лікар-спеціаліст й водночас філософ, </w:t>
      </w:r>
      <w:proofErr w:type="spellStart"/>
      <w:r w:rsidRPr="003159D0">
        <w:rPr>
          <w:rFonts w:ascii="Times New Roman" w:hAnsi="Times New Roman"/>
          <w:sz w:val="28"/>
          <w:szCs w:val="20"/>
          <w:lang w:val="uk-UA"/>
        </w:rPr>
        <w:t>релігієзнавець</w:t>
      </w:r>
      <w:proofErr w:type="spellEnd"/>
      <w:r w:rsidRPr="003159D0">
        <w:rPr>
          <w:rFonts w:ascii="Times New Roman" w:hAnsi="Times New Roman"/>
          <w:sz w:val="28"/>
          <w:szCs w:val="20"/>
          <w:lang w:val="uk-UA"/>
        </w:rPr>
        <w:t xml:space="preserve">, культуролог, мистецтвознавець, церковний композитор, фольклорист тощо. Ця людина активно трудилася на громадській ниві, змагаючись за незалежну Українську державу й за незалежну православну українську церкву. За це </w:t>
      </w:r>
      <w:proofErr w:type="spellStart"/>
      <w:r w:rsidRPr="003159D0">
        <w:rPr>
          <w:rFonts w:ascii="Times New Roman" w:hAnsi="Times New Roman"/>
          <w:sz w:val="28"/>
          <w:szCs w:val="20"/>
          <w:lang w:val="uk-UA"/>
        </w:rPr>
        <w:t>А.Річинський</w:t>
      </w:r>
      <w:proofErr w:type="spellEnd"/>
      <w:r w:rsidRPr="003159D0">
        <w:rPr>
          <w:rFonts w:ascii="Times New Roman" w:hAnsi="Times New Roman"/>
          <w:sz w:val="28"/>
          <w:szCs w:val="20"/>
          <w:lang w:val="uk-UA"/>
        </w:rPr>
        <w:t xml:space="preserve"> і зазнав переслідувань та поклав своє життя. Здавалося, цього більше ніж досить, щоб достойно вшанувати пам’ять такої людини.</w:t>
      </w:r>
    </w:p>
    <w:p w:rsidR="00843B12" w:rsidRDefault="00843B12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Арсен Васильович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Річинський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>, ім</w:t>
      </w:r>
      <w:r w:rsidRPr="00843B12">
        <w:rPr>
          <w:rFonts w:ascii="Times New Roman" w:hAnsi="Times New Roman"/>
          <w:sz w:val="28"/>
          <w:szCs w:val="20"/>
          <w:lang w:val="uk-UA"/>
        </w:rPr>
        <w:t>’</w:t>
      </w:r>
      <w:r>
        <w:rPr>
          <w:rFonts w:ascii="Times New Roman" w:hAnsi="Times New Roman"/>
          <w:sz w:val="28"/>
          <w:szCs w:val="20"/>
          <w:lang w:val="uk-UA"/>
        </w:rPr>
        <w:t xml:space="preserve">я якого носить Кременецьке медичне училище, з 31.05.1917 до 09.04.1920 рр. працював лікарем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Ізяславської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повітової лікарні, якій у 2016 році виповнилося 100 років. Приймав активну участь у громадсько-просвітницькому житті міста та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Заславщини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>.</w:t>
      </w:r>
    </w:p>
    <w:p w:rsidR="005C2FC3" w:rsidRDefault="005C2FC3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2FC3">
        <w:rPr>
          <w:rFonts w:ascii="Times New Roman" w:hAnsi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FC3">
        <w:rPr>
          <w:rFonts w:ascii="Times New Roman" w:hAnsi="Times New Roman"/>
          <w:sz w:val="28"/>
          <w:szCs w:val="28"/>
          <w:lang w:val="uk-UA"/>
        </w:rPr>
        <w:t>визначається, передусім, завданнями, які вирішує на сучасному етапі національна історична наука. Відновити історичну прав</w:t>
      </w:r>
      <w:r>
        <w:rPr>
          <w:rFonts w:ascii="Times New Roman" w:hAnsi="Times New Roman"/>
          <w:sz w:val="28"/>
          <w:szCs w:val="28"/>
          <w:lang w:val="uk-UA"/>
        </w:rPr>
        <w:t>ду про роль і місце окремих особистостей</w:t>
      </w:r>
      <w:r w:rsidRPr="005C2FC3">
        <w:rPr>
          <w:rFonts w:ascii="Times New Roman" w:hAnsi="Times New Roman"/>
          <w:sz w:val="28"/>
          <w:szCs w:val="28"/>
          <w:lang w:val="uk-UA"/>
        </w:rPr>
        <w:t xml:space="preserve"> в науці і суспільному житті, про </w:t>
      </w:r>
      <w:r>
        <w:rPr>
          <w:rFonts w:ascii="Times New Roman" w:hAnsi="Times New Roman"/>
          <w:sz w:val="28"/>
          <w:szCs w:val="28"/>
          <w:lang w:val="uk-UA"/>
        </w:rPr>
        <w:t>подвиг</w:t>
      </w:r>
      <w:r w:rsidRPr="005C2FC3">
        <w:rPr>
          <w:rFonts w:ascii="Times New Roman" w:hAnsi="Times New Roman"/>
          <w:sz w:val="28"/>
          <w:szCs w:val="28"/>
          <w:lang w:val="uk-UA"/>
        </w:rPr>
        <w:t>, затаврованих клеймом „ворогів народу”, - обов’язок нинішнього покоління дослідників. Широкий доступ до архівних документів, забороненої раніше літератури, окупаційної преси, напрацювань західної української діаспори, що відкрився з початком перебудови, гласності, дає можливості виявити невідомі факти, події, піддати їх науковому аналізу з нових методологічних засад, вільних від класово-партійних лекал, відновити правду про історико-краєзнавчий пошук попередників у багатстві його різноманітності, здійснити наукову реабілітацію чесних імен раніш репресованих подвижників краєзнавства.</w:t>
      </w:r>
    </w:p>
    <w:p w:rsidR="005C2FC3" w:rsidRPr="005C2FC3" w:rsidRDefault="005C2FC3" w:rsidP="00A328AD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  <w:r w:rsidRPr="005C2FC3">
        <w:rPr>
          <w:rFonts w:ascii="Times New Roman" w:hAnsi="Times New Roman"/>
          <w:sz w:val="28"/>
          <w:szCs w:val="28"/>
          <w:lang w:val="uk-UA"/>
        </w:rPr>
        <w:t>Вибір теми актуалізується й необхідністю повернення сучасному поколінню українців історичної пам'яті, поруйнованої заборонами, ідеологічними нашаруваннями минулої доби, формування на цій основі національної самосвідомості.</w:t>
      </w:r>
    </w:p>
    <w:p w:rsidR="005C2FC3" w:rsidRPr="005C2FC3" w:rsidRDefault="005C2FC3" w:rsidP="00A328AD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  <w:r w:rsidRPr="005C2FC3">
        <w:rPr>
          <w:rFonts w:ascii="Times New Roman" w:hAnsi="Times New Roman"/>
          <w:sz w:val="28"/>
          <w:szCs w:val="28"/>
          <w:lang w:val="uk-UA"/>
        </w:rPr>
        <w:lastRenderedPageBreak/>
        <w:t xml:space="preserve">Краєзнавство наповнює джерельну базу української історії фактами – подіями і явищами, що відбувалися в конкретних населених пунктах, краях, а отже дає можливість об’єктивно висвітлити невідомі, маловідомі та сфальсифіковані сторінки нашої історії. </w:t>
      </w:r>
    </w:p>
    <w:p w:rsidR="005C2FC3" w:rsidRDefault="005C2FC3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5C2FC3">
        <w:rPr>
          <w:rFonts w:ascii="Times New Roman" w:hAnsi="Times New Roman"/>
          <w:b/>
          <w:sz w:val="28"/>
          <w:szCs w:val="20"/>
          <w:lang w:val="uk-UA"/>
        </w:rPr>
        <w:t xml:space="preserve">Об’єктом дослідження </w:t>
      </w:r>
      <w:r>
        <w:rPr>
          <w:rFonts w:ascii="Times New Roman" w:hAnsi="Times New Roman"/>
          <w:sz w:val="28"/>
          <w:szCs w:val="20"/>
          <w:lang w:val="uk-UA"/>
        </w:rPr>
        <w:t xml:space="preserve">є дослідження життя та діяльності Арсена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Річинського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>.</w:t>
      </w:r>
    </w:p>
    <w:p w:rsidR="005C2FC3" w:rsidRDefault="005C2FC3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5C2FC3">
        <w:rPr>
          <w:rFonts w:ascii="Times New Roman" w:hAnsi="Times New Roman"/>
          <w:b/>
          <w:sz w:val="28"/>
          <w:szCs w:val="20"/>
          <w:lang w:val="uk-UA"/>
        </w:rPr>
        <w:t>Предмет дослідження</w:t>
      </w:r>
      <w:r>
        <w:rPr>
          <w:rFonts w:ascii="Times New Roman" w:hAnsi="Times New Roman"/>
          <w:sz w:val="28"/>
          <w:szCs w:val="20"/>
          <w:lang w:val="uk-UA"/>
        </w:rPr>
        <w:t xml:space="preserve"> – внесок Арсена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Річинського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у громадсько-просвітницьке життя міста Ізяслава.</w:t>
      </w:r>
    </w:p>
    <w:p w:rsidR="00237F67" w:rsidRDefault="00237F67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7F67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237F67">
        <w:rPr>
          <w:rFonts w:ascii="Times New Roman" w:hAnsi="Times New Roman"/>
          <w:sz w:val="28"/>
          <w:szCs w:val="28"/>
          <w:lang w:val="uk-UA"/>
        </w:rPr>
        <w:t xml:space="preserve">. На основі комплексного аналізу різноманітних джерел і узагальнення особливостей </w:t>
      </w:r>
      <w:r>
        <w:rPr>
          <w:rFonts w:ascii="Times New Roman" w:hAnsi="Times New Roman"/>
          <w:sz w:val="28"/>
          <w:szCs w:val="28"/>
          <w:lang w:val="uk-UA"/>
        </w:rPr>
        <w:t xml:space="preserve">життєдіяльності Арсена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Річинського</w:t>
      </w:r>
      <w:proofErr w:type="spellEnd"/>
      <w:r w:rsidRPr="00237F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визначити  вплив його діяльності на розвиток міста Ізяслава.</w:t>
      </w:r>
    </w:p>
    <w:p w:rsidR="00237F67" w:rsidRPr="00237F67" w:rsidRDefault="00237F67" w:rsidP="00A328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А.Річинський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зробив чимало для становлення незалежного українського православ’я. Він виступав одним із активних учасників руху за українізацію православної церкви на Волині в міжвоєнний період. Випустив ряд робіт, у яких намагався захищати автокефалію Української православної церкви. А його праця “Проблеми української релігійної свідомості” не втратила свого значення до сьогоднішнього дня. Навпаки, у наш час, коли постало питання створення в Україні незалежної помісної православної церкви, спадщина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А.Річинського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помітно актуалізується. </w:t>
      </w:r>
    </w:p>
    <w:p w:rsidR="00237F67" w:rsidRPr="00237F67" w:rsidRDefault="00237F67" w:rsidP="00A328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237F67">
        <w:rPr>
          <w:rFonts w:ascii="Times New Roman" w:hAnsi="Times New Roman"/>
          <w:sz w:val="28"/>
          <w:szCs w:val="20"/>
          <w:lang w:val="uk-UA"/>
        </w:rPr>
        <w:tab/>
        <w:t xml:space="preserve">Життя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А.Річинського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не було простим. Народився він в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с.Тетильківці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Кременецького повіту Волинської губернії (зараз це село відноситься до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Шумського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району Тернопільської області). Батько його, Василь Федорович, належав до духовного стану, був православним священиком у цьому селі.</w:t>
      </w:r>
    </w:p>
    <w:p w:rsidR="00237F67" w:rsidRPr="00237F67" w:rsidRDefault="00237F67" w:rsidP="00A328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237F67">
        <w:rPr>
          <w:rFonts w:ascii="Times New Roman" w:hAnsi="Times New Roman"/>
          <w:sz w:val="28"/>
          <w:szCs w:val="20"/>
          <w:lang w:val="uk-UA"/>
        </w:rPr>
        <w:t xml:space="preserve">Початкову освіту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А.Річинський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здобув у своєму селі. Далі навчався в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Клеванській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духовній школі та Кременецькій гімназії. Проте, очевидно, за наполяганням батька, поступив до Житомирської духовної семінарії.</w:t>
      </w:r>
    </w:p>
    <w:p w:rsidR="00237F67" w:rsidRDefault="00237F67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237F67">
        <w:rPr>
          <w:rFonts w:ascii="Times New Roman" w:hAnsi="Times New Roman"/>
          <w:sz w:val="28"/>
          <w:szCs w:val="20"/>
          <w:lang w:val="uk-UA"/>
        </w:rPr>
        <w:t xml:space="preserve">Після закінчення семінарії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А.Річинський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поступив на медичний факультет Варшавського університету.</w:t>
      </w:r>
    </w:p>
    <w:p w:rsidR="00237F67" w:rsidRDefault="00237F67" w:rsidP="00A328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/>
        </w:rPr>
      </w:pPr>
      <w:r w:rsidRPr="00237F67">
        <w:rPr>
          <w:rFonts w:ascii="Times New Roman" w:hAnsi="Times New Roman"/>
          <w:sz w:val="28"/>
          <w:szCs w:val="20"/>
          <w:lang w:val="uk-UA"/>
        </w:rPr>
        <w:t xml:space="preserve">У зв’язку з початком Першої світової війни змушений був евакуюватися. Весною 1917 р. здав державні іспити при Київському університеті й отримав посаду лікаря в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Ізяславській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повітовій лікарні, де й працював до березня 1920 р. У цей час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В.Річинський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брав активну участь у громадському житті. У Ізяславі організовував концерти, вистави, займався видавничою діяльністю. Зокрема, редагував часопис “Нові дороги”. За свідченням його дочки, Людмили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Річинської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>, видавав журнал “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Изаславльская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дорога”, а також був постійним лектором на курсах українознавства для вчителів, що існували в сусідньому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м.Острозі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>.</w:t>
      </w:r>
    </w:p>
    <w:p w:rsidR="00237F67" w:rsidRPr="00237F67" w:rsidRDefault="00237F67" w:rsidP="00A328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237F67" w:rsidRPr="005C2FC3" w:rsidRDefault="00237F67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237F67">
        <w:rPr>
          <w:rFonts w:ascii="Times New Roman" w:hAnsi="Times New Roman"/>
          <w:sz w:val="28"/>
          <w:szCs w:val="20"/>
          <w:lang w:val="uk-UA"/>
        </w:rPr>
        <w:t>Від</w:t>
      </w:r>
      <w:r w:rsidRPr="00237F67">
        <w:rPr>
          <w:rFonts w:ascii="Times New Roman" w:hAnsi="Times New Roman"/>
          <w:sz w:val="28"/>
          <w:szCs w:val="20"/>
        </w:rPr>
        <w:t> </w:t>
      </w:r>
      <w:hyperlink r:id="rId4" w:tooltip="31 травня" w:history="1">
        <w:r w:rsidRPr="00237F67">
          <w:rPr>
            <w:rStyle w:val="a3"/>
            <w:rFonts w:ascii="Times New Roman" w:hAnsi="Times New Roman"/>
            <w:color w:val="auto"/>
            <w:sz w:val="28"/>
            <w:szCs w:val="20"/>
            <w:u w:val="none"/>
            <w:lang w:val="uk-UA"/>
          </w:rPr>
          <w:t>31 травня</w:t>
        </w:r>
      </w:hyperlink>
      <w:r w:rsidRPr="00237F67">
        <w:rPr>
          <w:rFonts w:ascii="Times New Roman" w:hAnsi="Times New Roman"/>
          <w:sz w:val="28"/>
          <w:szCs w:val="20"/>
        </w:rPr>
        <w:t> </w:t>
      </w:r>
      <w:r w:rsidRPr="00237F67">
        <w:rPr>
          <w:rFonts w:ascii="Times New Roman" w:hAnsi="Times New Roman"/>
          <w:sz w:val="28"/>
          <w:szCs w:val="20"/>
          <w:lang w:val="uk-UA"/>
        </w:rPr>
        <w:t>1917 року до</w:t>
      </w:r>
      <w:r w:rsidRPr="00237F67">
        <w:rPr>
          <w:rFonts w:ascii="Times New Roman" w:hAnsi="Times New Roman"/>
          <w:sz w:val="28"/>
          <w:szCs w:val="20"/>
        </w:rPr>
        <w:t> </w:t>
      </w:r>
      <w:hyperlink r:id="rId5" w:tooltip="9 квітня" w:history="1">
        <w:r w:rsidRPr="00237F67">
          <w:rPr>
            <w:rStyle w:val="a3"/>
            <w:rFonts w:ascii="Times New Roman" w:hAnsi="Times New Roman"/>
            <w:color w:val="auto"/>
            <w:sz w:val="28"/>
            <w:szCs w:val="20"/>
            <w:u w:val="none"/>
            <w:lang w:val="uk-UA"/>
          </w:rPr>
          <w:t>9 квітня</w:t>
        </w:r>
      </w:hyperlink>
      <w:r w:rsidRPr="00237F67">
        <w:rPr>
          <w:rFonts w:ascii="Times New Roman" w:hAnsi="Times New Roman"/>
          <w:sz w:val="28"/>
          <w:szCs w:val="20"/>
        </w:rPr>
        <w:t> </w:t>
      </w:r>
      <w:hyperlink r:id="rId6" w:tooltip="1920" w:history="1">
        <w:r w:rsidRPr="00237F67">
          <w:rPr>
            <w:rStyle w:val="a3"/>
            <w:rFonts w:ascii="Times New Roman" w:hAnsi="Times New Roman"/>
            <w:color w:val="auto"/>
            <w:sz w:val="28"/>
            <w:szCs w:val="20"/>
            <w:u w:val="none"/>
            <w:lang w:val="uk-UA"/>
          </w:rPr>
          <w:t>1920</w:t>
        </w:r>
      </w:hyperlink>
      <w:r w:rsidRPr="00237F67">
        <w:rPr>
          <w:rFonts w:ascii="Times New Roman" w:hAnsi="Times New Roman"/>
          <w:sz w:val="28"/>
          <w:szCs w:val="20"/>
        </w:rPr>
        <w:t> </w:t>
      </w:r>
      <w:r w:rsidRPr="00237F67">
        <w:rPr>
          <w:rFonts w:ascii="Times New Roman" w:hAnsi="Times New Roman"/>
          <w:sz w:val="28"/>
          <w:szCs w:val="20"/>
          <w:lang w:val="uk-UA"/>
        </w:rPr>
        <w:t xml:space="preserve">виконує обов'язки лікаря </w:t>
      </w:r>
      <w:proofErr w:type="spellStart"/>
      <w:r w:rsidRPr="00237F67">
        <w:rPr>
          <w:rFonts w:ascii="Times New Roman" w:hAnsi="Times New Roman"/>
          <w:sz w:val="28"/>
          <w:szCs w:val="20"/>
          <w:lang w:val="uk-UA"/>
        </w:rPr>
        <w:t>Ізяславської</w:t>
      </w:r>
      <w:proofErr w:type="spellEnd"/>
      <w:r w:rsidRPr="00237F67">
        <w:rPr>
          <w:rFonts w:ascii="Times New Roman" w:hAnsi="Times New Roman"/>
          <w:sz w:val="28"/>
          <w:szCs w:val="20"/>
          <w:lang w:val="uk-UA"/>
        </w:rPr>
        <w:t xml:space="preserve"> повітової лікарні. </w:t>
      </w:r>
      <w:proofErr w:type="spellStart"/>
      <w:r w:rsidRPr="00237F67">
        <w:rPr>
          <w:rFonts w:ascii="Times New Roman" w:hAnsi="Times New Roman"/>
          <w:sz w:val="28"/>
          <w:szCs w:val="20"/>
        </w:rPr>
        <w:t>Саме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в </w:t>
      </w:r>
      <w:proofErr w:type="spellStart"/>
      <w:r w:rsidRPr="00A328AD">
        <w:rPr>
          <w:rFonts w:ascii="Times New Roman" w:hAnsi="Times New Roman"/>
          <w:sz w:val="28"/>
          <w:szCs w:val="20"/>
        </w:rPr>
        <w:fldChar w:fldCharType="begin"/>
      </w:r>
      <w:r w:rsidRPr="00A328AD">
        <w:rPr>
          <w:rFonts w:ascii="Times New Roman" w:hAnsi="Times New Roman"/>
          <w:sz w:val="28"/>
          <w:szCs w:val="20"/>
        </w:rPr>
        <w:instrText xml:space="preserve"> HYPERLINK "https://uk.wikipedia.org/wiki/%D0%86%D0%B7%D1%8F%D1%81%D0%BB%D0%B0%D0%B2" \o "Ізяслав" </w:instrText>
      </w:r>
      <w:r w:rsidRPr="00A328AD">
        <w:rPr>
          <w:rFonts w:ascii="Times New Roman" w:hAnsi="Times New Roman"/>
          <w:sz w:val="28"/>
          <w:szCs w:val="20"/>
        </w:rPr>
        <w:fldChar w:fldCharType="separate"/>
      </w:r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>Ізяславі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fldChar w:fldCharType="end"/>
      </w:r>
      <w:r w:rsidRPr="00A328AD">
        <w:rPr>
          <w:rFonts w:ascii="Times New Roman" w:hAnsi="Times New Roman"/>
          <w:sz w:val="28"/>
          <w:szCs w:val="20"/>
        </w:rPr>
        <w:t> </w:t>
      </w:r>
      <w:r w:rsidRPr="00237F67">
        <w:rPr>
          <w:rFonts w:ascii="Times New Roman" w:hAnsi="Times New Roman"/>
          <w:sz w:val="28"/>
          <w:szCs w:val="20"/>
        </w:rPr>
        <w:t xml:space="preserve">Арсена </w:t>
      </w:r>
      <w:proofErr w:type="spellStart"/>
      <w:r w:rsidRPr="00237F67">
        <w:rPr>
          <w:rFonts w:ascii="Times New Roman" w:hAnsi="Times New Roman"/>
          <w:sz w:val="28"/>
          <w:szCs w:val="20"/>
        </w:rPr>
        <w:t>Річинського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застає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початок </w:t>
      </w:r>
      <w:proofErr w:type="spellStart"/>
      <w:r w:rsidRPr="00A328AD">
        <w:rPr>
          <w:rFonts w:ascii="Times New Roman" w:hAnsi="Times New Roman"/>
          <w:sz w:val="28"/>
          <w:szCs w:val="20"/>
        </w:rPr>
        <w:fldChar w:fldCharType="begin"/>
      </w:r>
      <w:r w:rsidRPr="00A328AD">
        <w:rPr>
          <w:rFonts w:ascii="Times New Roman" w:hAnsi="Times New Roman"/>
          <w:sz w:val="28"/>
          <w:szCs w:val="20"/>
        </w:rPr>
        <w:instrText xml:space="preserve"> HYPERLINK "https://uk.wikipedia.org/wiki/%D0%A3%D0%BA%D1%80%D0%B0%D1%97%D0%BD%D1%81%D1%8C%D0%BA%D0%B0_%D1%80%D0%B5%D0%B2%D0%BE%D0%BB%D1%8E%D1%86%D1%96%D1%8F_1917-1921" \o "Українська революція 1917-1921" </w:instrText>
      </w:r>
      <w:r w:rsidRPr="00A328AD">
        <w:rPr>
          <w:rFonts w:ascii="Times New Roman" w:hAnsi="Times New Roman"/>
          <w:sz w:val="28"/>
          <w:szCs w:val="20"/>
        </w:rPr>
        <w:fldChar w:fldCharType="separate"/>
      </w:r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>визвольних</w:t>
      </w:r>
      <w:proofErr w:type="spellEnd"/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 xml:space="preserve"> </w:t>
      </w:r>
      <w:proofErr w:type="spellStart"/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>змагань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fldChar w:fldCharType="end"/>
      </w:r>
      <w:r w:rsidRPr="00A328AD">
        <w:rPr>
          <w:rFonts w:ascii="Times New Roman" w:hAnsi="Times New Roman"/>
          <w:sz w:val="28"/>
          <w:szCs w:val="20"/>
        </w:rPr>
        <w:t>,</w:t>
      </w:r>
      <w:r w:rsidRPr="00237F67">
        <w:rPr>
          <w:rFonts w:ascii="Times New Roman" w:hAnsi="Times New Roman"/>
          <w:sz w:val="28"/>
          <w:szCs w:val="20"/>
        </w:rPr>
        <w:t xml:space="preserve"> до </w:t>
      </w:r>
      <w:proofErr w:type="spellStart"/>
      <w:r w:rsidRPr="00237F67">
        <w:rPr>
          <w:rFonts w:ascii="Times New Roman" w:hAnsi="Times New Roman"/>
          <w:sz w:val="28"/>
          <w:szCs w:val="20"/>
        </w:rPr>
        <w:t>яких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він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прагне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долучитися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всією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душею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. В 1917 </w:t>
      </w:r>
      <w:proofErr w:type="spellStart"/>
      <w:r w:rsidRPr="00237F67">
        <w:rPr>
          <w:rFonts w:ascii="Times New Roman" w:hAnsi="Times New Roman"/>
          <w:sz w:val="28"/>
          <w:szCs w:val="20"/>
        </w:rPr>
        <w:t>році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обраний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на голову </w:t>
      </w:r>
      <w:proofErr w:type="spellStart"/>
      <w:r w:rsidRPr="00237F67">
        <w:rPr>
          <w:rFonts w:ascii="Times New Roman" w:hAnsi="Times New Roman"/>
          <w:sz w:val="28"/>
          <w:szCs w:val="20"/>
        </w:rPr>
        <w:t>Ізяславського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повітового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земства, </w:t>
      </w:r>
      <w:proofErr w:type="spellStart"/>
      <w:r w:rsidRPr="00237F67">
        <w:rPr>
          <w:rFonts w:ascii="Times New Roman" w:hAnsi="Times New Roman"/>
          <w:sz w:val="28"/>
          <w:szCs w:val="20"/>
        </w:rPr>
        <w:t>наступного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lastRenderedPageBreak/>
        <w:t>стає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редактором </w:t>
      </w:r>
      <w:proofErr w:type="spellStart"/>
      <w:r w:rsidRPr="00237F67">
        <w:rPr>
          <w:rFonts w:ascii="Times New Roman" w:hAnsi="Times New Roman"/>
          <w:sz w:val="28"/>
          <w:szCs w:val="20"/>
        </w:rPr>
        <w:t>новоствореного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часопису</w:t>
      </w:r>
      <w:proofErr w:type="spellEnd"/>
      <w:r w:rsidRPr="00237F67">
        <w:rPr>
          <w:rFonts w:ascii="Times New Roman" w:hAnsi="Times New Roman"/>
          <w:sz w:val="28"/>
          <w:szCs w:val="20"/>
        </w:rPr>
        <w:t> </w:t>
      </w:r>
      <w:hyperlink r:id="rId7" w:tooltip="Нова дорога (ще не написана)" w:history="1"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«Нова дорога»</w:t>
        </w:r>
      </w:hyperlink>
      <w:r w:rsidRPr="00237F67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237F67">
        <w:rPr>
          <w:rFonts w:ascii="Times New Roman" w:hAnsi="Times New Roman"/>
          <w:sz w:val="28"/>
          <w:szCs w:val="20"/>
        </w:rPr>
        <w:t>Стає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одним з </w:t>
      </w:r>
      <w:proofErr w:type="spellStart"/>
      <w:r w:rsidRPr="00237F67">
        <w:rPr>
          <w:rFonts w:ascii="Times New Roman" w:hAnsi="Times New Roman"/>
          <w:sz w:val="28"/>
          <w:szCs w:val="20"/>
        </w:rPr>
        <w:t>найактивніших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діячів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ізяславської</w:t>
      </w:r>
      <w:proofErr w:type="spellEnd"/>
      <w:r w:rsidRPr="00237F67">
        <w:rPr>
          <w:rFonts w:ascii="Times New Roman" w:hAnsi="Times New Roman"/>
          <w:sz w:val="28"/>
          <w:szCs w:val="20"/>
        </w:rPr>
        <w:t> </w:t>
      </w:r>
      <w:hyperlink r:id="rId8" w:tooltip="Просвіта" w:history="1"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«</w:t>
        </w:r>
        <w:proofErr w:type="spellStart"/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Просвіти</w:t>
        </w:r>
        <w:proofErr w:type="spellEnd"/>
        <w:proofErr w:type="gramStart"/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».</w:t>
        </w:r>
        <w:proofErr w:type="spellStart"/>
      </w:hyperlink>
      <w:r w:rsidRPr="00237F67">
        <w:rPr>
          <w:rFonts w:ascii="Times New Roman" w:hAnsi="Times New Roman"/>
          <w:sz w:val="28"/>
          <w:szCs w:val="20"/>
        </w:rPr>
        <w:t>Організовує</w:t>
      </w:r>
      <w:proofErr w:type="spellEnd"/>
      <w:proofErr w:type="gram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вчительський</w:t>
      </w:r>
      <w:proofErr w:type="spellEnd"/>
      <w:r w:rsidRPr="00237F67">
        <w:rPr>
          <w:rFonts w:ascii="Times New Roman" w:hAnsi="Times New Roman"/>
          <w:sz w:val="28"/>
          <w:szCs w:val="20"/>
        </w:rPr>
        <w:t> </w:t>
      </w:r>
      <w:hyperlink r:id="rId9" w:tooltip="Хор" w:history="1"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хор</w:t>
        </w:r>
      </w:hyperlink>
      <w:r w:rsidRPr="00A328AD">
        <w:rPr>
          <w:rFonts w:ascii="Times New Roman" w:hAnsi="Times New Roman"/>
          <w:sz w:val="28"/>
          <w:szCs w:val="20"/>
        </w:rPr>
        <w:t xml:space="preserve">, </w:t>
      </w:r>
      <w:r w:rsidRPr="00237F67">
        <w:rPr>
          <w:rFonts w:ascii="Times New Roman" w:hAnsi="Times New Roman"/>
          <w:sz w:val="28"/>
          <w:szCs w:val="20"/>
        </w:rPr>
        <w:t xml:space="preserve">з </w:t>
      </w:r>
      <w:proofErr w:type="spellStart"/>
      <w:r w:rsidRPr="00237F67">
        <w:rPr>
          <w:rFonts w:ascii="Times New Roman" w:hAnsi="Times New Roman"/>
          <w:sz w:val="28"/>
          <w:szCs w:val="20"/>
        </w:rPr>
        <w:t>яким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дебютує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у </w:t>
      </w:r>
      <w:proofErr w:type="spellStart"/>
      <w:r w:rsidRPr="00237F67">
        <w:rPr>
          <w:rFonts w:ascii="Times New Roman" w:hAnsi="Times New Roman"/>
          <w:sz w:val="28"/>
          <w:szCs w:val="20"/>
        </w:rPr>
        <w:t>ролі</w:t>
      </w:r>
      <w:proofErr w:type="spellEnd"/>
      <w:r w:rsidRPr="00237F67">
        <w:rPr>
          <w:rFonts w:ascii="Times New Roman" w:hAnsi="Times New Roman"/>
          <w:sz w:val="28"/>
          <w:szCs w:val="20"/>
        </w:rPr>
        <w:t> </w:t>
      </w:r>
      <w:proofErr w:type="spellStart"/>
      <w:r w:rsidRPr="00A328AD">
        <w:rPr>
          <w:rFonts w:ascii="Times New Roman" w:hAnsi="Times New Roman"/>
          <w:sz w:val="28"/>
          <w:szCs w:val="20"/>
        </w:rPr>
        <w:fldChar w:fldCharType="begin"/>
      </w:r>
      <w:r w:rsidRPr="00A328AD">
        <w:rPr>
          <w:rFonts w:ascii="Times New Roman" w:hAnsi="Times New Roman"/>
          <w:sz w:val="28"/>
          <w:szCs w:val="20"/>
        </w:rPr>
        <w:instrText xml:space="preserve"> HYPERLINK "https://uk.wikipedia.org/wiki/%D0%94%D0%B8%D1%80%D0%B8%D0%B3%D0%B5%D0%BD%D1%82" \o "Диригент" </w:instrText>
      </w:r>
      <w:r w:rsidRPr="00A328AD">
        <w:rPr>
          <w:rFonts w:ascii="Times New Roman" w:hAnsi="Times New Roman"/>
          <w:sz w:val="28"/>
          <w:szCs w:val="20"/>
        </w:rPr>
        <w:fldChar w:fldCharType="separate"/>
      </w:r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>диригента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fldChar w:fldCharType="end"/>
      </w:r>
      <w:r w:rsidRPr="00A328AD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237F67">
        <w:rPr>
          <w:rFonts w:ascii="Times New Roman" w:hAnsi="Times New Roman"/>
          <w:sz w:val="28"/>
          <w:szCs w:val="20"/>
        </w:rPr>
        <w:t>Докладається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до </w:t>
      </w:r>
      <w:proofErr w:type="spellStart"/>
      <w:r w:rsidRPr="00237F67">
        <w:rPr>
          <w:rFonts w:ascii="Times New Roman" w:hAnsi="Times New Roman"/>
          <w:sz w:val="28"/>
          <w:szCs w:val="20"/>
        </w:rPr>
        <w:t>створення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на </w:t>
      </w:r>
      <w:proofErr w:type="spellStart"/>
      <w:r w:rsidRPr="00237F67">
        <w:rPr>
          <w:rFonts w:ascii="Times New Roman" w:hAnsi="Times New Roman"/>
          <w:sz w:val="28"/>
          <w:szCs w:val="20"/>
        </w:rPr>
        <w:t>базі</w:t>
      </w:r>
      <w:proofErr w:type="spellEnd"/>
      <w:r w:rsidRPr="00237F67">
        <w:rPr>
          <w:rFonts w:ascii="Times New Roman" w:hAnsi="Times New Roman"/>
          <w:sz w:val="28"/>
          <w:szCs w:val="20"/>
        </w:rPr>
        <w:t> </w:t>
      </w:r>
      <w:proofErr w:type="spellStart"/>
      <w:r w:rsidRPr="00A328AD">
        <w:rPr>
          <w:rFonts w:ascii="Times New Roman" w:hAnsi="Times New Roman"/>
          <w:sz w:val="28"/>
          <w:szCs w:val="20"/>
        </w:rPr>
        <w:fldChar w:fldCharType="begin"/>
      </w:r>
      <w:r w:rsidRPr="00A328AD">
        <w:rPr>
          <w:rFonts w:ascii="Times New Roman" w:hAnsi="Times New Roman"/>
          <w:sz w:val="28"/>
          <w:szCs w:val="20"/>
        </w:rPr>
        <w:instrText xml:space="preserve"> HYPERLINK "https://uk.wikipedia.org/wiki/%D0%9E%D1%81%D1%82%D1%80%D0%BE%D0%B3" \o "Острог" </w:instrText>
      </w:r>
      <w:r w:rsidRPr="00A328AD">
        <w:rPr>
          <w:rFonts w:ascii="Times New Roman" w:hAnsi="Times New Roman"/>
          <w:sz w:val="28"/>
          <w:szCs w:val="20"/>
        </w:rPr>
        <w:fldChar w:fldCharType="separate"/>
      </w:r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>Острозької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fldChar w:fldCharType="end"/>
      </w:r>
      <w:r w:rsidRPr="00237F67">
        <w:rPr>
          <w:rFonts w:ascii="Times New Roman" w:hAnsi="Times New Roman"/>
          <w:sz w:val="28"/>
          <w:szCs w:val="20"/>
        </w:rPr>
        <w:t> </w:t>
      </w:r>
      <w:proofErr w:type="spellStart"/>
      <w:r w:rsidRPr="00237F67">
        <w:rPr>
          <w:rFonts w:ascii="Times New Roman" w:hAnsi="Times New Roman"/>
          <w:sz w:val="28"/>
          <w:szCs w:val="20"/>
        </w:rPr>
        <w:t>жіночої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гімназії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курсів</w:t>
      </w:r>
      <w:proofErr w:type="spellEnd"/>
      <w:r w:rsidRPr="00237F67">
        <w:rPr>
          <w:rFonts w:ascii="Times New Roman" w:hAnsi="Times New Roman"/>
          <w:sz w:val="28"/>
          <w:szCs w:val="20"/>
        </w:rPr>
        <w:t> </w:t>
      </w:r>
      <w:hyperlink r:id="rId10" w:tooltip="Українізація" w:history="1"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«</w:t>
        </w:r>
        <w:proofErr w:type="spellStart"/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українізації</w:t>
        </w:r>
        <w:proofErr w:type="spellEnd"/>
        <w:r w:rsidRPr="00A328AD">
          <w:rPr>
            <w:rStyle w:val="a3"/>
            <w:rFonts w:ascii="Times New Roman" w:hAnsi="Times New Roman"/>
            <w:color w:val="auto"/>
            <w:sz w:val="28"/>
            <w:szCs w:val="20"/>
            <w:u w:val="none"/>
          </w:rPr>
          <w:t>»</w:t>
        </w:r>
      </w:hyperlink>
      <w:r w:rsidRPr="00237F67">
        <w:rPr>
          <w:rFonts w:ascii="Times New Roman" w:hAnsi="Times New Roman"/>
          <w:sz w:val="28"/>
          <w:szCs w:val="20"/>
        </w:rPr>
        <w:t xml:space="preserve">, де </w:t>
      </w:r>
      <w:proofErr w:type="spellStart"/>
      <w:r w:rsidRPr="00237F67">
        <w:rPr>
          <w:rFonts w:ascii="Times New Roman" w:hAnsi="Times New Roman"/>
          <w:sz w:val="28"/>
          <w:szCs w:val="20"/>
        </w:rPr>
        <w:t>викладає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історію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України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. Там </w:t>
      </w:r>
      <w:proofErr w:type="spellStart"/>
      <w:r w:rsidRPr="00237F67">
        <w:rPr>
          <w:rFonts w:ascii="Times New Roman" w:hAnsi="Times New Roman"/>
          <w:sz w:val="28"/>
          <w:szCs w:val="20"/>
        </w:rPr>
        <w:t>знайомиться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з </w:t>
      </w:r>
      <w:proofErr w:type="spellStart"/>
      <w:r w:rsidRPr="00237F67">
        <w:rPr>
          <w:rFonts w:ascii="Times New Roman" w:hAnsi="Times New Roman"/>
          <w:sz w:val="28"/>
          <w:szCs w:val="20"/>
        </w:rPr>
        <w:t>Надією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Прокопович і вони </w:t>
      </w:r>
      <w:proofErr w:type="spellStart"/>
      <w:r w:rsidRPr="00237F67">
        <w:rPr>
          <w:rFonts w:ascii="Times New Roman" w:hAnsi="Times New Roman"/>
          <w:sz w:val="28"/>
          <w:szCs w:val="20"/>
        </w:rPr>
        <w:t>взаємо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закохуються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237F67">
        <w:rPr>
          <w:rFonts w:ascii="Times New Roman" w:hAnsi="Times New Roman"/>
          <w:sz w:val="28"/>
          <w:szCs w:val="20"/>
        </w:rPr>
        <w:t>Надія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Прокопович </w:t>
      </w:r>
      <w:proofErr w:type="spellStart"/>
      <w:r w:rsidRPr="00237F67">
        <w:rPr>
          <w:rFonts w:ascii="Times New Roman" w:hAnsi="Times New Roman"/>
          <w:sz w:val="28"/>
          <w:szCs w:val="20"/>
        </w:rPr>
        <w:t>була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вчителькою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у </w:t>
      </w:r>
      <w:proofErr w:type="spellStart"/>
      <w:r w:rsidRPr="00237F67">
        <w:rPr>
          <w:rFonts w:ascii="Times New Roman" w:hAnsi="Times New Roman"/>
          <w:sz w:val="28"/>
          <w:szCs w:val="20"/>
        </w:rPr>
        <w:t>передміському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до </w:t>
      </w:r>
      <w:proofErr w:type="spellStart"/>
      <w:r w:rsidRPr="00237F67">
        <w:rPr>
          <w:rFonts w:ascii="Times New Roman" w:hAnsi="Times New Roman"/>
          <w:sz w:val="28"/>
          <w:szCs w:val="20"/>
        </w:rPr>
        <w:t>Ізяслава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селі</w:t>
      </w:r>
      <w:proofErr w:type="spellEnd"/>
      <w:r w:rsidRPr="00237F67">
        <w:rPr>
          <w:rFonts w:ascii="Times New Roman" w:hAnsi="Times New Roman"/>
          <w:sz w:val="28"/>
          <w:szCs w:val="20"/>
        </w:rPr>
        <w:t> </w:t>
      </w:r>
      <w:proofErr w:type="spellStart"/>
      <w:r w:rsidRPr="00A328AD">
        <w:rPr>
          <w:rFonts w:ascii="Times New Roman" w:hAnsi="Times New Roman"/>
          <w:sz w:val="28"/>
          <w:szCs w:val="20"/>
        </w:rPr>
        <w:fldChar w:fldCharType="begin"/>
      </w:r>
      <w:r w:rsidRPr="00A328AD">
        <w:rPr>
          <w:rFonts w:ascii="Times New Roman" w:hAnsi="Times New Roman"/>
          <w:sz w:val="28"/>
          <w:szCs w:val="20"/>
        </w:rPr>
        <w:instrText xml:space="preserve"> HYPERLINK "https://uk.wikipedia.org/wiki/%D0%92%D0%B0%D1%81%D1%8C%D0%BA%D1%96%D0%B2%D1%86%D1%96_(%D0%86%D0%B7%D1%8F%D1%81%D0%BB%D0%B0%D0%B2%D1%81%D1%8C%D0%BA%D0%B8%D0%B9_%D1%80%D0%B0%D0%B9%D0%BE%D0%BD)" \o "Васьківці (Ізяславський район)" </w:instrText>
      </w:r>
      <w:r w:rsidRPr="00A328AD">
        <w:rPr>
          <w:rFonts w:ascii="Times New Roman" w:hAnsi="Times New Roman"/>
          <w:sz w:val="28"/>
          <w:szCs w:val="20"/>
        </w:rPr>
        <w:fldChar w:fldCharType="separate"/>
      </w:r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>Васьківці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fldChar w:fldCharType="end"/>
      </w:r>
      <w:r w:rsidRPr="00237F67">
        <w:rPr>
          <w:rFonts w:ascii="Times New Roman" w:hAnsi="Times New Roman"/>
          <w:sz w:val="28"/>
          <w:szCs w:val="20"/>
        </w:rPr>
        <w:t xml:space="preserve">, покинувши свою першу дружину </w:t>
      </w:r>
      <w:proofErr w:type="spellStart"/>
      <w:r w:rsidRPr="00237F67">
        <w:rPr>
          <w:rFonts w:ascii="Times New Roman" w:hAnsi="Times New Roman"/>
          <w:sz w:val="28"/>
          <w:szCs w:val="20"/>
        </w:rPr>
        <w:t>Лідію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7F67">
        <w:rPr>
          <w:rFonts w:ascii="Times New Roman" w:hAnsi="Times New Roman"/>
          <w:sz w:val="28"/>
          <w:szCs w:val="20"/>
        </w:rPr>
        <w:t>Віленську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з</w:t>
      </w:r>
      <w:r w:rsidRPr="00A328AD">
        <w:rPr>
          <w:rFonts w:ascii="Times New Roman" w:hAnsi="Times New Roman"/>
          <w:sz w:val="28"/>
          <w:szCs w:val="20"/>
        </w:rPr>
        <w:t> </w:t>
      </w:r>
      <w:proofErr w:type="spellStart"/>
      <w:r w:rsidRPr="00A328AD">
        <w:rPr>
          <w:rFonts w:ascii="Times New Roman" w:hAnsi="Times New Roman"/>
          <w:sz w:val="28"/>
          <w:szCs w:val="20"/>
        </w:rPr>
        <w:fldChar w:fldCharType="begin"/>
      </w:r>
      <w:r w:rsidRPr="00A328AD">
        <w:rPr>
          <w:rFonts w:ascii="Times New Roman" w:hAnsi="Times New Roman"/>
          <w:sz w:val="28"/>
          <w:szCs w:val="20"/>
        </w:rPr>
        <w:instrText xml:space="preserve"> HYPERLINK "https://uk.wikipedia.org/wiki/%D0%A8%D0%B5%D0%BF%D0%B5%D1%82%D1%96%D0%B2%D0%BA%D0%B0" \o "Шепетівка" </w:instrText>
      </w:r>
      <w:r w:rsidRPr="00A328AD">
        <w:rPr>
          <w:rFonts w:ascii="Times New Roman" w:hAnsi="Times New Roman"/>
          <w:sz w:val="28"/>
          <w:szCs w:val="20"/>
        </w:rPr>
        <w:fldChar w:fldCharType="separate"/>
      </w:r>
      <w:r w:rsidRPr="00A328AD">
        <w:rPr>
          <w:rStyle w:val="a3"/>
          <w:rFonts w:ascii="Times New Roman" w:hAnsi="Times New Roman"/>
          <w:color w:val="auto"/>
          <w:sz w:val="28"/>
          <w:szCs w:val="20"/>
          <w:u w:val="none"/>
        </w:rPr>
        <w:t>Шепетівки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fldChar w:fldCharType="end"/>
      </w:r>
      <w:r w:rsidR="00A328AD"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237F67">
        <w:rPr>
          <w:rFonts w:ascii="Times New Roman" w:hAnsi="Times New Roman"/>
          <w:sz w:val="28"/>
          <w:szCs w:val="20"/>
        </w:rPr>
        <w:t xml:space="preserve">Арсен Річинський </w:t>
      </w:r>
      <w:proofErr w:type="spellStart"/>
      <w:r w:rsidRPr="00237F67">
        <w:rPr>
          <w:rFonts w:ascii="Times New Roman" w:hAnsi="Times New Roman"/>
          <w:sz w:val="28"/>
          <w:szCs w:val="20"/>
        </w:rPr>
        <w:t>перебирається</w:t>
      </w:r>
      <w:proofErr w:type="spellEnd"/>
      <w:r w:rsidRPr="00237F67">
        <w:rPr>
          <w:rFonts w:ascii="Times New Roman" w:hAnsi="Times New Roman"/>
          <w:sz w:val="28"/>
          <w:szCs w:val="20"/>
        </w:rPr>
        <w:t xml:space="preserve"> до </w:t>
      </w:r>
      <w:proofErr w:type="spellStart"/>
      <w:r w:rsidRPr="00237F67">
        <w:rPr>
          <w:rFonts w:ascii="Times New Roman" w:hAnsi="Times New Roman"/>
          <w:sz w:val="28"/>
          <w:szCs w:val="20"/>
        </w:rPr>
        <w:t>Васьківців</w:t>
      </w:r>
      <w:proofErr w:type="spellEnd"/>
      <w:r w:rsidRPr="00237F67">
        <w:rPr>
          <w:rFonts w:ascii="Times New Roman" w:hAnsi="Times New Roman"/>
          <w:sz w:val="28"/>
          <w:szCs w:val="20"/>
        </w:rPr>
        <w:t>.</w:t>
      </w:r>
    </w:p>
    <w:p w:rsidR="00A328AD" w:rsidRPr="00A328AD" w:rsidRDefault="00A328AD" w:rsidP="00A328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A328AD">
        <w:rPr>
          <w:rFonts w:ascii="Times New Roman" w:hAnsi="Times New Roman"/>
          <w:sz w:val="28"/>
          <w:szCs w:val="20"/>
          <w:lang w:val="uk-UA"/>
        </w:rPr>
        <w:t xml:space="preserve">Помер </w:t>
      </w:r>
      <w:proofErr w:type="spellStart"/>
      <w:r w:rsidRPr="00A328AD">
        <w:rPr>
          <w:rFonts w:ascii="Times New Roman" w:hAnsi="Times New Roman"/>
          <w:sz w:val="28"/>
          <w:szCs w:val="20"/>
          <w:lang w:val="uk-UA"/>
        </w:rPr>
        <w:t>А.Річинський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t xml:space="preserve"> 13 квітня 1956 р. у результаті крововиливу. Поховали його на цвинтарі станції </w:t>
      </w:r>
      <w:proofErr w:type="spellStart"/>
      <w:r w:rsidRPr="00A328AD">
        <w:rPr>
          <w:rFonts w:ascii="Times New Roman" w:hAnsi="Times New Roman"/>
          <w:sz w:val="28"/>
          <w:szCs w:val="20"/>
          <w:lang w:val="uk-UA"/>
        </w:rPr>
        <w:t>Джусали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t xml:space="preserve"> Кизил-Ординської області.</w:t>
      </w:r>
    </w:p>
    <w:p w:rsidR="005C2FC3" w:rsidRPr="00843B12" w:rsidRDefault="00A328AD" w:rsidP="00A328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/>
        </w:rPr>
      </w:pPr>
      <w:proofErr w:type="spellStart"/>
      <w:r w:rsidRPr="00A328AD">
        <w:rPr>
          <w:rFonts w:ascii="Times New Roman" w:hAnsi="Times New Roman"/>
          <w:sz w:val="28"/>
          <w:szCs w:val="20"/>
          <w:lang w:val="uk-UA"/>
        </w:rPr>
        <w:t>А.Річинському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t xml:space="preserve"> не вдалося зреалізувати багато чого такого, що він хотів зробити. Ув’язнення “за Польщі” й довготривале ув’язнення “за </w:t>
      </w:r>
      <w:proofErr w:type="spellStart"/>
      <w:r w:rsidRPr="00A328AD">
        <w:rPr>
          <w:rFonts w:ascii="Times New Roman" w:hAnsi="Times New Roman"/>
          <w:sz w:val="28"/>
          <w:szCs w:val="20"/>
          <w:lang w:val="uk-UA"/>
        </w:rPr>
        <w:t>совітів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t xml:space="preserve">” не лише підірвали здоров’я, а й не давали нормально працювати. Можна лише уявити, скільки б ще міг зробити </w:t>
      </w:r>
      <w:proofErr w:type="spellStart"/>
      <w:r w:rsidRPr="00A328AD">
        <w:rPr>
          <w:rFonts w:ascii="Times New Roman" w:hAnsi="Times New Roman"/>
          <w:sz w:val="28"/>
          <w:szCs w:val="20"/>
          <w:lang w:val="uk-UA"/>
        </w:rPr>
        <w:t>А.Річинський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t>.</w:t>
      </w:r>
      <w:r w:rsidRPr="00A328AD">
        <w:rPr>
          <w:rFonts w:ascii="Times New Roman" w:hAnsi="Times New Roman"/>
          <w:sz w:val="28"/>
          <w:szCs w:val="20"/>
          <w:lang w:val="uk-UA"/>
        </w:rPr>
        <w:tab/>
        <w:t xml:space="preserve">Та навіть далеко не все з його творчої спадщини зібрано й </w:t>
      </w:r>
      <w:proofErr w:type="spellStart"/>
      <w:r w:rsidRPr="00A328AD">
        <w:rPr>
          <w:rFonts w:ascii="Times New Roman" w:hAnsi="Times New Roman"/>
          <w:sz w:val="28"/>
          <w:szCs w:val="20"/>
          <w:lang w:val="uk-UA"/>
        </w:rPr>
        <w:t>осмислено</w:t>
      </w:r>
      <w:proofErr w:type="spellEnd"/>
      <w:r w:rsidRPr="00A328AD">
        <w:rPr>
          <w:rFonts w:ascii="Times New Roman" w:hAnsi="Times New Roman"/>
          <w:sz w:val="28"/>
          <w:szCs w:val="20"/>
          <w:lang w:val="uk-UA"/>
        </w:rPr>
        <w:t xml:space="preserve">. </w:t>
      </w:r>
    </w:p>
    <w:p w:rsidR="00843B12" w:rsidRDefault="00843B12" w:rsidP="00A328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proofErr w:type="spellStart"/>
      <w:r w:rsidRPr="00843B12">
        <w:rPr>
          <w:rFonts w:ascii="Times New Roman" w:hAnsi="Times New Roman"/>
          <w:sz w:val="28"/>
          <w:szCs w:val="20"/>
        </w:rPr>
        <w:t>Нині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3B12">
        <w:rPr>
          <w:rFonts w:ascii="Times New Roman" w:hAnsi="Times New Roman"/>
          <w:sz w:val="28"/>
          <w:szCs w:val="20"/>
        </w:rPr>
        <w:t>Арсеній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Річинський </w:t>
      </w:r>
      <w:proofErr w:type="spellStart"/>
      <w:r w:rsidRPr="00843B12">
        <w:rPr>
          <w:rFonts w:ascii="Times New Roman" w:hAnsi="Times New Roman"/>
          <w:sz w:val="28"/>
          <w:szCs w:val="20"/>
        </w:rPr>
        <w:t>вдруге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3B12">
        <w:rPr>
          <w:rFonts w:ascii="Times New Roman" w:hAnsi="Times New Roman"/>
          <w:sz w:val="28"/>
          <w:szCs w:val="20"/>
        </w:rPr>
        <w:t>народжується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для </w:t>
      </w:r>
      <w:proofErr w:type="spellStart"/>
      <w:r w:rsidRPr="00843B12">
        <w:rPr>
          <w:rFonts w:ascii="Times New Roman" w:hAnsi="Times New Roman"/>
          <w:sz w:val="28"/>
          <w:szCs w:val="20"/>
        </w:rPr>
        <w:t>України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843B12">
        <w:rPr>
          <w:rFonts w:ascii="Times New Roman" w:hAnsi="Times New Roman"/>
          <w:sz w:val="28"/>
          <w:szCs w:val="20"/>
        </w:rPr>
        <w:t>Його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3B12">
        <w:rPr>
          <w:rFonts w:ascii="Times New Roman" w:hAnsi="Times New Roman"/>
          <w:sz w:val="28"/>
          <w:szCs w:val="20"/>
        </w:rPr>
        <w:t>праці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та </w:t>
      </w:r>
      <w:proofErr w:type="spellStart"/>
      <w:r w:rsidRPr="00843B12">
        <w:rPr>
          <w:rFonts w:ascii="Times New Roman" w:hAnsi="Times New Roman"/>
          <w:sz w:val="28"/>
          <w:szCs w:val="20"/>
        </w:rPr>
        <w:t>діяльність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3B12">
        <w:rPr>
          <w:rFonts w:ascii="Times New Roman" w:hAnsi="Times New Roman"/>
          <w:sz w:val="28"/>
          <w:szCs w:val="20"/>
        </w:rPr>
        <w:t>служать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основою </w:t>
      </w:r>
      <w:proofErr w:type="spellStart"/>
      <w:r w:rsidRPr="00843B12">
        <w:rPr>
          <w:rFonts w:ascii="Times New Roman" w:hAnsi="Times New Roman"/>
          <w:sz w:val="28"/>
          <w:szCs w:val="20"/>
        </w:rPr>
        <w:t>процесу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3B12">
        <w:rPr>
          <w:rFonts w:ascii="Times New Roman" w:hAnsi="Times New Roman"/>
          <w:sz w:val="28"/>
          <w:szCs w:val="20"/>
        </w:rPr>
        <w:t>українізації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3B12">
        <w:rPr>
          <w:rFonts w:ascii="Times New Roman" w:hAnsi="Times New Roman"/>
          <w:sz w:val="28"/>
          <w:szCs w:val="20"/>
        </w:rPr>
        <w:t>Православ’я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у </w:t>
      </w:r>
      <w:proofErr w:type="spellStart"/>
      <w:r w:rsidRPr="00843B12">
        <w:rPr>
          <w:rFonts w:ascii="Times New Roman" w:hAnsi="Times New Roman"/>
          <w:sz w:val="28"/>
          <w:szCs w:val="20"/>
        </w:rPr>
        <w:t>нашій</w:t>
      </w:r>
      <w:proofErr w:type="spellEnd"/>
      <w:r w:rsidRPr="00843B1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3B12">
        <w:rPr>
          <w:rFonts w:ascii="Times New Roman" w:hAnsi="Times New Roman"/>
          <w:sz w:val="28"/>
          <w:szCs w:val="20"/>
        </w:rPr>
        <w:t>країні</w:t>
      </w:r>
      <w:proofErr w:type="spellEnd"/>
      <w:r w:rsidRPr="00843B12">
        <w:rPr>
          <w:rFonts w:ascii="Times New Roman" w:hAnsi="Times New Roman"/>
          <w:sz w:val="28"/>
          <w:szCs w:val="20"/>
        </w:rPr>
        <w:t>.</w:t>
      </w:r>
    </w:p>
    <w:p w:rsidR="00843B12" w:rsidRDefault="00843B12" w:rsidP="003159D0">
      <w:pPr>
        <w:ind w:firstLine="708"/>
      </w:pPr>
    </w:p>
    <w:sectPr w:rsidR="0084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38"/>
    <w:rsid w:val="00237F67"/>
    <w:rsid w:val="003159D0"/>
    <w:rsid w:val="00364338"/>
    <w:rsid w:val="005C2FC3"/>
    <w:rsid w:val="00843B12"/>
    <w:rsid w:val="00A328AD"/>
    <w:rsid w:val="00B226CC"/>
    <w:rsid w:val="00DC33DC"/>
    <w:rsid w:val="00E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C73C-B8E4-4F3D-8182-3CEED8C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1%81%D0%B2%D1%96%D1%8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/index.php?title=%D0%9D%D0%BE%D0%B2%D0%B0_%D0%B4%D0%BE%D1%80%D0%BE%D0%B3%D0%B0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9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9_%D0%BA%D0%B2%D1%96%D1%82%D0%BD%D1%8F" TargetMode="External"/><Relationship Id="rId10" Type="http://schemas.openxmlformats.org/officeDocument/2006/relationships/hyperlink" Target="https://uk.wikipedia.org/wiki/%D0%A3%D0%BA%D1%80%D0%B0%D1%97%D0%BD%D1%96%D0%B7%D0%B0%D1%86%D1%96%D1%8F" TargetMode="External"/><Relationship Id="rId4" Type="http://schemas.openxmlformats.org/officeDocument/2006/relationships/hyperlink" Target="https://uk.wikipedia.org/wiki/31_%D1%82%D1%80%D0%B0%D0%B2%D0%BD%D1%8F" TargetMode="External"/><Relationship Id="rId9" Type="http://schemas.openxmlformats.org/officeDocument/2006/relationships/hyperlink" Target="https://uk.wikipedia.org/wiki/%D0%A5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2017-04-19T19:29:00Z</dcterms:created>
  <dcterms:modified xsi:type="dcterms:W3CDTF">2017-04-19T19:29:00Z</dcterms:modified>
</cp:coreProperties>
</file>