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8F" w:rsidRPr="00E61A04" w:rsidRDefault="00ED7AC4" w:rsidP="00ED7AC4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E30A8F" w:rsidRPr="00E61A04">
        <w:rPr>
          <w:rFonts w:ascii="Times New Roman" w:eastAsia="Calibri" w:hAnsi="Times New Roman" w:cs="Times New Roman"/>
          <w:sz w:val="24"/>
          <w:szCs w:val="24"/>
          <w:lang w:val="uk-UA"/>
        </w:rPr>
        <w:t>ТЕЗИ</w:t>
      </w:r>
    </w:p>
    <w:p w:rsidR="00ED7AC4" w:rsidRPr="00ED7AC4" w:rsidRDefault="00ED7AC4" w:rsidP="00ED7AC4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30A8F"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>до науково-дослідницької роботи з теми:</w:t>
      </w:r>
    </w:p>
    <w:p w:rsidR="00E30A8F" w:rsidRPr="00ED7AC4" w:rsidRDefault="00E30A8F" w:rsidP="00ED7AC4">
      <w:pPr>
        <w:spacing w:after="0" w:line="360" w:lineRule="auto"/>
        <w:ind w:left="1416"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Pr="00ED7AC4">
        <w:rPr>
          <w:rFonts w:ascii="Times New Roman" w:eastAsia="Calibri" w:hAnsi="Times New Roman" w:cs="Times New Roman"/>
          <w:sz w:val="24"/>
          <w:szCs w:val="24"/>
        </w:rPr>
        <w:t xml:space="preserve">Про землю </w:t>
      </w:r>
      <w:proofErr w:type="spellStart"/>
      <w:r w:rsidRPr="00ED7AC4">
        <w:rPr>
          <w:rFonts w:ascii="Times New Roman" w:eastAsia="Calibri" w:hAnsi="Times New Roman" w:cs="Times New Roman"/>
          <w:sz w:val="24"/>
          <w:szCs w:val="24"/>
        </w:rPr>
        <w:t>піклуйся</w:t>
      </w:r>
      <w:proofErr w:type="spellEnd"/>
      <w:r w:rsidRPr="00ED7AC4">
        <w:rPr>
          <w:rFonts w:ascii="Times New Roman" w:eastAsia="Calibri" w:hAnsi="Times New Roman" w:cs="Times New Roman"/>
          <w:sz w:val="24"/>
          <w:szCs w:val="24"/>
        </w:rPr>
        <w:t xml:space="preserve"> -золотим зерном милуйся</w:t>
      </w:r>
      <w:r w:rsidRPr="00ED7A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</w:p>
    <w:p w:rsidR="00E30A8F" w:rsidRPr="00ED7AC4" w:rsidRDefault="00ED7AC4" w:rsidP="00ED7AC4">
      <w:pPr>
        <w:spacing w:line="360" w:lineRule="auto"/>
        <w:ind w:left="2977" w:hanging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</w:t>
      </w:r>
      <w:r w:rsidR="00E30A8F"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(Антропогенний вплив на стан </w:t>
      </w:r>
      <w:r w:rsidR="00E61A04" w:rsidRPr="00E61A04">
        <w:rPr>
          <w:rFonts w:ascii="Times New Roman" w:hAnsi="Times New Roman" w:cs="Times New Roman"/>
          <w:sz w:val="24"/>
          <w:szCs w:val="24"/>
          <w:lang w:val="uk-UA"/>
        </w:rPr>
        <w:t>ґрунт</w:t>
      </w:r>
      <w:r w:rsidR="00E30A8F"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>ів)</w:t>
      </w:r>
    </w:p>
    <w:p w:rsidR="00E30A8F" w:rsidRPr="00ED7AC4" w:rsidRDefault="00E30A8F" w:rsidP="00ED7AC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Номінація «Еколог-Юніор».  </w:t>
      </w:r>
      <w:proofErr w:type="spellStart"/>
      <w:r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>Плужнікова</w:t>
      </w:r>
      <w:proofErr w:type="spellEnd"/>
      <w:r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Марія, </w:t>
      </w:r>
      <w:proofErr w:type="spellStart"/>
      <w:r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>Рудь</w:t>
      </w:r>
      <w:proofErr w:type="spellEnd"/>
      <w:r w:rsidRPr="00ED7AC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Поліна учениці 9-А  класу</w:t>
      </w:r>
      <w:r w:rsidRPr="00ED7AC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Комунальної установи Сумська загальноосвітня школа </w:t>
      </w:r>
      <w:r w:rsidRPr="00ED7AC4">
        <w:rPr>
          <w:rFonts w:ascii="Times New Roman" w:hAnsi="Times New Roman" w:cs="Times New Roman"/>
          <w:sz w:val="24"/>
          <w:szCs w:val="24"/>
          <w:lang w:eastAsia="uk-UA"/>
        </w:rPr>
        <w:t>I</w:t>
      </w:r>
      <w:r w:rsidRPr="00ED7AC4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ED7AC4">
        <w:rPr>
          <w:rFonts w:ascii="Times New Roman" w:hAnsi="Times New Roman" w:cs="Times New Roman"/>
          <w:sz w:val="24"/>
          <w:szCs w:val="24"/>
          <w:lang w:eastAsia="uk-UA"/>
        </w:rPr>
        <w:t>III</w:t>
      </w:r>
      <w:r w:rsidRPr="00ED7AC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ступенів №24,м. Суми, Сумської області</w:t>
      </w:r>
      <w:r w:rsidR="00ED7AC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F522D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D7AC4">
        <w:rPr>
          <w:rFonts w:ascii="Times New Roman" w:hAnsi="Times New Roman" w:cs="Times New Roman"/>
          <w:sz w:val="24"/>
          <w:szCs w:val="24"/>
          <w:lang w:val="uk-UA"/>
        </w:rPr>
        <w:t xml:space="preserve">Науковий керівник: Демченко Світлана Володимирівна, учитель хімії та біології </w:t>
      </w:r>
      <w:proofErr w:type="spellStart"/>
      <w:r w:rsidRPr="00ED7AC4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ED7AC4">
        <w:rPr>
          <w:rFonts w:ascii="Times New Roman" w:hAnsi="Times New Roman" w:cs="Times New Roman"/>
          <w:sz w:val="24"/>
          <w:szCs w:val="24"/>
          <w:lang w:val="uk-UA"/>
        </w:rPr>
        <w:t xml:space="preserve"> СЗОШ  №24</w:t>
      </w:r>
      <w:r w:rsidR="00F522D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7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Ґрунт  – це організм, котрий здатний відчувати радість весняного пробудження і тепло щедрого літа, багатство золотої осені і спокій зимової тиші, це організм, який страждає нині від байдужого, а тим паче хижацького до нього ставлення. Ми живемо в епоху екологічної кризи у взаєминах суспільства і природи.  Ґрунт  можна розглядати як своєрідну мембрану, через яку відбуваються всі складні процеси обміну речовин та енергії між літосферою,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овими водами, атмосферою та всіма живими істотами, зокрема і людиною. Отже, якщо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ґрунті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  забруднений або отруєний хімічними сполуками, то це становить серйозну проблему для всього живого на Землі.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Актуальність проблеми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полягає у вивченні впливу техногенних процесів на стан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ґрунтів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 та відповідно  і на  здоров`я людини,  дає можливість  здійснювати  прогноз очікуваних змін і при необхідності дати поради для виправлення уже існуючих негативних наслідків антропогенного впливу на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ґрунти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. У роботі не лише досліджуються властивості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ґрунтів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,  а  й  вивчаються методи та прийоми аналізу їх виявлення та  впливу на  системи.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Об`єкт дослідження: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ґрунт, в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ідібраний на різних ділянках  району школи і місця проживання дітей.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вивчення: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антропогенний вплив на стан 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ґрунтів.</w:t>
      </w: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>Мета проекту: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</w:rPr>
        <w:t xml:space="preserve">1.Вивчити </w:t>
      </w:r>
      <w:proofErr w:type="spellStart"/>
      <w:r w:rsidRPr="00E30A8F">
        <w:rPr>
          <w:rFonts w:ascii="Times New Roman" w:hAnsi="Times New Roman" w:cs="Times New Roman"/>
          <w:sz w:val="24"/>
          <w:szCs w:val="24"/>
        </w:rPr>
        <w:t>ступінь</w:t>
      </w:r>
      <w:proofErr w:type="spellEnd"/>
      <w:r w:rsidRPr="00E30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A8F">
        <w:rPr>
          <w:rFonts w:ascii="Times New Roman" w:hAnsi="Times New Roman" w:cs="Times New Roman"/>
          <w:sz w:val="24"/>
          <w:szCs w:val="24"/>
          <w:lang w:val="uk-UA"/>
        </w:rPr>
        <w:t>антропогенного</w:t>
      </w:r>
      <w:proofErr w:type="gramEnd"/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A8F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E30A8F">
        <w:rPr>
          <w:rFonts w:ascii="Times New Roman" w:hAnsi="Times New Roman" w:cs="Times New Roman"/>
          <w:sz w:val="24"/>
          <w:szCs w:val="24"/>
        </w:rPr>
        <w:t xml:space="preserve">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A8F">
        <w:rPr>
          <w:rFonts w:ascii="Times New Roman" w:hAnsi="Times New Roman" w:cs="Times New Roman"/>
          <w:sz w:val="24"/>
          <w:szCs w:val="24"/>
        </w:rPr>
        <w:t xml:space="preserve">на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стан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ґрунтів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30A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30A8F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E30A8F">
        <w:rPr>
          <w:rFonts w:ascii="Times New Roman" w:hAnsi="Times New Roman" w:cs="Times New Roman"/>
          <w:sz w:val="24"/>
          <w:szCs w:val="24"/>
        </w:rPr>
        <w:t xml:space="preserve"> спектр  </w:t>
      </w:r>
      <w:proofErr w:type="spellStart"/>
      <w:r w:rsidRPr="00E30A8F">
        <w:rPr>
          <w:rFonts w:ascii="Times New Roman" w:hAnsi="Times New Roman" w:cs="Times New Roman"/>
          <w:sz w:val="24"/>
          <w:szCs w:val="24"/>
        </w:rPr>
        <w:t>шкідливого</w:t>
      </w:r>
      <w:proofErr w:type="spellEnd"/>
      <w:r w:rsidRPr="00E30A8F">
        <w:rPr>
          <w:rFonts w:ascii="Times New Roman" w:hAnsi="Times New Roman" w:cs="Times New Roman"/>
          <w:sz w:val="24"/>
          <w:szCs w:val="24"/>
        </w:rPr>
        <w:t xml:space="preserve">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E30A8F">
        <w:rPr>
          <w:rFonts w:ascii="Times New Roman" w:hAnsi="Times New Roman" w:cs="Times New Roman"/>
          <w:sz w:val="24"/>
          <w:szCs w:val="24"/>
          <w:lang w:val="uk-UA"/>
        </w:rPr>
        <w:t>антропогенного</w:t>
      </w:r>
      <w:proofErr w:type="gramEnd"/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впливу  на якість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ґрунтів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30A8F">
        <w:rPr>
          <w:rFonts w:ascii="Times New Roman" w:hAnsi="Times New Roman" w:cs="Times New Roman"/>
          <w:sz w:val="24"/>
          <w:szCs w:val="24"/>
        </w:rPr>
        <w:t xml:space="preserve">. Провести </w:t>
      </w:r>
      <w:proofErr w:type="spellStart"/>
      <w:proofErr w:type="gramStart"/>
      <w:r w:rsidRPr="00E30A8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30A8F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E30A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0A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30A8F">
        <w:rPr>
          <w:rFonts w:ascii="Times New Roman" w:hAnsi="Times New Roman" w:cs="Times New Roman"/>
          <w:sz w:val="24"/>
          <w:szCs w:val="24"/>
        </w:rPr>
        <w:t xml:space="preserve"> 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антропогенного </w:t>
      </w:r>
      <w:proofErr w:type="spellStart"/>
      <w:r w:rsidRPr="00E30A8F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E30A8F">
        <w:rPr>
          <w:rFonts w:ascii="Times New Roman" w:hAnsi="Times New Roman" w:cs="Times New Roman"/>
          <w:sz w:val="24"/>
          <w:szCs w:val="24"/>
        </w:rPr>
        <w:t xml:space="preserve">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ґрунти, проби     яких  взяті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в мікрорайоні   проживання учнів.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4.Зацікавити учнів складною суспільною проблемою - збереженням  здоров’я   людини та покращенням екологічної ситуації в місті. 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>5.Сформувати внутрішню мотивацію щодо вивчення проблеми шляхом проведення  аналізу та оцінки екологічного стану .</w:t>
      </w:r>
      <w:r w:rsidRPr="00E30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>6.Навчитися самостійно проводити дослідження та на основі отриманих   результатів робити висновок.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7.</w:t>
      </w:r>
      <w:r w:rsidRPr="00E30A8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Поширити обізнаність учнів щодо екологічних проблем. 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Для досягнення поставленої мети необхідно вирішити наступні </w:t>
      </w: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1. Проаналізувати зібраний теоретичний матеріал про  методи дослідження    складу 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ґрунтів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2. Провести експерименти із визначенням кількісного вмісту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ґрунтів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>3. Виявити практичними шляхом кислотність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ґрунту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, якісного вмісту  сульфатів, хлоридів, карбонатів  у досліджуваних зразках, наявність   важких металів.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4. Виявити та порівняти практичним шляхом наявність їх: 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а)  у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 вздовж автомагістралі;  б) у 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  поблизу автозаправки; </w:t>
      </w:r>
    </w:p>
    <w:p w:rsidR="00ED7AC4" w:rsidRDefault="00E30A8F" w:rsidP="00E30A8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у 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, відібраному на шкільному подвір</w:t>
      </w:r>
      <w:r w:rsidRPr="00E30A8F">
        <w:rPr>
          <w:rFonts w:ascii="Times New Roman" w:hAnsi="Times New Roman" w:cs="Times New Roman"/>
          <w:sz w:val="24"/>
          <w:szCs w:val="24"/>
        </w:rPr>
        <w:t>`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ї;  </w:t>
      </w:r>
    </w:p>
    <w:p w:rsidR="00E30A8F" w:rsidRPr="00E30A8F" w:rsidRDefault="00E30A8F" w:rsidP="00E30A8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E30A8F">
        <w:rPr>
          <w:rFonts w:ascii="Times New Roman" w:hAnsi="Times New Roman" w:cs="Times New Roman"/>
          <w:sz w:val="24"/>
          <w:szCs w:val="24"/>
        </w:rPr>
        <w:t xml:space="preserve">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  відібраному поряд із житловим будинком, д) у контрольному зразку.</w:t>
      </w:r>
    </w:p>
    <w:p w:rsidR="00E30A8F" w:rsidRPr="00E30A8F" w:rsidRDefault="00E30A8F" w:rsidP="00E30A8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5. На основі отриманих результатів з`ясувати антропогенний вплив  на вміст 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ґрунтів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E30A8F" w:rsidRPr="00E30A8F" w:rsidRDefault="00E30A8F" w:rsidP="00E30A8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>Практичне значення: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всіх можливостей для поширення інформації про виконану в ході проектної роботи дослідницьку роботу: газета «Екологічний вісник», уроки хімії, біології, екології, основ здоров`я, батьківські збори,  науково-практична конференція, презентація проекту під час проведення Тижня екології в школі, у просвітницькій діяльності членів гуртка (у родинах, серед населення мікрорайону, міста), для інформування міської санітарної станції.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Апробація роботи: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проект тривав на  базі Комунальної  установи Сумська загальноосвітня школа I-III ступенів №24, м. Суми, Сумської області. Результати дослідницької роботи були викладені   на шкільній науковій конференції.</w:t>
      </w:r>
    </w:p>
    <w:p w:rsidR="00E30A8F" w:rsidRPr="00E30A8F" w:rsidRDefault="00E30A8F" w:rsidP="00E30A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>Учасники проекту: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Учні  9-А класу КУСЗОШ №24, мешканці  м. Суми.</w:t>
      </w:r>
    </w:p>
    <w:p w:rsidR="00E30A8F" w:rsidRPr="00E30A8F" w:rsidRDefault="00E30A8F" w:rsidP="00E30A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Компетентності, які формує проект:</w:t>
      </w:r>
    </w:p>
    <w:p w:rsidR="00E30A8F" w:rsidRPr="00E30A8F" w:rsidRDefault="00E30A8F" w:rsidP="00E30A8F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i/>
          <w:sz w:val="24"/>
          <w:szCs w:val="24"/>
          <w:lang w:val="uk-UA"/>
        </w:rPr>
        <w:t>Інформаційна компетентність</w:t>
      </w: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це здатність   за допомогою анкет та збору  самостійно шукати, аналізувати, обробляти необхідну інформацію.</w:t>
      </w:r>
    </w:p>
    <w:p w:rsidR="00E30A8F" w:rsidRPr="00E30A8F" w:rsidRDefault="00E30A8F" w:rsidP="00E30A8F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i/>
          <w:sz w:val="24"/>
          <w:szCs w:val="24"/>
          <w:lang w:val="uk-UA"/>
        </w:rPr>
        <w:t>Комунікативна компетентність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– це оволодіння навичками взаємодії з оточуючими людьми, вміння працювати в групах, знайомство з різноманітними соціальними ролями.</w:t>
      </w:r>
    </w:p>
    <w:p w:rsidR="00E30A8F" w:rsidRPr="00E30A8F" w:rsidRDefault="00E30A8F" w:rsidP="00E30A8F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Практична компетентність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>формування практичних умінь і навичок особистості.</w:t>
      </w:r>
    </w:p>
    <w:p w:rsidR="00E30A8F" w:rsidRPr="00E30A8F" w:rsidRDefault="00E30A8F" w:rsidP="00E30A8F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Екологічна компетентність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- це здатність особистості приймати рішення і діяти так, щоб якомога менше завдавати шкоди довкіллю;  здатність особистості до такої діяльності у побуті й природному середовищі, коли здобуті екологічні знання, навички, досвід, цінності актуалізуються в уміння приймати рішення і виконувати адекватні дії, усвідомлюючи їхні наслідки для довкілля; показник сформованості екологічної культури особистості. </w:t>
      </w:r>
    </w:p>
    <w:p w:rsidR="00E30A8F" w:rsidRPr="00E30A8F" w:rsidRDefault="00E30A8F" w:rsidP="00E30A8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30A8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Матеріали та методи досліджень: </w:t>
      </w:r>
      <w:r w:rsidRPr="00E30A8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Під час роботи відібрано зразки  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ґрунту </w:t>
      </w:r>
      <w:r w:rsidRPr="00E30A8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для лабораторних досліджень.  Для досліджень  використовувалися середньо-змішані  проби</w:t>
      </w:r>
      <w:r w:rsidRPr="00E30A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ґрунту</w:t>
      </w:r>
      <w:r w:rsidRPr="00E30A8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з  прилеглих до школи території, що були відібрані з дотриманням необхідних вимог відбору. </w:t>
      </w:r>
      <w:r w:rsidR="00ED7AC4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E30A8F" w:rsidRPr="00E30A8F" w:rsidRDefault="00E30A8F" w:rsidP="00E30A8F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A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Очікувані результати: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робота над проектом викликала у </w:t>
      </w:r>
      <w:r w:rsidR="00ED7AC4">
        <w:rPr>
          <w:rFonts w:ascii="Times New Roman" w:hAnsi="Times New Roman" w:cs="Times New Roman"/>
          <w:sz w:val="24"/>
          <w:szCs w:val="24"/>
          <w:lang w:val="uk-UA"/>
        </w:rPr>
        <w:t xml:space="preserve"> нас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велику зацікавленість. Проведені  дослідження підтвердили </w:t>
      </w:r>
      <w:r w:rsidR="00ED7AC4">
        <w:rPr>
          <w:rFonts w:ascii="Times New Roman" w:hAnsi="Times New Roman" w:cs="Times New Roman"/>
          <w:sz w:val="24"/>
          <w:szCs w:val="24"/>
          <w:lang w:val="uk-UA"/>
        </w:rPr>
        <w:t xml:space="preserve">гіпотезу </w:t>
      </w:r>
      <w:r w:rsidRPr="00E30A8F">
        <w:rPr>
          <w:rFonts w:ascii="Times New Roman" w:hAnsi="Times New Roman" w:cs="Times New Roman"/>
          <w:sz w:val="24"/>
          <w:szCs w:val="24"/>
          <w:lang w:val="uk-UA"/>
        </w:rPr>
        <w:t xml:space="preserve"> про надмірне забруднення навколишнього середовища. Такі дослідження необхідно проводити, щоб слідкувати за змінами у середовищі нашої життєдіяльності та розробляти заходи, що запобігають їм. Також це дає можливість здійснювати прогноз очікуваних змін і при необхідності дати поради для виправлення уже існуючих негативних наслідків техногенного  впливу на біосферу.    </w:t>
      </w:r>
    </w:p>
    <w:p w:rsidR="00E30A8F" w:rsidRPr="00E30A8F" w:rsidRDefault="00E30A8F" w:rsidP="00E30A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7748F" w:rsidRPr="00E30A8F" w:rsidRDefault="0017748F">
      <w:pPr>
        <w:rPr>
          <w:sz w:val="24"/>
          <w:szCs w:val="24"/>
          <w:lang w:val="uk-UA"/>
        </w:rPr>
      </w:pPr>
    </w:p>
    <w:sectPr w:rsidR="0017748F" w:rsidRPr="00E30A8F" w:rsidSect="001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EC2"/>
    <w:multiLevelType w:val="hybridMultilevel"/>
    <w:tmpl w:val="AD308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33508"/>
    <w:multiLevelType w:val="hybridMultilevel"/>
    <w:tmpl w:val="D33E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F5"/>
    <w:rsid w:val="0017748F"/>
    <w:rsid w:val="00270C28"/>
    <w:rsid w:val="00A35DF5"/>
    <w:rsid w:val="00E30A8F"/>
    <w:rsid w:val="00E61A04"/>
    <w:rsid w:val="00ED7AC4"/>
    <w:rsid w:val="00F5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12F24-41CF-4DDD-A5F5-1A757B4E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2017-04-12T19:01:00Z</dcterms:created>
  <dcterms:modified xsi:type="dcterms:W3CDTF">2017-04-12T19:24:00Z</dcterms:modified>
</cp:coreProperties>
</file>