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6E" w:rsidRPr="00D4240D" w:rsidRDefault="00620B6E" w:rsidP="00D424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240D">
        <w:rPr>
          <w:rFonts w:ascii="Times New Roman" w:hAnsi="Times New Roman"/>
          <w:b/>
          <w:sz w:val="28"/>
          <w:szCs w:val="28"/>
        </w:rPr>
        <w:t>Т</w:t>
      </w:r>
      <w:r w:rsidRPr="00D4240D">
        <w:rPr>
          <w:rFonts w:ascii="Times New Roman" w:hAnsi="Times New Roman"/>
          <w:b/>
          <w:sz w:val="28"/>
          <w:szCs w:val="28"/>
          <w:lang w:val="ru-RU"/>
        </w:rPr>
        <w:t>ЕЗИ</w:t>
      </w:r>
    </w:p>
    <w:p w:rsidR="00620B6E" w:rsidRPr="00D4240D" w:rsidRDefault="00620B6E" w:rsidP="00D424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240D">
        <w:rPr>
          <w:rFonts w:ascii="Times New Roman" w:hAnsi="Times New Roman"/>
          <w:b/>
          <w:sz w:val="28"/>
          <w:szCs w:val="28"/>
          <w:lang w:val="ru-RU"/>
        </w:rPr>
        <w:t xml:space="preserve">ДОСЛІДЖЕННЯ СТАНУ </w:t>
      </w:r>
      <w:r w:rsidRPr="00D4240D">
        <w:rPr>
          <w:rFonts w:ascii="Times New Roman" w:hAnsi="Times New Roman"/>
          <w:b/>
          <w:sz w:val="28"/>
          <w:szCs w:val="28"/>
        </w:rPr>
        <w:t>ҐРУНТІВ УКРАЇНИ</w:t>
      </w:r>
    </w:p>
    <w:p w:rsidR="00620B6E" w:rsidRPr="00D4240D" w:rsidRDefault="00620B6E" w:rsidP="00D424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240D">
        <w:rPr>
          <w:rFonts w:ascii="Times New Roman" w:hAnsi="Times New Roman"/>
          <w:b/>
          <w:sz w:val="28"/>
          <w:szCs w:val="28"/>
        </w:rPr>
        <w:t>Суховєєв Дмитро Олексійович</w:t>
      </w:r>
      <w:r w:rsidRPr="00D4240D">
        <w:rPr>
          <w:rFonts w:ascii="Times New Roman" w:hAnsi="Times New Roman"/>
          <w:sz w:val="28"/>
          <w:szCs w:val="28"/>
        </w:rPr>
        <w:t>, учень 9-Б класу Харківської спеціалізованої школи І-ІІІ ступенів № 85 Харківської міської ради Харківської області;</w:t>
      </w:r>
    </w:p>
    <w:p w:rsidR="00620B6E" w:rsidRPr="00D4240D" w:rsidRDefault="00620B6E" w:rsidP="00D424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240D">
        <w:rPr>
          <w:rFonts w:ascii="Times New Roman" w:hAnsi="Times New Roman"/>
          <w:b/>
          <w:sz w:val="28"/>
          <w:szCs w:val="28"/>
        </w:rPr>
        <w:t>Сметана Людмила Мечиславівна</w:t>
      </w:r>
      <w:r w:rsidRPr="00D4240D">
        <w:rPr>
          <w:rFonts w:ascii="Times New Roman" w:hAnsi="Times New Roman"/>
          <w:sz w:val="28"/>
          <w:szCs w:val="28"/>
        </w:rPr>
        <w:t>, вчитель біології Харківської спеціалізованої школи І-ІІІ ступенів № 85 Харківської міської ради Харківської області</w:t>
      </w:r>
    </w:p>
    <w:p w:rsidR="00620B6E" w:rsidRPr="00D4240D" w:rsidRDefault="00620B6E" w:rsidP="00D424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240D">
        <w:rPr>
          <w:rFonts w:ascii="Times New Roman" w:hAnsi="Times New Roman"/>
          <w:b/>
          <w:bCs/>
          <w:sz w:val="28"/>
          <w:szCs w:val="28"/>
        </w:rPr>
        <w:t xml:space="preserve">Актуальність роботи. </w:t>
      </w:r>
      <w:r w:rsidRPr="00D4240D">
        <w:rPr>
          <w:rFonts w:ascii="Times New Roman" w:hAnsi="Times New Roman"/>
          <w:bCs/>
          <w:sz w:val="28"/>
          <w:szCs w:val="28"/>
        </w:rPr>
        <w:t>Традиційна агротехніка призводить до постійного підвищення цін на продукти сільського господарства при неухильному зниженні їх якості, забрудненості ядами, шкідливими для здоров’я  і життя людини. Паралельно відбувається процес зниження врожайності і деградація ґрунтів.</w:t>
      </w:r>
    </w:p>
    <w:p w:rsidR="00620B6E" w:rsidRPr="00D4240D" w:rsidRDefault="00620B6E" w:rsidP="00D424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240D">
        <w:rPr>
          <w:rFonts w:ascii="Times New Roman" w:hAnsi="Times New Roman"/>
          <w:b/>
          <w:sz w:val="28"/>
          <w:szCs w:val="28"/>
          <w:lang w:val="ru-RU"/>
        </w:rPr>
        <w:t xml:space="preserve">Мета роботи: </w:t>
      </w:r>
      <w:r w:rsidRPr="00D4240D">
        <w:rPr>
          <w:rFonts w:ascii="Times New Roman" w:hAnsi="Times New Roman"/>
          <w:sz w:val="28"/>
          <w:szCs w:val="28"/>
          <w:lang w:val="ru-RU"/>
        </w:rPr>
        <w:t xml:space="preserve">дослідження стану </w:t>
      </w:r>
      <w:r w:rsidRPr="00D4240D">
        <w:rPr>
          <w:rFonts w:ascii="Times New Roman" w:hAnsi="Times New Roman"/>
          <w:sz w:val="28"/>
          <w:szCs w:val="28"/>
        </w:rPr>
        <w:t>ґ</w:t>
      </w:r>
      <w:r w:rsidRPr="00D4240D">
        <w:rPr>
          <w:rFonts w:ascii="Times New Roman" w:hAnsi="Times New Roman"/>
          <w:sz w:val="28"/>
          <w:szCs w:val="28"/>
          <w:lang w:val="ru-RU"/>
        </w:rPr>
        <w:t>рунтів України.</w:t>
      </w:r>
    </w:p>
    <w:p w:rsidR="00620B6E" w:rsidRPr="00D4240D" w:rsidRDefault="00620B6E" w:rsidP="00D424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240D">
        <w:rPr>
          <w:rFonts w:ascii="Times New Roman" w:hAnsi="Times New Roman"/>
          <w:b/>
          <w:bCs/>
          <w:sz w:val="28"/>
          <w:szCs w:val="28"/>
        </w:rPr>
        <w:t>Завдання:</w:t>
      </w:r>
    </w:p>
    <w:p w:rsidR="00620B6E" w:rsidRPr="00D4240D" w:rsidRDefault="00620B6E" w:rsidP="00D4240D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 </w:t>
      </w:r>
      <w:r w:rsidRPr="00D4240D">
        <w:rPr>
          <w:rFonts w:ascii="Times New Roman" w:hAnsi="Times New Roman"/>
          <w:bCs/>
          <w:sz w:val="28"/>
          <w:szCs w:val="28"/>
        </w:rPr>
        <w:t>вивчити стан ґрунтів України;</w:t>
      </w:r>
    </w:p>
    <w:p w:rsidR="00620B6E" w:rsidRPr="00D4240D" w:rsidRDefault="00620B6E" w:rsidP="00D4240D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 </w:t>
      </w:r>
      <w:r w:rsidRPr="00D4240D">
        <w:rPr>
          <w:rFonts w:ascii="Times New Roman" w:hAnsi="Times New Roman"/>
          <w:bCs/>
          <w:sz w:val="28"/>
          <w:szCs w:val="28"/>
        </w:rPr>
        <w:t>основні причини погіршення якості природних ресурсів;</w:t>
      </w:r>
    </w:p>
    <w:p w:rsidR="00620B6E" w:rsidRPr="00D4240D" w:rsidRDefault="00620B6E" w:rsidP="00D4240D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 </w:t>
      </w:r>
      <w:r w:rsidRPr="00D4240D">
        <w:rPr>
          <w:rFonts w:ascii="Times New Roman" w:hAnsi="Times New Roman"/>
          <w:bCs/>
          <w:sz w:val="28"/>
          <w:szCs w:val="28"/>
        </w:rPr>
        <w:t>зміну структури ґрунту України протягом часу;</w:t>
      </w:r>
    </w:p>
    <w:p w:rsidR="00620B6E" w:rsidRPr="00D4240D" w:rsidRDefault="00620B6E" w:rsidP="00D424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4240D">
        <w:rPr>
          <w:rFonts w:ascii="Times New Roman" w:hAnsi="Times New Roman"/>
          <w:bCs/>
          <w:sz w:val="28"/>
          <w:szCs w:val="28"/>
        </w:rPr>
        <w:t>запропонувати способи покращення стану ґрунту України за рахунок сучасних технологій органічного землеробства в сільському господарстві.</w:t>
      </w:r>
    </w:p>
    <w:p w:rsidR="00620B6E" w:rsidRPr="00D4240D" w:rsidRDefault="00620B6E" w:rsidP="00D424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Новизна роботи.</w:t>
      </w:r>
    </w:p>
    <w:p w:rsidR="00620B6E" w:rsidRPr="00D4240D" w:rsidRDefault="00620B6E" w:rsidP="00D4240D">
      <w:pPr>
        <w:spacing w:after="0" w:line="360" w:lineRule="auto"/>
        <w:ind w:firstLine="34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D4240D">
        <w:rPr>
          <w:rFonts w:ascii="Times New Roman" w:hAnsi="Times New Roman"/>
          <w:bCs/>
          <w:sz w:val="28"/>
          <w:szCs w:val="28"/>
        </w:rPr>
        <w:t xml:space="preserve"> роботі показані шляхи відновлення родючості ґрунтів завдяки переводу сільського господарства країни на принципи органічного землеробства, що дозволить також вирощувати екологічно чисту продукцію та збільшувати продуктивність виробництва.</w:t>
      </w:r>
    </w:p>
    <w:p w:rsidR="00620B6E" w:rsidRPr="00D4240D" w:rsidRDefault="00620B6E" w:rsidP="00D4240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4240D">
        <w:rPr>
          <w:rFonts w:ascii="Times New Roman" w:hAnsi="Times New Roman"/>
          <w:sz w:val="28"/>
          <w:szCs w:val="28"/>
        </w:rPr>
        <w:t xml:space="preserve"> роботі показано, що агротехніка органічного землеробства використовує тільки органічні добрива. Ґрунт обробляється на глибину не більше </w:t>
      </w:r>
      <w:smartTag w:uri="urn:schemas-microsoft-com:office:smarttags" w:element="metricconverter">
        <w:smartTagPr>
          <w:attr w:name="ProductID" w:val="10 см"/>
        </w:smartTagPr>
        <w:r w:rsidRPr="00D4240D">
          <w:rPr>
            <w:rFonts w:ascii="Times New Roman" w:hAnsi="Times New Roman"/>
            <w:sz w:val="28"/>
            <w:szCs w:val="28"/>
          </w:rPr>
          <w:t>10 см</w:t>
        </w:r>
      </w:smartTag>
      <w:r w:rsidRPr="00D4240D">
        <w:rPr>
          <w:rFonts w:ascii="Times New Roman" w:hAnsi="Times New Roman"/>
          <w:sz w:val="28"/>
          <w:szCs w:val="28"/>
        </w:rPr>
        <w:t xml:space="preserve"> культиваторами, плоскорізами, дисковими боронами без оборота пласта. Захист рослин здійснюється прийомами агротехніки, біологічними препаратами, не </w:t>
      </w:r>
      <w:r>
        <w:rPr>
          <w:rFonts w:ascii="Times New Roman" w:hAnsi="Times New Roman"/>
          <w:sz w:val="28"/>
          <w:szCs w:val="28"/>
        </w:rPr>
        <w:t>шкідливими для людей та природи</w:t>
      </w:r>
      <w:r w:rsidRPr="00D4240D">
        <w:rPr>
          <w:rFonts w:ascii="Times New Roman" w:hAnsi="Times New Roman"/>
          <w:sz w:val="28"/>
          <w:szCs w:val="28"/>
        </w:rPr>
        <w:t xml:space="preserve">, мульчуванням, сидерацією, компостуванням, змішаними посадками. Світовий досвід доводить, що таким чином витрати праці і коштів зменшуються, якість </w:t>
      </w:r>
      <w:r>
        <w:rPr>
          <w:rFonts w:ascii="Times New Roman" w:hAnsi="Times New Roman"/>
          <w:sz w:val="28"/>
          <w:szCs w:val="28"/>
        </w:rPr>
        <w:t>у</w:t>
      </w:r>
      <w:r w:rsidRPr="00D4240D">
        <w:rPr>
          <w:rFonts w:ascii="Times New Roman" w:hAnsi="Times New Roman"/>
          <w:sz w:val="28"/>
          <w:szCs w:val="28"/>
        </w:rPr>
        <w:t>рожаю росте, отримуючи екологічно чисту продукцію людство майбутнього зможе прогодувати се</w:t>
      </w:r>
      <w:bookmarkStart w:id="0" w:name="_GoBack"/>
      <w:bookmarkEnd w:id="0"/>
      <w:r w:rsidRPr="00D4240D">
        <w:rPr>
          <w:rFonts w:ascii="Times New Roman" w:hAnsi="Times New Roman"/>
          <w:sz w:val="28"/>
          <w:szCs w:val="28"/>
        </w:rPr>
        <w:t>бе.</w:t>
      </w:r>
    </w:p>
    <w:sectPr w:rsidR="00620B6E" w:rsidRPr="00D4240D" w:rsidSect="002256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15B7"/>
    <w:multiLevelType w:val="hybridMultilevel"/>
    <w:tmpl w:val="742ADD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F6540"/>
    <w:multiLevelType w:val="hybridMultilevel"/>
    <w:tmpl w:val="1376D836"/>
    <w:lvl w:ilvl="0" w:tplc="08807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03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6C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A9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E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28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CA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0D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27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6000AF"/>
    <w:multiLevelType w:val="hybridMultilevel"/>
    <w:tmpl w:val="F0F8E252"/>
    <w:lvl w:ilvl="0" w:tplc="03A2B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C3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21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F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81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D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82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8D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67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147E46"/>
    <w:multiLevelType w:val="hybridMultilevel"/>
    <w:tmpl w:val="3620F1BA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B0A"/>
    <w:rsid w:val="00194D96"/>
    <w:rsid w:val="001B32DF"/>
    <w:rsid w:val="002256C1"/>
    <w:rsid w:val="00620B6E"/>
    <w:rsid w:val="006E4323"/>
    <w:rsid w:val="007C732D"/>
    <w:rsid w:val="00D4240D"/>
    <w:rsid w:val="00EC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C1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94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194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97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7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7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7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268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3</cp:revision>
  <dcterms:created xsi:type="dcterms:W3CDTF">2017-04-14T12:26:00Z</dcterms:created>
  <dcterms:modified xsi:type="dcterms:W3CDTF">2017-04-14T13:13:00Z</dcterms:modified>
</cp:coreProperties>
</file>