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83" w:rsidRPr="00922A83" w:rsidRDefault="00922A83" w:rsidP="00922A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2A83">
        <w:rPr>
          <w:rFonts w:ascii="Times New Roman" w:hAnsi="Times New Roman" w:cs="Times New Roman"/>
          <w:sz w:val="28"/>
          <w:szCs w:val="28"/>
          <w:lang w:val="uk-UA"/>
        </w:rPr>
        <w:t>Ізмаїльська філія Одеського територіального відділення</w:t>
      </w:r>
    </w:p>
    <w:p w:rsidR="00922A83" w:rsidRPr="00922A83" w:rsidRDefault="00922A83" w:rsidP="00922A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2A83">
        <w:rPr>
          <w:rFonts w:ascii="Times New Roman" w:hAnsi="Times New Roman" w:cs="Times New Roman"/>
          <w:sz w:val="28"/>
          <w:szCs w:val="28"/>
          <w:lang w:val="uk-UA"/>
        </w:rPr>
        <w:t>Малої академії наук України</w:t>
      </w:r>
    </w:p>
    <w:p w:rsidR="00B13954" w:rsidRDefault="00B13954" w:rsidP="00B13954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954" w:rsidRDefault="00B13954" w:rsidP="00B13954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954" w:rsidRDefault="00B13954" w:rsidP="00B13954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A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117475</wp:posOffset>
            </wp:positionV>
            <wp:extent cx="2686685" cy="3596005"/>
            <wp:effectExtent l="190500" t="190500" r="170815" b="175895"/>
            <wp:wrapSquare wrapText="bothSides"/>
            <wp:docPr id="1" name="Рисунок 0" descr="XLOn2XFi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On2XFiEf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359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3954" w:rsidRDefault="00922A83" w:rsidP="00B139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A83">
        <w:rPr>
          <w:rFonts w:ascii="Times New Roman" w:hAnsi="Times New Roman" w:cs="Times New Roman"/>
          <w:sz w:val="28"/>
          <w:szCs w:val="28"/>
          <w:lang w:val="uk-UA"/>
        </w:rPr>
        <w:t xml:space="preserve">Тезинауково-дослідницької роботи </w:t>
      </w:r>
    </w:p>
    <w:p w:rsidR="00B13954" w:rsidRDefault="00B13954" w:rsidP="00B13954">
      <w:pPr>
        <w:spacing w:after="0"/>
        <w:ind w:left="354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09D8" w:rsidRPr="00C509D8">
        <w:rPr>
          <w:rFonts w:ascii="Times New Roman" w:hAnsi="Times New Roman" w:cs="Times New Roman"/>
          <w:b/>
          <w:i/>
          <w:sz w:val="32"/>
          <w:szCs w:val="32"/>
          <w:lang w:val="uk-UA"/>
        </w:rPr>
        <w:t>Отто фон Бісма</w:t>
      </w:r>
      <w:r w:rsidR="003F5D9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рк – </w:t>
      </w:r>
    </w:p>
    <w:p w:rsidR="000C691D" w:rsidRDefault="003F5D97" w:rsidP="00B13954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творець Другого </w:t>
      </w:r>
      <w:r w:rsidR="00386F5B">
        <w:rPr>
          <w:rFonts w:ascii="Times New Roman" w:hAnsi="Times New Roman" w:cs="Times New Roman"/>
          <w:b/>
          <w:i/>
          <w:sz w:val="32"/>
          <w:szCs w:val="32"/>
          <w:lang w:val="uk-UA"/>
        </w:rPr>
        <w:t>р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ейху</w:t>
      </w:r>
      <w:r w:rsidR="00C509D8" w:rsidRPr="00C509D8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B13954" w:rsidRDefault="00B13954" w:rsidP="0092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A83" w:rsidRPr="00922A83" w:rsidRDefault="001E59BE" w:rsidP="0092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A83">
        <w:rPr>
          <w:rFonts w:ascii="Times New Roman" w:hAnsi="Times New Roman" w:cs="Times New Roman"/>
          <w:sz w:val="28"/>
          <w:szCs w:val="28"/>
          <w:lang w:val="uk-UA"/>
        </w:rPr>
        <w:t>Автор:</w:t>
      </w:r>
      <w:r w:rsidRPr="00B13954">
        <w:rPr>
          <w:rFonts w:ascii="Times New Roman" w:hAnsi="Times New Roman" w:cs="Times New Roman"/>
          <w:sz w:val="28"/>
          <w:szCs w:val="28"/>
          <w:lang w:val="uk-UA"/>
        </w:rPr>
        <w:t>Хмельниченко Світлана Русланівна,</w:t>
      </w:r>
    </w:p>
    <w:p w:rsidR="00C509D8" w:rsidRPr="00922A83" w:rsidRDefault="00922A83" w:rsidP="0092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вихованка гуртка 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«Основи науково – дослі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ницької діяльності» Станції юних техніків м</w:t>
      </w:r>
      <w:r w:rsidR="00386F5B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 xml:space="preserve"> Ізмаїл</w:t>
      </w:r>
      <w:bookmarkStart w:id="0" w:name="_GoBack"/>
      <w:bookmarkEnd w:id="0"/>
      <w:r w:rsidR="00B13954">
        <w:rPr>
          <w:rFonts w:ascii="Times New Roman" w:hAnsi="Times New Roman" w:cs="Times New Roman"/>
          <w:sz w:val="28"/>
          <w:szCs w:val="28"/>
          <w:lang w:val="uk-UA"/>
        </w:rPr>
        <w:t>, Одеської області</w:t>
      </w:r>
      <w:r w:rsidR="00875166">
        <w:rPr>
          <w:rFonts w:ascii="Times New Roman" w:hAnsi="Times New Roman" w:cs="Times New Roman"/>
          <w:sz w:val="28"/>
          <w:szCs w:val="28"/>
          <w:lang w:val="uk-UA"/>
        </w:rPr>
        <w:t>, учениця 10-Б класу, СЗОШ №16</w:t>
      </w:r>
    </w:p>
    <w:p w:rsidR="001E59BE" w:rsidRPr="00922A83" w:rsidRDefault="00875166" w:rsidP="0092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r w:rsidRPr="00922A8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9BE" w:rsidRPr="00922A83">
        <w:rPr>
          <w:rFonts w:ascii="Times New Roman" w:hAnsi="Times New Roman" w:cs="Times New Roman"/>
          <w:sz w:val="28"/>
          <w:szCs w:val="28"/>
          <w:lang w:val="uk-UA"/>
        </w:rPr>
        <w:t>Марчан</w:t>
      </w:r>
      <w:proofErr w:type="spellEnd"/>
      <w:r w:rsidR="001E59BE" w:rsidRPr="00922A83"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</w:t>
      </w:r>
      <w:r w:rsidR="001E59BE" w:rsidRPr="00922A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59BE" w:rsidRPr="00922A83">
        <w:rPr>
          <w:rFonts w:ascii="Times New Roman" w:hAnsi="Times New Roman" w:cs="Times New Roman"/>
          <w:sz w:val="28"/>
          <w:szCs w:val="28"/>
          <w:lang w:val="uk-UA"/>
        </w:rPr>
        <w:t>вич</w:t>
      </w:r>
      <w:r w:rsidR="003F5D97" w:rsidRPr="00922A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керівник гуртка «Основи науково – до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 xml:space="preserve">лідницької діяльності», </w:t>
      </w:r>
      <w:r w:rsidR="003F5D97" w:rsidRPr="00922A83">
        <w:rPr>
          <w:rFonts w:ascii="Times New Roman" w:hAnsi="Times New Roman" w:cs="Times New Roman"/>
          <w:sz w:val="28"/>
          <w:szCs w:val="28"/>
          <w:lang w:val="uk-UA"/>
        </w:rPr>
        <w:t>учитель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66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ОШ № 16</w:t>
      </w:r>
    </w:p>
    <w:p w:rsidR="00875166" w:rsidRDefault="00875166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9BE" w:rsidRDefault="001E59BE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 особливістю політичного розвитку Німеччини в С</w:t>
      </w:r>
      <w:r w:rsidR="003F5D97">
        <w:rPr>
          <w:rFonts w:ascii="Times New Roman" w:hAnsi="Times New Roman" w:cs="Times New Roman"/>
          <w:sz w:val="28"/>
          <w:szCs w:val="28"/>
          <w:lang w:val="uk-UA"/>
        </w:rPr>
        <w:t>ередні віки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період Нового часу була її роздробленість на окремі князівства, які зберігали самостійність </w:t>
      </w:r>
      <w:r w:rsidR="00172CE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72CED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="00172CED">
        <w:rPr>
          <w:rFonts w:ascii="Times New Roman" w:hAnsi="Times New Roman" w:cs="Times New Roman"/>
          <w:sz w:val="28"/>
          <w:szCs w:val="28"/>
          <w:lang w:val="uk-UA"/>
        </w:rPr>
        <w:t xml:space="preserve">ст.. </w:t>
      </w:r>
    </w:p>
    <w:p w:rsidR="00172CED" w:rsidRDefault="00172CED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Віденський конгрес (вересень 1814 – червень 1815рр.) закріпив політичну роздробленість Німеччини. </w:t>
      </w:r>
    </w:p>
    <w:p w:rsidR="00172CED" w:rsidRDefault="00172CED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«Весна народів» 1848-1849р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також не вирішила цієї проблеми. </w:t>
      </w:r>
    </w:p>
    <w:p w:rsidR="00172CED" w:rsidRDefault="00172CED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єдиного національного ринку, митні кордони між німецькими державами, різні грошові системи </w:t>
      </w:r>
      <w:r w:rsidR="003F5D9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відсутність єдиного торгівельного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давства призвели до економічного відставання Німеччини від Англії і Франції. </w:t>
      </w:r>
    </w:p>
    <w:p w:rsidR="00172CED" w:rsidRDefault="00172CED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50-х рр. </w:t>
      </w:r>
      <w:r>
        <w:rPr>
          <w:rFonts w:ascii="Times New Roman" w:hAnsi="Times New Roman" w:cs="Times New Roman"/>
          <w:sz w:val="28"/>
          <w:szCs w:val="28"/>
          <w:lang w:val="de-DE"/>
        </w:rPr>
        <w:t>XIX</w:t>
      </w:r>
      <w:r>
        <w:rPr>
          <w:rFonts w:ascii="Times New Roman" w:hAnsi="Times New Roman" w:cs="Times New Roman"/>
          <w:sz w:val="28"/>
          <w:szCs w:val="28"/>
          <w:lang w:val="uk-UA"/>
        </w:rPr>
        <w:t>ст. фінансисти й промисловці Німеччини все частіше став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питання про державне об’єднання. </w:t>
      </w:r>
    </w:p>
    <w:p w:rsidR="00172CED" w:rsidRDefault="0017527E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Прусське</w:t>
      </w:r>
      <w:r w:rsidR="00172CED">
        <w:rPr>
          <w:rFonts w:ascii="Times New Roman" w:hAnsi="Times New Roman" w:cs="Times New Roman"/>
          <w:sz w:val="28"/>
          <w:szCs w:val="28"/>
          <w:lang w:val="uk-UA"/>
        </w:rPr>
        <w:t xml:space="preserve"> юнкерство бу</w:t>
      </w:r>
      <w:r>
        <w:rPr>
          <w:rFonts w:ascii="Times New Roman" w:hAnsi="Times New Roman" w:cs="Times New Roman"/>
          <w:sz w:val="28"/>
          <w:szCs w:val="28"/>
          <w:lang w:val="uk-UA"/>
        </w:rPr>
        <w:t>ло готове здійснити давню мрію об’єднання держ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ви. </w:t>
      </w:r>
    </w:p>
    <w:p w:rsidR="0017527E" w:rsidRDefault="0017527E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Представником цього курсу став видатний політичний діяч і дипломат 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фон Бісмарк. Саме йому в 1862р. король Вільгельм </w:t>
      </w:r>
      <w:r>
        <w:rPr>
          <w:rFonts w:ascii="Times New Roman" w:hAnsi="Times New Roman" w:cs="Times New Roman"/>
          <w:sz w:val="28"/>
          <w:szCs w:val="28"/>
          <w:lang w:val="de-DE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передав пост міністра-президента Пруссії. </w:t>
      </w:r>
    </w:p>
    <w:p w:rsidR="0017527E" w:rsidRDefault="0017527E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Тепер «залізний канцлер» зосередив свої зусилля на централізації влади в імперії, зміцненні її економічної і військової могутності, забезпеченні першості Німеччини в Європі. </w:t>
      </w:r>
    </w:p>
    <w:p w:rsidR="0017527E" w:rsidRDefault="0017527E" w:rsidP="00B13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було досягнуто завдяки реформам: </w:t>
      </w:r>
    </w:p>
    <w:p w:rsidR="0017527E" w:rsidRDefault="0017527E" w:rsidP="00B13954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«культуркамф»;</w:t>
      </w:r>
    </w:p>
    <w:p w:rsidR="0017527E" w:rsidRDefault="0017527E" w:rsidP="00B13954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проти соціалістів;</w:t>
      </w:r>
    </w:p>
    <w:p w:rsidR="0017527E" w:rsidRDefault="0017527E" w:rsidP="00B13954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політика протекціонізму; </w:t>
      </w:r>
    </w:p>
    <w:p w:rsidR="0017527E" w:rsidRDefault="0017527E" w:rsidP="00B13954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«ера робітничого законодавства»;</w:t>
      </w:r>
    </w:p>
    <w:p w:rsidR="0017527E" w:rsidRDefault="0017527E" w:rsidP="00B13954">
      <w:pPr>
        <w:pStyle w:val="a7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7527E">
        <w:rPr>
          <w:rFonts w:ascii="Times New Roman" w:hAnsi="Times New Roman" w:cs="Times New Roman"/>
          <w:sz w:val="28"/>
          <w:szCs w:val="28"/>
          <w:lang w:val="uk-UA"/>
        </w:rPr>
        <w:t xml:space="preserve">онополія держави на стратегічні галузі. </w:t>
      </w:r>
    </w:p>
    <w:p w:rsidR="0017527E" w:rsidRDefault="00EE1E21" w:rsidP="00B1395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E21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B13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B13954"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діяльності Бісмарка, яка призвела</w:t>
      </w:r>
      <w:r w:rsidR="003F5D97">
        <w:rPr>
          <w:rFonts w:ascii="Times New Roman" w:hAnsi="Times New Roman" w:cs="Times New Roman"/>
          <w:sz w:val="28"/>
          <w:szCs w:val="28"/>
          <w:lang w:val="uk-UA"/>
        </w:rPr>
        <w:t xml:space="preserve"> до посилення Німецької імперії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 могутньої та геополітично впливової держави. </w:t>
      </w:r>
    </w:p>
    <w:p w:rsidR="00EE1E21" w:rsidRDefault="00EE1E21" w:rsidP="00B1395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E2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тому, що на сучасному етапі, за нашими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реконаннями, тільки відповідальна нація, об’єднана національною ідеєю, на 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 з мудрим лідером буде мати щасливе майбутнє. </w:t>
      </w:r>
    </w:p>
    <w:p w:rsidR="00EE1E21" w:rsidRDefault="00EE1E21" w:rsidP="00B1395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13954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B1395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</w:t>
      </w:r>
      <w:r w:rsidRPr="00EE1E21">
        <w:rPr>
          <w:rFonts w:ascii="Times New Roman" w:hAnsi="Times New Roman" w:cs="Times New Roman"/>
          <w:b/>
          <w:sz w:val="28"/>
          <w:szCs w:val="28"/>
          <w:lang w:val="uk-UA"/>
        </w:rPr>
        <w:t>формування, зрост</w:t>
      </w:r>
      <w:r w:rsidR="003F5D97">
        <w:rPr>
          <w:rFonts w:ascii="Times New Roman" w:hAnsi="Times New Roman" w:cs="Times New Roman"/>
          <w:b/>
          <w:sz w:val="28"/>
          <w:szCs w:val="28"/>
          <w:lang w:val="uk-UA"/>
        </w:rPr>
        <w:t>ання і трансформацію діяльності</w:t>
      </w:r>
      <w:r w:rsidRPr="00EE1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Отто фон Бісмарка</w:t>
      </w:r>
      <w:r>
        <w:rPr>
          <w:rFonts w:ascii="Times New Roman" w:hAnsi="Times New Roman" w:cs="Times New Roman"/>
          <w:sz w:val="28"/>
          <w:szCs w:val="28"/>
          <w:lang w:val="uk-UA"/>
        </w:rPr>
        <w:t>, вплив «залізного канцлера» на розвиток де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жави, схарактеризувати позитивні та негативні наслідки діяльності Бісмарка. </w:t>
      </w:r>
    </w:p>
    <w:p w:rsidR="00EE1E21" w:rsidRDefault="00B13954" w:rsidP="00B1395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1E59BE" w:rsidRDefault="00EE1E21" w:rsidP="00B1395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історії людства було багато прикладів, коли особистість впливала на хід подій і розвиток цілих народів. </w:t>
      </w:r>
      <w:r w:rsidR="002D2378" w:rsidRPr="002D2378">
        <w:rPr>
          <w:rFonts w:ascii="Times New Roman" w:hAnsi="Times New Roman" w:cs="Times New Roman"/>
          <w:b/>
          <w:sz w:val="28"/>
          <w:szCs w:val="28"/>
          <w:lang w:val="uk-UA"/>
        </w:rPr>
        <w:t>Олександр Македонський, Чингізхан, Нап</w:t>
      </w:r>
      <w:r w:rsidR="002D2378" w:rsidRPr="002D237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D2378" w:rsidRPr="002D2378">
        <w:rPr>
          <w:rFonts w:ascii="Times New Roman" w:hAnsi="Times New Roman" w:cs="Times New Roman"/>
          <w:b/>
          <w:sz w:val="28"/>
          <w:szCs w:val="28"/>
          <w:lang w:val="uk-UA"/>
        </w:rPr>
        <w:t>леон Бонапарт і, безперечно, Отто фон Бісмарк</w:t>
      </w:r>
      <w:r w:rsidR="003F5D97">
        <w:rPr>
          <w:rFonts w:ascii="Times New Roman" w:hAnsi="Times New Roman" w:cs="Times New Roman"/>
          <w:sz w:val="28"/>
          <w:szCs w:val="28"/>
          <w:lang w:val="uk-UA"/>
        </w:rPr>
        <w:t xml:space="preserve"> були такими діячами,п</w:t>
      </w:r>
      <w:r w:rsidR="003F5D97" w:rsidRPr="003F5D97">
        <w:rPr>
          <w:rFonts w:ascii="Times New Roman" w:hAnsi="Times New Roman" w:cs="Times New Roman"/>
          <w:sz w:val="28"/>
          <w:szCs w:val="28"/>
          <w:lang w:val="uk-UA"/>
        </w:rPr>
        <w:t>роте</w:t>
      </w:r>
      <w:r w:rsidR="002D2378" w:rsidRPr="003F5D97">
        <w:rPr>
          <w:rFonts w:ascii="Times New Roman" w:hAnsi="Times New Roman" w:cs="Times New Roman"/>
          <w:sz w:val="28"/>
          <w:szCs w:val="28"/>
          <w:lang w:val="uk-UA"/>
        </w:rPr>
        <w:t xml:space="preserve"> їх діяльність потрібно оцінювати </w:t>
      </w:r>
      <w:r w:rsidR="002D2378" w:rsidRPr="003F5D97">
        <w:rPr>
          <w:rFonts w:ascii="Times New Roman" w:hAnsi="Times New Roman" w:cs="Times New Roman"/>
          <w:b/>
          <w:sz w:val="28"/>
          <w:szCs w:val="28"/>
          <w:lang w:val="uk-UA"/>
        </w:rPr>
        <w:t>критично та об’єктивно</w:t>
      </w:r>
      <w:r w:rsidR="002D2378" w:rsidRPr="003F5D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59BE" w:rsidRPr="00C509D8" w:rsidRDefault="001E59BE" w:rsidP="00C50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59BE" w:rsidRPr="00C509D8" w:rsidSect="000C6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379"/>
    <w:multiLevelType w:val="hybridMultilevel"/>
    <w:tmpl w:val="F6A0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C509D8"/>
    <w:rsid w:val="000C691D"/>
    <w:rsid w:val="0016663A"/>
    <w:rsid w:val="00172CED"/>
    <w:rsid w:val="0017527E"/>
    <w:rsid w:val="001E59BE"/>
    <w:rsid w:val="002D2378"/>
    <w:rsid w:val="00386F5B"/>
    <w:rsid w:val="003E0821"/>
    <w:rsid w:val="003F5D97"/>
    <w:rsid w:val="00875166"/>
    <w:rsid w:val="00922A83"/>
    <w:rsid w:val="00B13954"/>
    <w:rsid w:val="00C509D8"/>
    <w:rsid w:val="00E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59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59B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7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8CC9-E2D6-4BC2-8CD5-6020F80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2017-03-29T12:05:00Z</dcterms:created>
  <dcterms:modified xsi:type="dcterms:W3CDTF">2017-04-11T07:45:00Z</dcterms:modified>
</cp:coreProperties>
</file>